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aperstorn"/>
      <w:r>
        <w:t xml:space="preserve">Paperstorn</w:t>
      </w:r>
      <w:bookmarkEnd w:id="20"/>
    </w:p>
    <w:p>
      <w:pPr>
        <w:pStyle w:val="Heading2"/>
      </w:pPr>
      <w:bookmarkStart w:id="21" w:name="logbok"/>
      <w:r>
        <w:t xml:space="preserve">Logbok</w:t>
      </w:r>
      <w:bookmarkEnd w:id="21"/>
    </w:p>
    <w:p>
      <w:pPr>
        <w:pStyle w:val="FirstParagraph"/>
      </w:pPr>
      <w:r>
        <w:t xml:space="preserve">[24/8/20]</w:t>
      </w:r>
    </w:p>
    <w:p>
      <w:pPr>
        <w:pStyle w:val="BodyText"/>
      </w:pPr>
      <w:r>
        <w:t xml:space="preserve">Jag arbetar i grupp med Alexander, och som instruerade ska vi bygga paperstorn.</w:t>
      </w:r>
    </w:p>
    <w:p>
      <w:pPr>
        <w:pStyle w:val="BodyText"/>
      </w:pPr>
      <w:r>
        <w:t xml:space="preserve">Efter att ha kollat på några torn såg vi ett repeterande mönster i de alla.</w:t>
      </w:r>
      <w:r>
        <w:t xml:space="preserve"> </w:t>
      </w:r>
      <w:r>
        <w:rPr>
          <w:b/>
        </w:rPr>
        <w:t xml:space="preserve">Trianglar</w:t>
      </w:r>
      <w:r>
        <w:t xml:space="preserve">. Därför började vi med att forma triangle-formade torn som vi kan sätta ihop.</w:t>
      </w:r>
    </w:p>
    <w:p>
      <w:pPr>
        <w:pStyle w:val="BodyText"/>
      </w:pPr>
      <w:r>
        <w:t xml:space="preserve">Vår plan tills nästa lektion är att sätta ihop alla torn till ett stort stabilt triangle (5-sidigt) torn.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2024-08-20T09:55:14Z</dcterms:created>
  <dcterms:modified xsi:type="dcterms:W3CDTF">2024-08-20T09:55:14Z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