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numPr>
          <w:ilvl w:val="0"/>
          <w:numId w:val="2"/>
        </w:numPr>
        <w:spacing w:before="240" w:after="120"/>
        <w:ind w:left="0" w:right="0" w:hanging="0"/>
        <w:rPr/>
      </w:pPr>
      <w:r>
        <w:rPr/>
        <w:t>Основные сведения.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Площадь квартиры — 79 кв.м. Высота потолков после ремонта — 2,6 м.</w:t>
      </w:r>
    </w:p>
    <w:p>
      <w:pPr>
        <w:pStyle w:val="Standard"/>
        <w:ind w:left="0" w:right="0" w:firstLine="567"/>
        <w:rPr/>
      </w:pPr>
      <w:r>
        <w:rPr/>
        <w:t>Количество проживающих — 4.</w:t>
      </w:r>
    </w:p>
    <w:p>
      <w:pPr>
        <w:pStyle w:val="Standard"/>
        <w:ind w:left="0" w:right="0" w:firstLine="567"/>
        <w:rPr/>
      </w:pPr>
      <w:r>
        <w:rPr/>
        <w:t>Максимально допустимая скорость воздуха в воздуховодах — 3 м/сек.</w:t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>Параметры наружного воздуха.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Температура в теплый период года +30 градусов.</w:t>
      </w:r>
    </w:p>
    <w:p>
      <w:pPr>
        <w:pStyle w:val="Standard"/>
        <w:ind w:left="0" w:right="0" w:firstLine="567"/>
        <w:rPr/>
      </w:pPr>
      <w:r>
        <w:rPr/>
        <w:t>Температура в холодный период года -30 градусов.</w:t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Состав.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/>
      </w:pPr>
      <w:r>
        <w:rPr/>
        <w:t>Кондиционирование с подмесом свежего воздуха от приточного вентилятора.</w:t>
      </w:r>
    </w:p>
    <w:p>
      <w:pPr>
        <w:pStyle w:val="Standard"/>
        <w:ind w:left="0" w:right="0" w:firstLine="567"/>
        <w:rPr/>
      </w:pPr>
      <w:r>
        <w:rPr/>
        <w:t>Увлажнение.</w:t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Расчёт основных параметров.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Приточная вентиляция.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 xml:space="preserve">Норматив на одного человека — 30 куб.м/час. Итого требуется 30*4 = </w:t>
      </w:r>
      <w:r>
        <w:rPr>
          <w:shd w:fill="33FF99" w:val="clear"/>
        </w:rPr>
        <w:t>120</w:t>
      </w:r>
      <w:r>
        <w:rPr/>
        <w:t xml:space="preserve"> куб.м/час.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Мощность калорифера приточной вентиляции.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rPr/>
      </w:pPr>
      <w:r>
        <w:rPr/>
        <w:t>Q</w:t>
      </w:r>
      <w:r>
        <w:rPr>
          <w:position w:val="0"/>
        </w:rPr>
        <w:t>т</w:t>
      </w:r>
      <w:r>
        <w:rPr/>
        <w:t>=L∙ρ</w:t>
      </w:r>
      <w:r>
        <w:rPr>
          <w:position w:val="0"/>
        </w:rPr>
        <w:t>возд.</w:t>
      </w:r>
      <w:r>
        <w:rPr/>
        <w:t>∙с</w:t>
      </w:r>
      <w:r>
        <w:rPr>
          <w:position w:val="0"/>
        </w:rPr>
        <w:t>возд.</w:t>
      </w:r>
      <w:r>
        <w:rPr/>
        <w:t>∙(t</w:t>
      </w:r>
      <w:r>
        <w:rPr>
          <w:position w:val="0"/>
        </w:rPr>
        <w:t>вн.</w:t>
      </w:r>
      <w:r>
        <w:rPr/>
        <w:t>- t</w:t>
      </w:r>
      <w:r>
        <w:rPr>
          <w:position w:val="0"/>
        </w:rPr>
        <w:t>нар.</w:t>
      </w:r>
      <w:r>
        <w:rPr/>
        <w:t>)</w:t>
      </w:r>
    </w:p>
    <w:p>
      <w:pPr>
        <w:pStyle w:val="Standard"/>
        <w:rPr/>
      </w:pPr>
      <w:r>
        <w:rPr/>
        <w:t>где:</w:t>
        <w:br/>
        <w:t>Q</w:t>
      </w:r>
      <w:r>
        <w:rPr>
          <w:position w:val="0"/>
        </w:rPr>
        <w:t>т</w:t>
      </w:r>
      <w:r>
        <w:rPr/>
        <w:t xml:space="preserve"> – тепловая мощность калорифера, Вт;</w:t>
        <w:br/>
        <w:t>ρ</w:t>
      </w:r>
      <w:r>
        <w:rPr>
          <w:position w:val="0"/>
        </w:rPr>
        <w:t>возд.</w:t>
      </w:r>
      <w:r>
        <w:rPr/>
        <w:t xml:space="preserve"> – плотность воздуха. Плотность сухого воздуха при 15°С на уровне моря составляет 1,225 кг/м³;</w:t>
        <w:br/>
        <w:t>с</w:t>
      </w:r>
      <w:r>
        <w:rPr>
          <w:position w:val="0"/>
        </w:rPr>
        <w:t>возд.</w:t>
      </w:r>
      <w:r>
        <w:rPr/>
        <w:t xml:space="preserve"> – удельная теплоемкость воздуха, равная 1 кДж/(кг∙К)=0,24 ккал/(кг∙°С);</w:t>
        <w:br/>
        <w:t>t</w:t>
      </w:r>
      <w:r>
        <w:rPr>
          <w:position w:val="0"/>
        </w:rPr>
        <w:t>вн.</w:t>
      </w:r>
      <w:r>
        <w:rPr/>
        <w:t xml:space="preserve"> – температура воздуха на выходе из калорифера, °С;</w:t>
        <w:br/>
        <w:t>t</w:t>
      </w:r>
      <w:r>
        <w:rPr>
          <w:position w:val="0"/>
        </w:rPr>
        <w:t>нар.</w:t>
      </w:r>
      <w:r>
        <w:rPr/>
        <w:t xml:space="preserve"> – температура наружного воздуха, °С (темп-ра воздуха наиболее холодной пятидневки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Q = </w:t>
      </w:r>
      <w:r>
        <w:rPr>
          <w:shd w:fill="33FF99" w:val="clear"/>
        </w:rPr>
        <w:t>2000</w:t>
      </w:r>
      <w:r>
        <w:rPr/>
        <w:t xml:space="preserve"> Вт.</w:t>
      </w:r>
    </w:p>
    <w:p>
      <w:pPr>
        <w:pStyle w:val="Standard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Кондиционирование.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 xml:space="preserve">Объем воздуха — 79*2,6 = 205 куб.м. При коэффициенте 0,03 кВт/куб.м требуемая холодопроизводительность — 205*0,03 = </w:t>
      </w:r>
      <w:r>
        <w:rPr>
          <w:shd w:fill="33FF99" w:val="clear"/>
        </w:rPr>
        <w:t>6</w:t>
      </w:r>
      <w:r>
        <w:rPr/>
        <w:t xml:space="preserve"> кВт.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Увлажнение.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Q=L x r x (X2-X1)/1000, кг/час,</w:t>
      </w:r>
    </w:p>
    <w:p>
      <w:pPr>
        <w:pStyle w:val="Standard"/>
        <w:ind w:left="0" w:right="0" w:firstLine="567"/>
        <w:rPr/>
      </w:pPr>
      <w:r>
        <w:rPr/>
        <w:t>где L — производительность вентиляции, куб.м/час;</w:t>
      </w:r>
    </w:p>
    <w:p>
      <w:pPr>
        <w:pStyle w:val="Standard"/>
        <w:ind w:left="0" w:right="0" w:firstLine="567"/>
        <w:rPr/>
      </w:pPr>
      <w:r>
        <w:rPr/>
        <w:t>r — плотность воздуха, кг/куб.м;</w:t>
      </w:r>
    </w:p>
    <w:p>
      <w:pPr>
        <w:pStyle w:val="Standard"/>
        <w:ind w:left="0" w:right="0" w:firstLine="567"/>
        <w:rPr/>
      </w:pPr>
      <w:r>
        <w:rPr/>
        <w:t>X2 — содержание паров воды в воздухе при температуре 25 град. и относительной влажности 50%, г/кг;</w:t>
      </w:r>
    </w:p>
    <w:p>
      <w:pPr>
        <w:pStyle w:val="Standard"/>
        <w:ind w:left="0" w:right="0" w:firstLine="567"/>
        <w:rPr/>
      </w:pPr>
      <w:r>
        <w:rPr/>
        <w:t>X1 — содержание паров воды в воздухе при температуре -30 град., г/кг;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 xml:space="preserve">Q = 120 * 1,2 * (9-0,5)/100 = </w:t>
      </w:r>
      <w:r>
        <w:rPr>
          <w:shd w:fill="33FF99" w:val="clear"/>
        </w:rPr>
        <w:t>1,5</w:t>
      </w:r>
      <w:r>
        <w:rPr/>
        <w:t xml:space="preserve"> кг/час.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Описание оборудования.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/>
      </w:pPr>
      <w:r>
        <w:rPr/>
        <w:t>Кондиционирование - Kentatsu KSKT53HFAN1:</w:t>
      </w:r>
    </w:p>
    <w:p>
      <w:pPr>
        <w:pStyle w:val="Standard"/>
        <w:numPr>
          <w:ilvl w:val="0"/>
          <w:numId w:val="3"/>
        </w:numPr>
        <w:rPr/>
      </w:pPr>
      <w:r>
        <w:rPr/>
        <w:t>канальный;</w:t>
      </w:r>
    </w:p>
    <w:p>
      <w:pPr>
        <w:pStyle w:val="Standard"/>
        <w:numPr>
          <w:ilvl w:val="0"/>
          <w:numId w:val="3"/>
        </w:numPr>
        <w:rPr/>
      </w:pPr>
      <w:r>
        <w:rPr/>
        <w:t>холодопроизводительность — 5,27 кВт;</w:t>
      </w:r>
    </w:p>
    <w:p>
      <w:pPr>
        <w:pStyle w:val="Standard"/>
        <w:numPr>
          <w:ilvl w:val="0"/>
          <w:numId w:val="3"/>
        </w:numPr>
        <w:rPr/>
      </w:pPr>
      <w:r>
        <w:rPr/>
        <w:t>циркуляция воздуха — 816 куб.м/час;</w:t>
      </w:r>
    </w:p>
    <w:p>
      <w:pPr>
        <w:pStyle w:val="Standard"/>
        <w:numPr>
          <w:ilvl w:val="0"/>
          <w:numId w:val="3"/>
        </w:numPr>
        <w:rPr/>
      </w:pPr>
      <w:r>
        <w:rPr/>
        <w:t>возможно подключение автоматики;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Вентилятор приточный - Soler&amp;Palau TD-160/100 ECOWATT, производительность — 180 куб.м/час, регулировка производительности.</w:t>
      </w:r>
    </w:p>
    <w:p>
      <w:pPr>
        <w:pStyle w:val="Standard"/>
        <w:ind w:left="0" w:right="0" w:firstLine="567"/>
        <w:rPr/>
      </w:pPr>
      <w:r>
        <w:rPr/>
        <w:t>Калорифер канальный - Soler&amp;Palau  MBE-160/21B, мощность — 2100 Вт.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Увлажнитель — ультразвуковой, из набора для самостоятельной сборки НК-3 (</w:t>
      </w:r>
      <w:hyperlink r:id="rId2">
        <w:r>
          <w:rPr>
            <w:rStyle w:val="InternetLink1"/>
          </w:rPr>
          <w:t>www.par-tuman.ru</w:t>
        </w:r>
      </w:hyperlink>
      <w:r>
        <w:rPr/>
        <w:t>). Производительность — 3 кг/час. Производительность вентилятора — 105 куб.м/час.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Основные решения.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Расположение оборудования.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Внутренний блок кондиционера и основное оборудование приточной вентиляции устанавливается в кладовой.</w:t>
      </w:r>
    </w:p>
    <w:p>
      <w:pPr>
        <w:pStyle w:val="Standard"/>
        <w:ind w:left="0" w:right="0" w:firstLine="567"/>
        <w:rPr/>
      </w:pPr>
      <w:r>
        <w:rPr/>
        <w:t>Увлажнитель устанавливается в туалете.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Схема воздухообмена.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Уличный воздух после фильтрации и подогрева по воздуховоду поступает в пленум кондиционера, где смешивается с охлажденным воздухом и по отдельным воздуховодам подаётся в жилые комнаты.</w:t>
      </w:r>
    </w:p>
    <w:p>
      <w:pPr>
        <w:pStyle w:val="Standard"/>
        <w:ind w:left="0" w:right="0" w:firstLine="567"/>
        <w:rPr/>
      </w:pPr>
      <w:r>
        <w:rPr/>
        <w:t>Из комнат через переточные решетки воздух попадает в коридор, и, далее, в санузлы и кухню.</w:t>
      </w:r>
    </w:p>
    <w:p>
      <w:pPr>
        <w:pStyle w:val="Standard"/>
        <w:ind w:left="0" w:right="0" w:firstLine="567"/>
        <w:rPr/>
      </w:pPr>
      <w:r>
        <w:rPr/>
        <w:t>Удаление отработанного воздуха производится в существующую шахту.</w:t>
      </w:r>
    </w:p>
    <w:p>
      <w:pPr>
        <w:pStyle w:val="Standard"/>
        <w:ind w:left="0" w:right="0" w:firstLine="567"/>
        <w:rPr/>
      </w:pPr>
      <w:r>
        <w:rPr/>
        <w:t>Увлажнитель забирает воздух из коридора и по отдельной системе воздуховодов подает его в жилые комнаты.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Воздуховоды.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Приточная вентиляция — круглый металлический воздуховод 160 мм. При максимальной производительности 160 куб.м/час скорость воздуха составит 2,2 м/сек.</w:t>
      </w:r>
    </w:p>
    <w:p>
      <w:pPr>
        <w:pStyle w:val="Standard"/>
        <w:ind w:left="0" w:right="0" w:firstLine="567"/>
        <w:rPr/>
      </w:pPr>
      <w:r>
        <w:rPr/>
        <w:t>Кондиционирование — прямоугольный металлический воздуховод 200х150 мм, 3 ветви. При максимальной циркуляции 820 куб.м/час скорость воздуха в отдельной ветви составит 2,5 м/сек.</w:t>
      </w:r>
    </w:p>
    <w:p>
      <w:pPr>
        <w:pStyle w:val="Standard"/>
        <w:ind w:left="0" w:right="0" w:firstLine="567"/>
        <w:rPr/>
      </w:pPr>
      <w:r>
        <w:rPr/>
        <w:t>Увлажнение — пластиковый воздуховод различного сечения. Магистральный: 105 куб.м/час, прямоугольный 204х60 мм — скорость 2,3 м/сек. Отводы: 35 куб.м/час,  прямоугольный 122х60 мм — скорость 1,3 м/сек.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firstLine="567"/>
        <w:rPr>
          <w:sz w:val="36"/>
          <w:szCs w:val="36"/>
        </w:rPr>
      </w:pPr>
      <w:r>
        <w:rPr>
          <w:sz w:val="36"/>
          <w:szCs w:val="36"/>
        </w:rPr>
        <w:t>Расчет сети кондиционирования.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Расчет сопротивлений воздуховодов см. в файле с расчетами.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Выход ветви оснащается решеткой АДН 200х150. Решетка при максимальной нагрузке должна пропускать 307 куб.м/час. Из таблицы характеристик установим, что при производительности 310 куб.м/час получим уровень шума 35 дБ и сопротивление потоку 16 Па.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В стене кладовой устанавливается решетка АП 500х200, 2 шт. Каждая из двух решеток при максимальной нагрузке должна пропускать 816/2=408 куб.м/час.  Из таблицы характеристик установим, что при производительности 450 куб.м/час сопротивление потоку 12,3 Па и скорость струи 2,5 м/с.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  <w:t>Расчет потерь давления при перетоке из комнат в коридор.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С целью вентиляции запотолочного пространства комнат, а также уменьшения слышимости в стене спальни, кабинета и детской устанавливаются последовательно 2 решетки, одна для перехода «основной объем — запотолочное простраство», вторая для перехода «запотолочное пространство — основной объем коридора».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Необходимо таким образом подобрать размер решеток, чтобы общие потери давления на них не превышали 12,5 Па — при этих потерях усилие открывания двери будет составлять около 1 кгс.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АП 500х200: при максимальной нагрузке должна пропускать 307 куб.м/час. Из таблицы характеристик установим, что при производительности 300 куб.м/час сопротивление потоку 5 Па и скорость струи около 1,8 м/с, для двух решеток — 10 Па.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  <w:t>Общее сопротивление сети кондиционирования.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Таким образом, сопротивление каждого воздуховода кондиционирования составит около 40 Па. Из вентиляционной характеристики KSKT53HFAN1 установим, что при этом статическом давлении его производительность (на максимальном режиме) составит почти 1000 куб.м/час. Это явно много, в таком режиме скорость воздуха в воздуховодах превысит 3 м/сек. Необходимо оснастить вход каждого воздуховода дроссельным клапаном с электроприводом.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isplayBackgroundShape/>
  <w:defaultTabStop w:val="571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textAlignment w:val="baseline"/>
    </w:pPr>
    <w:rPr>
      <w:rFonts w:ascii="Liberation Serif;Times New Roman" w:hAnsi="Liberation Serif;Times New Roman" w:eastAsia="Noto Sans CJK SC Regular" w:cs="FreeSans;Calibri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pPr>
      <w:numPr>
        <w:ilvl w:val="0"/>
        <w:numId w:val="2"/>
      </w:numPr>
      <w:spacing w:before="240" w:after="120"/>
      <w:ind w:left="0" w:right="0" w:hanging="0"/>
      <w:outlineLvl w:val="0"/>
      <w:outlineLvl w:val="0"/>
    </w:pPr>
    <w:rPr>
      <w:b/>
      <w:bCs/>
    </w:rPr>
  </w:style>
  <w:style w:type="paragraph" w:styleId="Heading4">
    <w:name w:val="Heading 4"/>
    <w:basedOn w:val="Heading"/>
    <w:next w:val="TextBody"/>
    <w:pPr>
      <w:numPr>
        <w:ilvl w:val="3"/>
        <w:numId w:val="2"/>
      </w:numPr>
      <w:outlineLvl w:val="3"/>
      <w:outlineLvl w:val="3"/>
    </w:pPr>
    <w:rPr/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rPr/>
  </w:style>
  <w:style w:type="character" w:styleId="BulletSymbols">
    <w:name w:val="Bullet Symbol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en-US" w:bidi="en-US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Standard"/>
    <w:next w:val="Textbody1"/>
    <w:pPr>
      <w:keepNext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FreeSans;Calib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Standard"/>
    <w:pPr>
      <w:suppressLineNumbers/>
    </w:pPr>
    <w:rPr>
      <w:rFonts w:cs="FreeSans;Calibri"/>
      <w:sz w:val="24"/>
    </w:rPr>
  </w:style>
  <w:style w:type="paragraph" w:styleId="Standard">
    <w:name w:val="Standard"/>
    <w:pPr>
      <w:widowControl/>
      <w:suppressAutoHyphens w:val="true"/>
      <w:textAlignment w:val="baseline"/>
    </w:pPr>
    <w:rPr>
      <w:rFonts w:ascii="Liberation Serif;Times New Roman" w:hAnsi="Liberation Serif;Times New Roman" w:eastAsia="Noto Sans CJK SC Regular" w:cs="FreeSans;Calibri"/>
      <w:color w:val="auto"/>
      <w:sz w:val="24"/>
      <w:szCs w:val="24"/>
      <w:lang w:val="ru-RU" w:eastAsia="zh-CN" w:bidi="hi-IN"/>
    </w:rPr>
  </w:style>
  <w:style w:type="paragraph" w:styleId="Style12">
    <w:name w:val="Заголовок"/>
    <w:basedOn w:val="Normal"/>
    <w:next w:val="TextBody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1">
    <w:name w:val="Text body"/>
    <w:basedOn w:val="Standard"/>
    <w:pPr>
      <w:spacing w:lineRule="auto" w:line="288" w:before="0" w:after="140"/>
    </w:pPr>
    <w:rPr/>
  </w:style>
  <w:style w:type="paragraph" w:styleId="Style13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cs="FreeSans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r-tuman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2017-07-07T08:53:00Z</dcterms:created>
  <dc:language>en-US</dc:language>
  <dcterms:modified xsi:type="dcterms:W3CDTF">2017-07-31T19:41:00Z</dcterms:modified>
  <cp:revision>27</cp:revision>
</cp:coreProperties>
</file>