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091" w:rsidRPr="00613CA9" w:rsidRDefault="001A03DB" w:rsidP="001A03DB">
      <w:pPr>
        <w:pStyle w:val="Titolo"/>
        <w:rPr>
          <w:b/>
        </w:rPr>
      </w:pPr>
      <w:proofErr w:type="spellStart"/>
      <w:r w:rsidRPr="00613CA9">
        <w:rPr>
          <w:b/>
        </w:rPr>
        <w:t>Pigreco</w:t>
      </w:r>
      <w:proofErr w:type="spellEnd"/>
      <w:r w:rsidR="004C1801" w:rsidRPr="00613CA9">
        <w:rPr>
          <w:b/>
        </w:rPr>
        <w:t xml:space="preserve"> </w:t>
      </w:r>
      <w:r w:rsidR="001E2364" w:rsidRPr="00613CA9">
        <w:rPr>
          <w:b/>
        </w:rPr>
        <w:t xml:space="preserve">in C++ </w:t>
      </w:r>
      <w:r w:rsidR="004C1801" w:rsidRPr="00613CA9">
        <w:rPr>
          <w:b/>
        </w:rPr>
        <w:t>(</w:t>
      </w:r>
      <w:r w:rsidR="001E2364" w:rsidRPr="00613CA9">
        <w:rPr>
          <w:b/>
        </w:rPr>
        <w:t>Metodo di Archimede)</w:t>
      </w:r>
    </w:p>
    <w:p w:rsidR="001A03DB" w:rsidRDefault="001A03DB" w:rsidP="001A03DB">
      <w:pPr>
        <w:pStyle w:val="Titolo1"/>
      </w:pPr>
      <w:r>
        <w:t>Obiettivo</w:t>
      </w:r>
    </w:p>
    <w:p w:rsidR="001A03DB" w:rsidRDefault="001A03DB" w:rsidP="001A03DB">
      <w:r>
        <w:t xml:space="preserve">Trovare un valore di </w:t>
      </w:r>
      <w:proofErr w:type="spellStart"/>
      <w:r w:rsidRPr="004418D9">
        <w:rPr>
          <w:b/>
        </w:rPr>
        <w:t>pigreco</w:t>
      </w:r>
      <w:proofErr w:type="spellEnd"/>
      <w:r>
        <w:t xml:space="preserve"> più preciso rispetto a quello che è possibile trovare utilizzando </w:t>
      </w:r>
      <w:r w:rsidR="001E2364">
        <w:t>il foglio elettronico.</w:t>
      </w:r>
    </w:p>
    <w:p w:rsidR="001A03DB" w:rsidRDefault="001A03DB" w:rsidP="001A03DB">
      <w:pPr>
        <w:pStyle w:val="Titolo2"/>
      </w:pPr>
      <w:r>
        <w:t>Restrizioni</w:t>
      </w:r>
    </w:p>
    <w:p w:rsidR="001A03DB" w:rsidRDefault="001A03DB" w:rsidP="001A03DB">
      <w:r>
        <w:t>È possibile usare soltanto metodi e funzioni conosciuti al tempo di Archimede (no funzioni trigonometriche, no calcolo radice quadrata attraverso funzione predefinita del computer).</w:t>
      </w:r>
    </w:p>
    <w:p w:rsidR="001A03DB" w:rsidRDefault="001A03DB" w:rsidP="001A03DB">
      <w:pPr>
        <w:pStyle w:val="Titolo1"/>
      </w:pPr>
      <w:r>
        <w:t>Svolgimento</w:t>
      </w:r>
    </w:p>
    <w:p w:rsidR="001E2364" w:rsidRPr="00B650E3" w:rsidRDefault="001E2364" w:rsidP="001E2364">
      <w:pPr>
        <w:pStyle w:val="Titolo2"/>
      </w:pPr>
      <w:r>
        <w:t>Teoria</w:t>
      </w:r>
      <w:r w:rsidR="00B650E3">
        <w:t xml:space="preserve"> (Metodo di Archimede e </w:t>
      </w:r>
      <w:r w:rsidR="00B650E3" w:rsidRPr="00B650E3">
        <w:t>procedura</w:t>
      </w:r>
      <w:r w:rsidR="00B650E3">
        <w:t xml:space="preserve"> misteriosa)</w:t>
      </w:r>
    </w:p>
    <w:p w:rsidR="001A03DB" w:rsidRDefault="004C1801" w:rsidP="001A03DB">
      <w:r>
        <w:t xml:space="preserve">Il calcolo del </w:t>
      </w:r>
      <w:proofErr w:type="spellStart"/>
      <w:r>
        <w:t>pigreco</w:t>
      </w:r>
      <w:proofErr w:type="spellEnd"/>
      <w:r>
        <w:t xml:space="preserve"> è stato fatto utilizzando il “</w:t>
      </w:r>
      <w:r w:rsidRPr="001E2364">
        <w:rPr>
          <w:b/>
        </w:rPr>
        <w:t>Metodo di Archimede</w:t>
      </w:r>
      <w:r>
        <w:t xml:space="preserve">” ossia una serie di divisioni successive tra perimetro e diametro di un </w:t>
      </w:r>
      <w:r w:rsidR="0083132D">
        <w:t xml:space="preserve">poligono inscritto </w:t>
      </w:r>
      <w:r>
        <w:t xml:space="preserve">ad una circonferenza </w:t>
      </w:r>
      <w:r w:rsidR="001E2364">
        <w:t>unitaria</w:t>
      </w:r>
      <w:r>
        <w:t xml:space="preserve"> dove ad ogni iterazione il numero dei lati</w:t>
      </w:r>
      <w:r w:rsidR="0083132D">
        <w:t xml:space="preserve"> (</w:t>
      </w:r>
      <w:r w:rsidR="001E2364">
        <w:t>all’inizio uguale a 6</w:t>
      </w:r>
      <w:r w:rsidR="0083132D">
        <w:t>)</w:t>
      </w:r>
      <w:r>
        <w:t xml:space="preserve"> raddoppia </w:t>
      </w:r>
      <w:r w:rsidR="001E2364">
        <w:t>al fine di</w:t>
      </w:r>
      <w:r>
        <w:t xml:space="preserve"> trovare un valore di </w:t>
      </w:r>
      <w:proofErr w:type="spellStart"/>
      <w:r>
        <w:t>pigreco</w:t>
      </w:r>
      <w:proofErr w:type="spellEnd"/>
      <w:r>
        <w:t xml:space="preserve"> sempre p</w:t>
      </w:r>
      <w:r w:rsidR="0083132D">
        <w:t>iù preciso.</w:t>
      </w:r>
    </w:p>
    <w:p w:rsidR="001E2364" w:rsidRDefault="001E2364" w:rsidP="001A03DB">
      <w:r>
        <w:t xml:space="preserve">È necessario ricordare che il valore trovato di </w:t>
      </w:r>
      <w:proofErr w:type="spellStart"/>
      <w:r>
        <w:t>pigreco</w:t>
      </w:r>
      <w:proofErr w:type="spellEnd"/>
      <w:r>
        <w:t xml:space="preserve"> sarà sempre un’approssimazione dovuta a limiti tecnici del calcolatore che non è in grado di effettuare calcoli oltre una certa soglia di precisione.</w:t>
      </w:r>
    </w:p>
    <w:p w:rsidR="0083132D" w:rsidRDefault="001E2364" w:rsidP="001A03DB">
      <w:r>
        <w:t>B</w:t>
      </w:r>
      <w:r w:rsidR="0083132D">
        <w:t xml:space="preserve">isogna </w:t>
      </w:r>
      <w:r w:rsidR="00012135">
        <w:t xml:space="preserve">quindi </w:t>
      </w:r>
      <w:r w:rsidR="0083132D">
        <w:t>ricorrere ad una serie di operazioni che consentono di ricavare la misura del lato di un poligono</w:t>
      </w:r>
      <w:r w:rsidR="00012135">
        <w:t xml:space="preserve"> avente numero doppio di lati (2n)</w:t>
      </w:r>
      <w:r w:rsidR="0083132D">
        <w:t xml:space="preserve"> </w:t>
      </w:r>
      <w:r w:rsidR="00012135">
        <w:t>rispetto al poligono precedente (n), ricordandosi che Archimede non aveva a disposizione la radice quadrata come calcolata dalle calcolatrici.</w:t>
      </w:r>
    </w:p>
    <w:p w:rsidR="00012135" w:rsidRDefault="00012135" w:rsidP="001A03DB">
      <w:r>
        <w:t>Per fare questo ho s</w:t>
      </w:r>
      <w:r w:rsidR="006A586B">
        <w:t>eguito le linee guida fornitemi creando una funzione che effettua la radice quadrata di un radicando passato come parametro utilizzando una procedura approfondita in classe, denominata procedura misteriosa, che consente di trovare un valore molto vicino alla radice del prodotto di due numeri dati grazie a una serie di frazioni ripetute. Inserendo quindi il numero 1.0 e il radicando questa procedura è in grado di calcolare la radice quadrata del radicando con buona approssimazione.</w:t>
      </w:r>
    </w:p>
    <w:p w:rsidR="006A586B" w:rsidRPr="00B650E3" w:rsidRDefault="006A586B" w:rsidP="006A586B">
      <w:pPr>
        <w:pStyle w:val="Titolo2"/>
        <w:rPr>
          <w:u w:val="single"/>
        </w:rPr>
      </w:pPr>
      <w:r>
        <w:t>C++</w:t>
      </w:r>
      <w:r w:rsidR="00B650E3">
        <w:t xml:space="preserve"> (main.cpp)</w:t>
      </w:r>
    </w:p>
    <w:p w:rsidR="00302D4D" w:rsidRDefault="00302D4D" w:rsidP="006A586B">
      <w:r>
        <w:t xml:space="preserve">Per </w:t>
      </w:r>
      <w:r w:rsidR="006310BF">
        <w:t>avere maggiore chiarezza e ordine all’interno del mio programma</w:t>
      </w:r>
      <w:r w:rsidR="001E2364">
        <w:t xml:space="preserve">, </w:t>
      </w:r>
      <w:r>
        <w:t>ho ritenuto</w:t>
      </w:r>
      <w:r w:rsidR="001E2364">
        <w:t xml:space="preserve"> utile</w:t>
      </w:r>
      <w:r>
        <w:t xml:space="preserve"> creare una struttura “Poligono” che racchiudesse in sé tutti gli attributi del poligono co</w:t>
      </w:r>
      <w:r w:rsidR="006310BF">
        <w:t xml:space="preserve">n il quale si andava ad operare (numero di </w:t>
      </w:r>
      <w:r>
        <w:t xml:space="preserve">lati, apotema, lato, perimetro, </w:t>
      </w:r>
      <w:proofErr w:type="spellStart"/>
      <w:r>
        <w:t>pigreco</w:t>
      </w:r>
      <w:proofErr w:type="spellEnd"/>
      <w:r>
        <w:t xml:space="preserve">, ecc.) </w:t>
      </w:r>
      <w:r w:rsidR="006310BF">
        <w:t xml:space="preserve"> in modo da poterne avere accesso utilizzando una sola variabile di tipo Poligono.</w:t>
      </w:r>
    </w:p>
    <w:p w:rsidR="006310BF" w:rsidRDefault="006310BF" w:rsidP="006A586B">
      <w:r>
        <w:t xml:space="preserve">La funzione che calcola il </w:t>
      </w:r>
      <w:proofErr w:type="spellStart"/>
      <w:r>
        <w:t>pigreco</w:t>
      </w:r>
      <w:proofErr w:type="spellEnd"/>
      <w:r>
        <w:t xml:space="preserve"> </w:t>
      </w:r>
      <w:r w:rsidR="001E2364">
        <w:t>acquisisce</w:t>
      </w:r>
      <w:r>
        <w:t xml:space="preserve"> come parametro un Poligono e il numero iniziale di lati ritornando poi</w:t>
      </w:r>
      <w:r w:rsidR="001E2364">
        <w:t xml:space="preserve">, </w:t>
      </w:r>
      <w:r>
        <w:t>dopo varie iterazioni</w:t>
      </w:r>
      <w:r w:rsidR="001E2364">
        <w:t>,</w:t>
      </w:r>
      <w:r>
        <w:t xml:space="preserve"> il valore del </w:t>
      </w:r>
      <w:proofErr w:type="spellStart"/>
      <w:r>
        <w:t>pigreco</w:t>
      </w:r>
      <w:proofErr w:type="spellEnd"/>
      <w:r w:rsidR="00B650E3">
        <w:t>. È una funzione</w:t>
      </w:r>
      <w:r>
        <w:t xml:space="preserve"> ricorsiva la quale, dopo aver calcolato i vari attributi del Poligono di </w:t>
      </w:r>
      <w:r w:rsidRPr="00B650E3">
        <w:rPr>
          <w:i/>
        </w:rPr>
        <w:t>n</w:t>
      </w:r>
      <w:r>
        <w:t xml:space="preserve"> lati (compreso il </w:t>
      </w:r>
      <w:proofErr w:type="spellStart"/>
      <w:r>
        <w:t>pigreco</w:t>
      </w:r>
      <w:proofErr w:type="spellEnd"/>
      <w:r>
        <w:t>), richiama</w:t>
      </w:r>
      <w:r w:rsidR="00B650E3">
        <w:t xml:space="preserve"> </w:t>
      </w:r>
      <w:r>
        <w:t xml:space="preserve">se stessa </w:t>
      </w:r>
      <w:r w:rsidR="00B650E3">
        <w:t xml:space="preserve">raddoppiando di volta in volta il numero dei lati del poligono (1° iterazione = 6, 2° iterazione = 12, 3° iterazione = 24 ..) solo </w:t>
      </w:r>
      <w:r>
        <w:t>se il</w:t>
      </w:r>
      <w:r w:rsidR="00B650E3">
        <w:t xml:space="preserve"> controllo di fine ciclo non è</w:t>
      </w:r>
      <w:r>
        <w:t xml:space="preserve"> soddisfatto.</w:t>
      </w:r>
    </w:p>
    <w:p w:rsidR="00B650E3" w:rsidRDefault="000079E7" w:rsidP="006A586B">
      <w:r>
        <w:t xml:space="preserve">La soluzione che ho trovato più funzionale per concludere il </w:t>
      </w:r>
      <w:r w:rsidR="001C3EC8">
        <w:t>ciclo è</w:t>
      </w:r>
      <w:r>
        <w:t xml:space="preserve"> quella di controllare se il valore della differenza in valore assoluto tra il </w:t>
      </w:r>
      <w:proofErr w:type="spellStart"/>
      <w:r>
        <w:t>pigreco</w:t>
      </w:r>
      <w:proofErr w:type="spellEnd"/>
      <w:r>
        <w:t xml:space="preserve"> rilevato in un’iterazione e quello rilevato nell’iterazione ad essa precedente</w:t>
      </w:r>
      <w:r w:rsidR="00B650E3">
        <w:t xml:space="preserve"> </w:t>
      </w:r>
      <w:r w:rsidR="001C3EC8">
        <w:t>sia</w:t>
      </w:r>
      <w:r>
        <w:t xml:space="preserve"> maggiore di 1 in </w:t>
      </w:r>
      <w:r w:rsidR="001C3EC8">
        <w:t>un’iterazione</w:t>
      </w:r>
      <w:r>
        <w:t xml:space="preserve"> diversa dalla prima</w:t>
      </w:r>
      <w:r w:rsidR="001C3EC8">
        <w:t xml:space="preserve"> (poiché questa differenza nella prima iterazione è necessariamente maggiore di 1 essendo una differenza tra il primo </w:t>
      </w:r>
      <w:proofErr w:type="spellStart"/>
      <w:r w:rsidR="001C3EC8">
        <w:t>pigreco</w:t>
      </w:r>
      <w:proofErr w:type="spellEnd"/>
      <w:r w:rsidR="001C3EC8">
        <w:t xml:space="preserve"> trovato, 3, e lo 0). </w:t>
      </w:r>
      <w:r>
        <w:t>Questo perché</w:t>
      </w:r>
      <w:r w:rsidRPr="00B650E3">
        <w:t>,</w:t>
      </w:r>
      <w:r w:rsidRPr="00B650E3">
        <w:rPr>
          <w:i/>
        </w:rPr>
        <w:t xml:space="preserve"> </w:t>
      </w:r>
      <w:r w:rsidR="001C3EC8" w:rsidRPr="00B650E3">
        <w:rPr>
          <w:i/>
        </w:rPr>
        <w:t>inserendo altre condizioni</w:t>
      </w:r>
      <w:r>
        <w:t xml:space="preserve">, ho </w:t>
      </w:r>
      <w:r w:rsidR="001C3EC8">
        <w:t>notato che</w:t>
      </w:r>
      <w:r w:rsidR="00B650E3">
        <w:t>,</w:t>
      </w:r>
      <w:r w:rsidR="001C3EC8">
        <w:t xml:space="preserve"> </w:t>
      </w:r>
      <w:r>
        <w:t>dopo aver calcolato</w:t>
      </w:r>
      <w:r w:rsidR="001C3EC8">
        <w:t xml:space="preserve"> il </w:t>
      </w:r>
      <w:r w:rsidR="00E41AE0">
        <w:t>“</w:t>
      </w:r>
      <w:proofErr w:type="spellStart"/>
      <w:r w:rsidR="001C3EC8">
        <w:t>pigreco</w:t>
      </w:r>
      <w:proofErr w:type="spellEnd"/>
      <w:r w:rsidR="001C3EC8">
        <w:t xml:space="preserve"> </w:t>
      </w:r>
      <w:r w:rsidR="00E41AE0">
        <w:t xml:space="preserve">massimo” </w:t>
      </w:r>
      <w:r w:rsidR="001C3EC8">
        <w:lastRenderedPageBreak/>
        <w:t>correttamente</w:t>
      </w:r>
      <w:r w:rsidR="00B650E3">
        <w:t xml:space="preserve">, </w:t>
      </w:r>
      <w:r w:rsidR="00B650E3" w:rsidRPr="00B650E3">
        <w:rPr>
          <w:i/>
        </w:rPr>
        <w:t>la funzione</w:t>
      </w:r>
      <w:r w:rsidR="001C3EC8" w:rsidRPr="00B650E3">
        <w:rPr>
          <w:i/>
        </w:rPr>
        <w:t xml:space="preserve"> n</w:t>
      </w:r>
      <w:r w:rsidR="00B650E3" w:rsidRPr="00B650E3">
        <w:rPr>
          <w:i/>
        </w:rPr>
        <w:t>on si fermava</w:t>
      </w:r>
      <w:r w:rsidR="00B650E3">
        <w:t xml:space="preserve"> ma</w:t>
      </w:r>
      <w:r w:rsidR="001C3EC8">
        <w:t xml:space="preserve"> continuava facendo</w:t>
      </w:r>
      <w:r>
        <w:t xml:space="preserve"> assumere al </w:t>
      </w:r>
      <w:proofErr w:type="spellStart"/>
      <w:r>
        <w:t>pigreco</w:t>
      </w:r>
      <w:proofErr w:type="spellEnd"/>
      <w:r>
        <w:t xml:space="preserve"> valori assurdi </w:t>
      </w:r>
      <w:r w:rsidR="001C3EC8">
        <w:t xml:space="preserve">e privi da ogni logica passando per esempio </w:t>
      </w:r>
      <w:r>
        <w:t xml:space="preserve">da 3.14…… a -1E-1 a +6E-2 per poi interrompersi ritornando </w:t>
      </w:r>
      <w:r w:rsidR="00B650E3">
        <w:rPr>
          <w:noProof/>
          <w:lang w:eastAsia="it-IT"/>
        </w:rPr>
        <mc:AlternateContent>
          <mc:Choice Requires="wps">
            <w:drawing>
              <wp:anchor distT="0" distB="0" distL="114300" distR="114300" simplePos="0" relativeHeight="251660288" behindDoc="0" locked="0" layoutInCell="1" allowOverlap="1" wp14:anchorId="6A956B50" wp14:editId="0142D214">
                <wp:simplePos x="0" y="0"/>
                <wp:positionH relativeFrom="column">
                  <wp:posOffset>-118110</wp:posOffset>
                </wp:positionH>
                <wp:positionV relativeFrom="paragraph">
                  <wp:posOffset>1550670</wp:posOffset>
                </wp:positionV>
                <wp:extent cx="6088380"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6088380" cy="635"/>
                        </a:xfrm>
                        <a:prstGeom prst="rect">
                          <a:avLst/>
                        </a:prstGeom>
                        <a:solidFill>
                          <a:prstClr val="white"/>
                        </a:solidFill>
                        <a:ln>
                          <a:noFill/>
                        </a:ln>
                      </wps:spPr>
                      <wps:txbx>
                        <w:txbxContent>
                          <w:p w:rsidR="00B650E3" w:rsidRPr="00C4294F" w:rsidRDefault="00B650E3" w:rsidP="00B650E3">
                            <w:pPr>
                              <w:pStyle w:val="Didascalia"/>
                              <w:jc w:val="center"/>
                              <w:rPr>
                                <w:rFonts w:eastAsiaTheme="minorHAnsi"/>
                              </w:rPr>
                            </w:pPr>
                            <w:r>
                              <w:rPr>
                                <w:noProof/>
                              </w:rPr>
                              <w:t>Condizione di fine ricorsività funzione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A956B50" id="_x0000_t202" coordsize="21600,21600" o:spt="202" path="m,l,21600r21600,l21600,xe">
                <v:stroke joinstyle="miter"/>
                <v:path gradientshapeok="t" o:connecttype="rect"/>
              </v:shapetype>
              <v:shape id="Casella di testo 2" o:spid="_x0000_s1026" type="#_x0000_t202" style="position:absolute;margin-left:-9.3pt;margin-top:122.1pt;width:479.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" stroked="f">
                <v:textbox style="mso-fit-shape-to-text:t" inset="0,0,0,0">
                  <w:txbxContent>
                    <w:p w:rsidR="00B650E3" w:rsidRPr="00C4294F" w:rsidRDefault="00B650E3" w:rsidP="00B650E3">
                      <w:pPr>
                        <w:pStyle w:val="Didascalia"/>
                        <w:jc w:val="center"/>
                        <w:rPr>
                          <w:rFonts w:eastAsiaTheme="minorHAnsi"/>
                        </w:rPr>
                      </w:pPr>
                      <w:r>
                        <w:rPr>
                          <w:noProof/>
                        </w:rPr>
                        <w:t>Condizione di fine ricorsività funzione</w:t>
                      </w:r>
                    </w:p>
                  </w:txbxContent>
                </v:textbox>
                <w10:wrap type="square"/>
              </v:shape>
            </w:pict>
          </mc:Fallback>
        </mc:AlternateContent>
      </w:r>
      <w:r w:rsidR="00B650E3">
        <w:rPr>
          <w:noProof/>
          <w:lang w:eastAsia="it-IT"/>
        </w:rPr>
        <w:drawing>
          <wp:anchor distT="0" distB="0" distL="114300" distR="114300" simplePos="0" relativeHeight="251658240" behindDoc="0" locked="0" layoutInCell="1" allowOverlap="1">
            <wp:simplePos x="0" y="0"/>
            <wp:positionH relativeFrom="column">
              <wp:posOffset>-118110</wp:posOffset>
            </wp:positionH>
            <wp:positionV relativeFrom="paragraph">
              <wp:posOffset>510540</wp:posOffset>
            </wp:positionV>
            <wp:extent cx="6088908" cy="1044030"/>
            <wp:effectExtent l="0" t="0" r="7620" b="381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9">
                      <a:extLst>
                        <a:ext uri="{28A0092B-C50C-407E-A947-70E740481C1C}">
                          <a14:useLocalDpi xmlns:a14="http://schemas.microsoft.com/office/drawing/2010/main" val="0"/>
                        </a:ext>
                      </a:extLst>
                    </a:blip>
                    <a:stretch>
                      <a:fillRect/>
                    </a:stretch>
                  </pic:blipFill>
                  <pic:spPr>
                    <a:xfrm>
                      <a:off x="0" y="0"/>
                      <a:ext cx="6088908" cy="1044030"/>
                    </a:xfrm>
                    <a:prstGeom prst="rect">
                      <a:avLst/>
                    </a:prstGeom>
                  </pic:spPr>
                </pic:pic>
              </a:graphicData>
            </a:graphic>
            <wp14:sizeRelH relativeFrom="page">
              <wp14:pctWidth>0</wp14:pctWidth>
            </wp14:sizeRelH>
            <wp14:sizeRelV relativeFrom="page">
              <wp14:pctHeight>0</wp14:pctHeight>
            </wp14:sizeRelV>
          </wp:anchor>
        </w:drawing>
      </w:r>
      <w:r w:rsidR="00E41AE0">
        <w:t xml:space="preserve">all’esterno </w:t>
      </w:r>
      <w:r>
        <w:t>uno di questi valori sbagliati.</w:t>
      </w:r>
    </w:p>
    <w:p w:rsidR="006310BF" w:rsidRDefault="00E41AE0" w:rsidP="006A586B">
      <w:r>
        <w:t xml:space="preserve">Per ovviare a questo problema </w:t>
      </w:r>
      <w:r w:rsidR="001C3EC8">
        <w:t>ho pensato di far continuare il ciclo fino a quando il computer non fa succedere qualcosa (probabilmente a causa della sua limitata capacità di calcolo) che stravolge tutti i risultati ottenuti come ad esempio una differenza che passa da essere nell’ordine di grandezza di 1E-18 a 1.</w:t>
      </w:r>
    </w:p>
    <w:p w:rsidR="006A586B" w:rsidRDefault="006A586B" w:rsidP="006A586B">
      <w:r>
        <w:t>Ho elaborato il mio codice in modo da renderlo com</w:t>
      </w:r>
      <w:r w:rsidR="00302D4D">
        <w:t xml:space="preserve">patibile con </w:t>
      </w:r>
      <w:r w:rsidR="00E5692E">
        <w:t>due</w:t>
      </w:r>
      <w:r w:rsidR="00302D4D">
        <w:t xml:space="preserve"> tipi di valori</w:t>
      </w:r>
      <w:r w:rsidR="00E5692E">
        <w:t xml:space="preserve"> (__float128, long double) </w:t>
      </w:r>
      <w:r w:rsidR="00302D4D">
        <w:t xml:space="preserve">ed è possibile selezionare il tipo con cui si vuole far eseguire il programma modificando il codice sorgente main.cpp alla riga 10 scrivendo:  </w:t>
      </w:r>
    </w:p>
    <w:p w:rsidR="006A586B" w:rsidRDefault="00302D4D" w:rsidP="006A586B">
      <w:pPr>
        <w:pStyle w:val="Paragrafoelenco"/>
        <w:numPr>
          <w:ilvl w:val="0"/>
          <w:numId w:val="2"/>
        </w:numPr>
      </w:pPr>
      <w:r w:rsidRPr="00302D4D">
        <w:rPr>
          <w:i/>
          <w:color w:val="00B050"/>
        </w:rPr>
        <w:t>#</w:t>
      </w:r>
      <w:proofErr w:type="spellStart"/>
      <w:r w:rsidRPr="00302D4D">
        <w:rPr>
          <w:i/>
          <w:color w:val="00B050"/>
        </w:rPr>
        <w:t>define</w:t>
      </w:r>
      <w:proofErr w:type="spellEnd"/>
      <w:r w:rsidRPr="00302D4D">
        <w:rPr>
          <w:i/>
          <w:color w:val="00B050"/>
        </w:rPr>
        <w:t xml:space="preserve"> FLOAT128</w:t>
      </w:r>
      <w:r w:rsidRPr="00302D4D">
        <w:rPr>
          <w:color w:val="00B050"/>
        </w:rPr>
        <w:t xml:space="preserve"> </w:t>
      </w:r>
      <w:r>
        <w:t xml:space="preserve">(se si vuole calcolare il </w:t>
      </w:r>
      <w:proofErr w:type="spellStart"/>
      <w:r>
        <w:t>pigreco</w:t>
      </w:r>
      <w:proofErr w:type="spellEnd"/>
      <w:r>
        <w:t xml:space="preserve"> utilizzando il tipo </w:t>
      </w:r>
      <w:r w:rsidRPr="00302D4D">
        <w:rPr>
          <w:b/>
        </w:rPr>
        <w:t>__float128</w:t>
      </w:r>
      <w:r>
        <w:t>)</w:t>
      </w:r>
    </w:p>
    <w:p w:rsidR="00E5692E" w:rsidRDefault="00302D4D" w:rsidP="00E5692E">
      <w:pPr>
        <w:pStyle w:val="Paragrafoelenco"/>
        <w:numPr>
          <w:ilvl w:val="0"/>
          <w:numId w:val="2"/>
        </w:numPr>
      </w:pPr>
      <w:r w:rsidRPr="00302D4D">
        <w:rPr>
          <w:i/>
          <w:color w:val="00B050"/>
        </w:rPr>
        <w:t>#</w:t>
      </w:r>
      <w:proofErr w:type="spellStart"/>
      <w:r w:rsidRPr="00302D4D">
        <w:rPr>
          <w:i/>
          <w:color w:val="00B050"/>
        </w:rPr>
        <w:t>define</w:t>
      </w:r>
      <w:proofErr w:type="spellEnd"/>
      <w:r w:rsidRPr="00302D4D">
        <w:rPr>
          <w:i/>
          <w:color w:val="00B050"/>
        </w:rPr>
        <w:t xml:space="preserve"> LONGDOUBLE </w:t>
      </w:r>
      <w:r>
        <w:t xml:space="preserve">(se si vuole calcolare il </w:t>
      </w:r>
      <w:proofErr w:type="spellStart"/>
      <w:r>
        <w:t>pigreco</w:t>
      </w:r>
      <w:proofErr w:type="spellEnd"/>
      <w:r>
        <w:t xml:space="preserve"> utilizzando il tipo </w:t>
      </w:r>
      <w:r w:rsidRPr="00302D4D">
        <w:rPr>
          <w:b/>
        </w:rPr>
        <w:t>long double</w:t>
      </w:r>
      <w:r>
        <w:t>)</w:t>
      </w:r>
    </w:p>
    <w:p w:rsidR="00E93C93" w:rsidRDefault="00E93C93" w:rsidP="00E93C93">
      <w:pPr>
        <w:pStyle w:val="Titolo1"/>
      </w:pPr>
      <w:r>
        <w:t>RISULTATI</w:t>
      </w:r>
    </w:p>
    <w:p w:rsidR="006A586B" w:rsidRDefault="00302D4D" w:rsidP="00302D4D">
      <w:r>
        <w:t xml:space="preserve">In questa tabella sono riportati i valori e la precisione di </w:t>
      </w:r>
      <w:proofErr w:type="spellStart"/>
      <w:r>
        <w:t>pigreco</w:t>
      </w:r>
      <w:proofErr w:type="spellEnd"/>
      <w:r>
        <w:t xml:space="preserve"> trovati utilizzando ciascun tipo:</w:t>
      </w:r>
    </w:p>
    <w:tbl>
      <w:tblPr>
        <w:tblStyle w:val="Grigliatabella"/>
        <w:tblW w:w="0" w:type="auto"/>
        <w:tblInd w:w="-5" w:type="dxa"/>
        <w:tblLook w:val="04A0" w:firstRow="1" w:lastRow="0" w:firstColumn="1" w:lastColumn="0" w:noHBand="0" w:noVBand="1"/>
      </w:tblPr>
      <w:tblGrid>
        <w:gridCol w:w="3209"/>
        <w:gridCol w:w="3209"/>
        <w:gridCol w:w="3210"/>
      </w:tblGrid>
      <w:tr w:rsidR="00E41AE0" w:rsidTr="00B650E3">
        <w:tc>
          <w:tcPr>
            <w:tcW w:w="3209" w:type="dxa"/>
          </w:tcPr>
          <w:p w:rsidR="00E41AE0" w:rsidRPr="006824F6" w:rsidRDefault="00E41AE0" w:rsidP="006824F6">
            <w:pPr>
              <w:jc w:val="center"/>
              <w:rPr>
                <w:b/>
              </w:rPr>
            </w:pPr>
            <w:r w:rsidRPr="006824F6">
              <w:rPr>
                <w:b/>
              </w:rPr>
              <w:t>TIPO</w:t>
            </w:r>
          </w:p>
        </w:tc>
        <w:tc>
          <w:tcPr>
            <w:tcW w:w="3209" w:type="dxa"/>
          </w:tcPr>
          <w:p w:rsidR="00E41AE0" w:rsidRPr="006824F6" w:rsidRDefault="00E41AE0" w:rsidP="006824F6">
            <w:pPr>
              <w:jc w:val="center"/>
              <w:rPr>
                <w:b/>
              </w:rPr>
            </w:pPr>
            <w:r w:rsidRPr="006824F6">
              <w:rPr>
                <w:b/>
              </w:rPr>
              <w:t>VALORE PIGRECO</w:t>
            </w:r>
          </w:p>
        </w:tc>
        <w:tc>
          <w:tcPr>
            <w:tcW w:w="3210" w:type="dxa"/>
          </w:tcPr>
          <w:p w:rsidR="00E41AE0" w:rsidRPr="006824F6" w:rsidRDefault="00E41AE0" w:rsidP="006824F6">
            <w:pPr>
              <w:jc w:val="center"/>
              <w:rPr>
                <w:b/>
              </w:rPr>
            </w:pPr>
            <w:r w:rsidRPr="006824F6">
              <w:rPr>
                <w:b/>
              </w:rPr>
              <w:t>ERRORE</w:t>
            </w:r>
          </w:p>
        </w:tc>
      </w:tr>
      <w:tr w:rsidR="00E41AE0" w:rsidTr="00B650E3">
        <w:tc>
          <w:tcPr>
            <w:tcW w:w="3209" w:type="dxa"/>
          </w:tcPr>
          <w:p w:rsidR="00E41AE0" w:rsidRDefault="00E41AE0" w:rsidP="006824F6">
            <w:pPr>
              <w:jc w:val="center"/>
            </w:pPr>
            <w:r>
              <w:t>__float128</w:t>
            </w:r>
          </w:p>
        </w:tc>
        <w:tc>
          <w:tcPr>
            <w:tcW w:w="3209" w:type="dxa"/>
          </w:tcPr>
          <w:p w:rsidR="00E41AE0" w:rsidRPr="00E41AE0" w:rsidRDefault="006824F6" w:rsidP="00E5692E">
            <w:pPr>
              <w:jc w:val="center"/>
            </w:pPr>
            <w:r w:rsidRPr="00CF485F">
              <w:rPr>
                <w:b/>
                <w:color w:val="00B050"/>
              </w:rPr>
              <w:t>3.14159265358979323</w:t>
            </w:r>
            <w:r w:rsidR="00CF485F" w:rsidRPr="00CF485F">
              <w:rPr>
                <w:b/>
                <w:color w:val="C00000"/>
              </w:rPr>
              <w:t>6</w:t>
            </w:r>
          </w:p>
        </w:tc>
        <w:tc>
          <w:tcPr>
            <w:tcW w:w="3210" w:type="dxa"/>
          </w:tcPr>
          <w:p w:rsidR="00E41AE0" w:rsidRPr="006824F6" w:rsidRDefault="006824F6" w:rsidP="00E5692E">
            <w:pPr>
              <w:jc w:val="center"/>
              <w:rPr>
                <w:u w:val="single"/>
              </w:rPr>
            </w:pPr>
            <w:r>
              <w:t>5E-18</w:t>
            </w:r>
          </w:p>
        </w:tc>
      </w:tr>
      <w:tr w:rsidR="00E41AE0" w:rsidTr="00B650E3">
        <w:tc>
          <w:tcPr>
            <w:tcW w:w="3209" w:type="dxa"/>
          </w:tcPr>
          <w:p w:rsidR="00E41AE0" w:rsidRDefault="00E41AE0" w:rsidP="006824F6">
            <w:pPr>
              <w:jc w:val="center"/>
            </w:pPr>
            <w:r>
              <w:t>long double</w:t>
            </w:r>
          </w:p>
        </w:tc>
        <w:tc>
          <w:tcPr>
            <w:tcW w:w="3209" w:type="dxa"/>
          </w:tcPr>
          <w:p w:rsidR="00E41AE0" w:rsidRPr="00C64BDC" w:rsidRDefault="006824F6" w:rsidP="00E5692E">
            <w:pPr>
              <w:jc w:val="center"/>
              <w:rPr>
                <w:u w:val="single"/>
              </w:rPr>
            </w:pPr>
            <w:r w:rsidRPr="00CF485F">
              <w:rPr>
                <w:b/>
                <w:color w:val="00B050"/>
              </w:rPr>
              <w:t>3.141592653589</w:t>
            </w:r>
            <w:r w:rsidRPr="00CF485F">
              <w:rPr>
                <w:b/>
                <w:color w:val="C00000"/>
              </w:rPr>
              <w:t>58236</w:t>
            </w:r>
            <w:r w:rsidR="00CF485F" w:rsidRPr="00CF485F">
              <w:rPr>
                <w:b/>
                <w:color w:val="C00000"/>
              </w:rPr>
              <w:t>6</w:t>
            </w:r>
          </w:p>
        </w:tc>
        <w:tc>
          <w:tcPr>
            <w:tcW w:w="3210" w:type="dxa"/>
          </w:tcPr>
          <w:p w:rsidR="00E41AE0" w:rsidRDefault="006824F6" w:rsidP="00E5692E">
            <w:pPr>
              <w:jc w:val="center"/>
            </w:pPr>
            <w:r>
              <w:t>1E-14</w:t>
            </w:r>
          </w:p>
        </w:tc>
      </w:tr>
    </w:tbl>
    <w:p w:rsidR="00B650E3" w:rsidRDefault="00B650E3" w:rsidP="00E5692E"/>
    <w:p w:rsidR="00E5692E" w:rsidRDefault="00E5692E" w:rsidP="00E5692E">
      <w:r>
        <w:t xml:space="preserve">I risultati </w:t>
      </w:r>
      <w:r w:rsidR="00E93C93">
        <w:t>denotano</w:t>
      </w:r>
      <w:r>
        <w:t xml:space="preserve"> che:</w:t>
      </w:r>
    </w:p>
    <w:p w:rsidR="00E5692E" w:rsidRDefault="00E5692E" w:rsidP="00E5692E">
      <w:pPr>
        <w:pStyle w:val="Paragrafoelenco"/>
        <w:numPr>
          <w:ilvl w:val="0"/>
          <w:numId w:val="3"/>
        </w:numPr>
      </w:pPr>
      <w:r>
        <w:t xml:space="preserve">il </w:t>
      </w:r>
      <w:proofErr w:type="spellStart"/>
      <w:r>
        <w:t>pigreco</w:t>
      </w:r>
      <w:proofErr w:type="spellEnd"/>
      <w:r>
        <w:t xml:space="preserve"> ottenuto con </w:t>
      </w:r>
      <w:r w:rsidRPr="00E93C93">
        <w:rPr>
          <w:b/>
        </w:rPr>
        <w:t>__float128</w:t>
      </w:r>
      <w:r>
        <w:t xml:space="preserve"> è il più preciso avendo un errore </w:t>
      </w:r>
      <w:r w:rsidR="00CF485F">
        <w:t xml:space="preserve">sull’ordine di grandezza di 1E-18 e quindi è possibile affermare che il </w:t>
      </w:r>
      <w:proofErr w:type="spellStart"/>
      <w:r w:rsidR="00CF485F">
        <w:t>pigreco</w:t>
      </w:r>
      <w:proofErr w:type="spellEnd"/>
      <w:r w:rsidR="00CF485F">
        <w:t xml:space="preserve"> è verificato fino alla 17esima (18-1) cifra decimale.</w:t>
      </w:r>
    </w:p>
    <w:p w:rsidR="00E5692E" w:rsidRDefault="00E5692E" w:rsidP="00E5692E">
      <w:pPr>
        <w:pStyle w:val="Paragrafoelenco"/>
        <w:numPr>
          <w:ilvl w:val="0"/>
          <w:numId w:val="2"/>
        </w:numPr>
      </w:pPr>
      <w:r>
        <w:t xml:space="preserve">il </w:t>
      </w:r>
      <w:proofErr w:type="spellStart"/>
      <w:r>
        <w:t>pigreco</w:t>
      </w:r>
      <w:proofErr w:type="spellEnd"/>
      <w:r>
        <w:t xml:space="preserve"> ottenuto con </w:t>
      </w:r>
      <w:r w:rsidRPr="00E93C93">
        <w:rPr>
          <w:b/>
        </w:rPr>
        <w:t>long double</w:t>
      </w:r>
      <w:r>
        <w:t xml:space="preserve"> ha un errore “alto” considerando che questo tipo dovrebbe garantire una precisione maggiore.</w:t>
      </w:r>
    </w:p>
    <w:p w:rsidR="00CF485F" w:rsidRDefault="00CF485F" w:rsidP="00E5692E">
      <w:pPr>
        <w:pStyle w:val="Paragrafoelenco"/>
        <w:numPr>
          <w:ilvl w:val="0"/>
          <w:numId w:val="2"/>
        </w:numPr>
      </w:pPr>
      <w:r>
        <w:t xml:space="preserve">Nonostante l’errore rilevato nel calcolo con </w:t>
      </w:r>
      <w:r w:rsidRPr="00CF485F">
        <w:rPr>
          <w:b/>
        </w:rPr>
        <w:t>long double</w:t>
      </w:r>
      <w:r>
        <w:t xml:space="preserve"> (che dovrebbe assicurare 13 (14-1) cifre decimali corrette), confrontando il </w:t>
      </w:r>
      <w:proofErr w:type="spellStart"/>
      <w:r>
        <w:rPr>
          <w:i/>
        </w:rPr>
        <w:t>pigreco</w:t>
      </w:r>
      <w:proofErr w:type="spellEnd"/>
      <w:r>
        <w:rPr>
          <w:i/>
        </w:rPr>
        <w:t xml:space="preserve"> di tipo </w:t>
      </w:r>
      <w:r w:rsidRPr="00CF485F">
        <w:rPr>
          <w:i/>
        </w:rPr>
        <w:t>long double</w:t>
      </w:r>
      <w:r>
        <w:t xml:space="preserve"> con il </w:t>
      </w:r>
      <w:proofErr w:type="spellStart"/>
      <w:r>
        <w:rPr>
          <w:i/>
        </w:rPr>
        <w:t>pigreco</w:t>
      </w:r>
      <w:proofErr w:type="spellEnd"/>
      <w:r>
        <w:rPr>
          <w:i/>
        </w:rPr>
        <w:t xml:space="preserve"> </w:t>
      </w:r>
      <w:r w:rsidRPr="00CF485F">
        <w:rPr>
          <w:i/>
        </w:rPr>
        <w:t xml:space="preserve"> </w:t>
      </w:r>
      <w:r>
        <w:rPr>
          <w:i/>
        </w:rPr>
        <w:t xml:space="preserve">di tipo </w:t>
      </w:r>
      <w:r w:rsidRPr="00CF485F">
        <w:rPr>
          <w:i/>
        </w:rPr>
        <w:t>__float128</w:t>
      </w:r>
      <w:r>
        <w:rPr>
          <w:i/>
        </w:rPr>
        <w:t xml:space="preserve"> </w:t>
      </w:r>
      <w:r>
        <w:t xml:space="preserve"> si nota che essi sono </w:t>
      </w:r>
      <w:r>
        <w:rPr>
          <w:b/>
        </w:rPr>
        <w:t>uguali fino alla 12</w:t>
      </w:r>
      <w:r w:rsidRPr="00CF485F">
        <w:rPr>
          <w:b/>
        </w:rPr>
        <w:t>esima cifra</w:t>
      </w:r>
      <w:r>
        <w:t xml:space="preserve"> decimale mentre la tredicesima è diversa.</w:t>
      </w:r>
    </w:p>
    <w:p w:rsidR="00E93C93" w:rsidRPr="00C64BDC" w:rsidRDefault="00426205" w:rsidP="00E5692E">
      <w:pPr>
        <w:rPr>
          <w:u w:val="single"/>
        </w:rPr>
      </w:pPr>
      <w:r>
        <w:rPr>
          <w:b/>
          <w:noProof/>
          <w:color w:val="C00000"/>
          <w:lang w:eastAsia="it-IT"/>
        </w:rPr>
        <w:drawing>
          <wp:anchor distT="0" distB="0" distL="114300" distR="114300" simplePos="0" relativeHeight="251661312" behindDoc="0" locked="0" layoutInCell="1" allowOverlap="1" wp14:anchorId="40EF2362" wp14:editId="312D4397">
            <wp:simplePos x="0" y="0"/>
            <wp:positionH relativeFrom="column">
              <wp:posOffset>-120015</wp:posOffset>
            </wp:positionH>
            <wp:positionV relativeFrom="paragraph">
              <wp:posOffset>17780</wp:posOffset>
            </wp:positionV>
            <wp:extent cx="4371975" cy="1122045"/>
            <wp:effectExtent l="0" t="0" r="9525" b="190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10">
                      <a:extLst>
                        <a:ext uri="{28A0092B-C50C-407E-A947-70E740481C1C}">
                          <a14:useLocalDpi xmlns:a14="http://schemas.microsoft.com/office/drawing/2010/main" val="0"/>
                        </a:ext>
                      </a:extLst>
                    </a:blip>
                    <a:stretch>
                      <a:fillRect/>
                    </a:stretch>
                  </pic:blipFill>
                  <pic:spPr>
                    <a:xfrm>
                      <a:off x="0" y="0"/>
                      <a:ext cx="4371975" cy="1122045"/>
                    </a:xfrm>
                    <a:prstGeom prst="rect">
                      <a:avLst/>
                    </a:prstGeom>
                  </pic:spPr>
                </pic:pic>
              </a:graphicData>
            </a:graphic>
            <wp14:sizeRelH relativeFrom="page">
              <wp14:pctWidth>0</wp14:pctWidth>
            </wp14:sizeRelH>
            <wp14:sizeRelV relativeFrom="page">
              <wp14:pctHeight>0</wp14:pctHeight>
            </wp14:sizeRelV>
          </wp:anchor>
        </w:drawing>
      </w:r>
      <w:r w:rsidR="00C64BDC">
        <w:t xml:space="preserve">Per capire la </w:t>
      </w:r>
      <w:r w:rsidR="00C64BDC" w:rsidRPr="00C64BDC">
        <w:rPr>
          <w:u w:val="single"/>
        </w:rPr>
        <w:t>prove</w:t>
      </w:r>
      <w:r w:rsidR="00640219" w:rsidRPr="00C64BDC">
        <w:rPr>
          <w:u w:val="single"/>
        </w:rPr>
        <w:t>nienza</w:t>
      </w:r>
      <w:r w:rsidR="00640219">
        <w:t xml:space="preserve"> di questo errore in </w:t>
      </w:r>
      <w:r w:rsidR="00640219" w:rsidRPr="00640219">
        <w:rPr>
          <w:b/>
        </w:rPr>
        <w:t>long double</w:t>
      </w:r>
      <w:r w:rsidR="00640219">
        <w:t xml:space="preserve"> ho e</w:t>
      </w:r>
      <w:r w:rsidR="00E5692E">
        <w:t>ffettuando</w:t>
      </w:r>
      <w:r w:rsidR="00640219">
        <w:t xml:space="preserve"> molteplici tentativi </w:t>
      </w:r>
      <w:r w:rsidR="00E5692E">
        <w:t xml:space="preserve">utilizzando la radice quadrata implementata in automatico dal computer </w:t>
      </w:r>
      <w:r w:rsidR="00E93C93">
        <w:t>(</w:t>
      </w:r>
      <w:proofErr w:type="spellStart"/>
      <w:r w:rsidR="00E93C93" w:rsidRPr="00E93C93">
        <w:rPr>
          <w:i/>
        </w:rPr>
        <w:t>sqrt</w:t>
      </w:r>
      <w:r>
        <w:rPr>
          <w:i/>
        </w:rPr>
        <w:t>l</w:t>
      </w:r>
      <w:proofErr w:type="spellEnd"/>
      <w:r w:rsidR="00E93C93" w:rsidRPr="00E93C93">
        <w:rPr>
          <w:i/>
        </w:rPr>
        <w:t>()</w:t>
      </w:r>
      <w:r w:rsidR="00640219">
        <w:t xml:space="preserve">, libreria </w:t>
      </w:r>
      <w:proofErr w:type="spellStart"/>
      <w:r w:rsidR="00640219" w:rsidRPr="00C64BDC">
        <w:rPr>
          <w:u w:val="single"/>
        </w:rPr>
        <w:t>math</w:t>
      </w:r>
      <w:r w:rsidR="00640219">
        <w:t>.h</w:t>
      </w:r>
      <w:proofErr w:type="spellEnd"/>
      <w:r w:rsidR="00640219">
        <w:t>).</w:t>
      </w:r>
      <w:r>
        <w:t xml:space="preserve"> </w:t>
      </w:r>
      <w:r w:rsidR="00640219">
        <w:t>Sono riuscito così a ricavare un</w:t>
      </w:r>
      <w:r w:rsidR="00E5692E">
        <w:t xml:space="preserve"> </w:t>
      </w:r>
      <w:proofErr w:type="spellStart"/>
      <w:r w:rsidR="00E5692E" w:rsidRPr="00302625">
        <w:rPr>
          <w:b/>
        </w:rPr>
        <w:t>pigreco</w:t>
      </w:r>
      <w:proofErr w:type="spellEnd"/>
      <w:r w:rsidR="00254B5B">
        <w:rPr>
          <w:b/>
        </w:rPr>
        <w:t xml:space="preserve"> (e un errore)</w:t>
      </w:r>
      <w:r w:rsidR="00E5692E" w:rsidRPr="00302625">
        <w:rPr>
          <w:b/>
        </w:rPr>
        <w:t xml:space="preserve"> </w:t>
      </w:r>
      <w:r w:rsidRPr="00302625">
        <w:rPr>
          <w:b/>
        </w:rPr>
        <w:t>uguale a quello di tipo __float128</w:t>
      </w:r>
      <w:r>
        <w:t xml:space="preserve"> calcolato con la mia radice</w:t>
      </w:r>
      <w:r w:rsidR="00254B5B">
        <w:t xml:space="preserve">. </w:t>
      </w:r>
      <w:r w:rsidR="00171DA9">
        <w:t xml:space="preserve">Questo mi fa pensare </w:t>
      </w:r>
      <w:r w:rsidR="00254B5B">
        <w:t xml:space="preserve">che l’errore riscontrato nel calcolo del </w:t>
      </w:r>
      <w:proofErr w:type="spellStart"/>
      <w:r w:rsidR="00254B5B">
        <w:t>pigreco</w:t>
      </w:r>
      <w:proofErr w:type="spellEnd"/>
      <w:r w:rsidR="00254B5B">
        <w:t xml:space="preserve"> con long double sia</w:t>
      </w:r>
      <w:r w:rsidR="00E93C93">
        <w:t xml:space="preserve"> da </w:t>
      </w:r>
      <w:r w:rsidR="00C64BDC">
        <w:t xml:space="preserve">ricondurre all’approssimazione della radice quadrata restituita dalla mia </w:t>
      </w:r>
      <w:r w:rsidR="00C64BDC" w:rsidRPr="00C64BDC">
        <w:t>funzione</w:t>
      </w:r>
      <w:r w:rsidR="00C64BDC">
        <w:t xml:space="preserve"> </w:t>
      </w:r>
      <w:proofErr w:type="spellStart"/>
      <w:r w:rsidR="00C64BDC" w:rsidRPr="00C64BDC">
        <w:rPr>
          <w:i/>
        </w:rPr>
        <w:t>radq</w:t>
      </w:r>
      <w:proofErr w:type="spellEnd"/>
      <w:r w:rsidR="00C64BDC" w:rsidRPr="00C64BDC">
        <w:rPr>
          <w:i/>
        </w:rPr>
        <w:t>()</w:t>
      </w:r>
      <w:r w:rsidR="00C64BDC">
        <w:t xml:space="preserve"> utilizzata in questo progetto, unita alla </w:t>
      </w:r>
      <w:r w:rsidR="001E2364">
        <w:t>difficol</w:t>
      </w:r>
      <w:r w:rsidR="00C64BDC">
        <w:t>tà del calcolatore di operare a questo</w:t>
      </w:r>
      <w:r w:rsidR="001E2364">
        <w:t xml:space="preserve"> livello di </w:t>
      </w:r>
      <w:r w:rsidR="00C64BDC">
        <w:t>precisione. Tutto ciò</w:t>
      </w:r>
      <w:r w:rsidR="00E93C93">
        <w:t xml:space="preserve"> </w:t>
      </w:r>
      <w:r w:rsidR="00C64BDC">
        <w:t>non può</w:t>
      </w:r>
      <w:r w:rsidR="00E93C93">
        <w:t xml:space="preserve"> garantire un</w:t>
      </w:r>
      <w:r w:rsidR="001E2364">
        <w:t>a precisione e affidabilità tale da non aspettarsi errori</w:t>
      </w:r>
      <w:r w:rsidR="00E93C93">
        <w:t>.</w:t>
      </w:r>
    </w:p>
    <w:p w:rsidR="00E5692E" w:rsidRDefault="00E93C93" w:rsidP="00E5692E">
      <w:r>
        <w:lastRenderedPageBreak/>
        <w:t xml:space="preserve">Utilizzando </w:t>
      </w:r>
      <w:r w:rsidRPr="00E93C93">
        <w:rPr>
          <w:b/>
        </w:rPr>
        <w:t>__float128</w:t>
      </w:r>
      <w:r>
        <w:t xml:space="preserve"> posso comunque essere sodd</w:t>
      </w:r>
      <w:bookmarkStart w:id="0" w:name="_GoBack"/>
      <w:bookmarkEnd w:id="0"/>
      <w:r>
        <w:t xml:space="preserve">isfatto del </w:t>
      </w:r>
      <w:r w:rsidRPr="00B650E3">
        <w:t>risultato</w:t>
      </w:r>
      <w:r>
        <w:t xml:space="preserve"> in quanto il </w:t>
      </w:r>
      <w:proofErr w:type="spellStart"/>
      <w:r>
        <w:t>pigreco</w:t>
      </w:r>
      <w:proofErr w:type="spellEnd"/>
      <w:r>
        <w:t xml:space="preserve"> finale trovato è abbastanza preciso da “</w:t>
      </w:r>
      <w:r w:rsidRPr="00E93C93">
        <w:rPr>
          <w:i/>
        </w:rPr>
        <w:t>vincere</w:t>
      </w:r>
      <w:r>
        <w:rPr>
          <w:i/>
        </w:rPr>
        <w:t>”</w:t>
      </w:r>
      <w:r>
        <w:t xml:space="preserve"> la precisione </w:t>
      </w:r>
      <w:r w:rsidR="001E2364">
        <w:t xml:space="preserve">del </w:t>
      </w:r>
      <w:proofErr w:type="spellStart"/>
      <w:r w:rsidR="001E2364">
        <w:t>pigreco</w:t>
      </w:r>
      <w:proofErr w:type="spellEnd"/>
      <w:r w:rsidR="001E2364">
        <w:t xml:space="preserve"> ottenuta attraverso il</w:t>
      </w:r>
      <w:r>
        <w:t xml:space="preserve"> foglio di calcolo.</w:t>
      </w:r>
    </w:p>
    <w:p w:rsidR="00E93C93" w:rsidRDefault="00E93C93" w:rsidP="00E5692E"/>
    <w:p w:rsidR="00E93C93" w:rsidRPr="001E2364" w:rsidRDefault="00E93C93" w:rsidP="00E93C93">
      <w:pPr>
        <w:rPr>
          <w:sz w:val="36"/>
          <w:u w:val="single"/>
        </w:rPr>
      </w:pPr>
      <w:r w:rsidRPr="00E93C93">
        <w:rPr>
          <w:b/>
          <w:sz w:val="36"/>
        </w:rPr>
        <w:t xml:space="preserve">PIGRECO FINALE: </w:t>
      </w:r>
      <w:r w:rsidRPr="00E93C93">
        <w:rPr>
          <w:sz w:val="36"/>
        </w:rPr>
        <w:t>3.14159265358979323</w:t>
      </w:r>
    </w:p>
    <w:p w:rsidR="00E93C93" w:rsidRPr="00E93C93" w:rsidRDefault="00E93C93" w:rsidP="00E93C93">
      <w:pPr>
        <w:rPr>
          <w:b/>
          <w:sz w:val="36"/>
        </w:rPr>
      </w:pPr>
      <w:r w:rsidRPr="00E93C93">
        <w:rPr>
          <w:b/>
          <w:sz w:val="36"/>
        </w:rPr>
        <w:t xml:space="preserve">ERRORE: </w:t>
      </w:r>
      <w:r w:rsidRPr="00E93C93">
        <w:rPr>
          <w:sz w:val="36"/>
        </w:rPr>
        <w:t>5E-18</w:t>
      </w:r>
    </w:p>
    <w:p w:rsidR="00012135" w:rsidRPr="00B650E3" w:rsidRDefault="00E93C93" w:rsidP="001A03DB">
      <w:pPr>
        <w:rPr>
          <w:b/>
          <w:sz w:val="36"/>
          <w:u w:val="single"/>
        </w:rPr>
      </w:pPr>
      <w:r w:rsidRPr="00E93C93">
        <w:rPr>
          <w:b/>
          <w:sz w:val="36"/>
        </w:rPr>
        <w:t xml:space="preserve">TIPO VARIABILI: </w:t>
      </w:r>
      <w:r w:rsidRPr="00E93C93">
        <w:rPr>
          <w:sz w:val="36"/>
        </w:rPr>
        <w:t>__float128</w:t>
      </w:r>
    </w:p>
    <w:sectPr w:rsidR="00012135" w:rsidRPr="00B650E3" w:rsidSect="00613CA9">
      <w:headerReference w:type="default" r:id="rId11"/>
      <w:pgSz w:w="11906" w:h="16838"/>
      <w:pgMar w:top="851" w:right="1134"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57B" w:rsidRDefault="00CD157B" w:rsidP="00C67D37">
      <w:pPr>
        <w:spacing w:after="0" w:line="240" w:lineRule="auto"/>
      </w:pPr>
      <w:r>
        <w:separator/>
      </w:r>
    </w:p>
  </w:endnote>
  <w:endnote w:type="continuationSeparator" w:id="0">
    <w:p w:rsidR="00CD157B" w:rsidRDefault="00CD157B" w:rsidP="00C67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57B" w:rsidRDefault="00CD157B" w:rsidP="00C67D37">
      <w:pPr>
        <w:spacing w:after="0" w:line="240" w:lineRule="auto"/>
      </w:pPr>
      <w:r>
        <w:separator/>
      </w:r>
    </w:p>
  </w:footnote>
  <w:footnote w:type="continuationSeparator" w:id="0">
    <w:p w:rsidR="00CD157B" w:rsidRDefault="00CD157B" w:rsidP="00C67D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D37" w:rsidRDefault="00C67D37">
    <w:pPr>
      <w:pStyle w:val="Intestazione"/>
    </w:pPr>
    <w:r>
      <w:ptab w:relativeTo="margin" w:alignment="right" w:leader="none"/>
    </w:r>
    <w:r>
      <w:t>Franzoso Antonio 4C 13/11/2017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72E8AFA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nsid w:val="334F0A2C"/>
    <w:multiLevelType w:val="hybridMultilevel"/>
    <w:tmpl w:val="48F68EF4"/>
    <w:lvl w:ilvl="0" w:tplc="185A8C8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13F1931"/>
    <w:multiLevelType w:val="hybridMultilevel"/>
    <w:tmpl w:val="5C0499BE"/>
    <w:lvl w:ilvl="0" w:tplc="5BD8C2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A2A2C50"/>
    <w:multiLevelType w:val="hybridMultilevel"/>
    <w:tmpl w:val="6CE4C7FA"/>
    <w:lvl w:ilvl="0" w:tplc="5BD8C2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F10"/>
    <w:rsid w:val="000079E7"/>
    <w:rsid w:val="00012135"/>
    <w:rsid w:val="00171DA9"/>
    <w:rsid w:val="001A03DB"/>
    <w:rsid w:val="001C3EC8"/>
    <w:rsid w:val="001E2364"/>
    <w:rsid w:val="00254B5B"/>
    <w:rsid w:val="002C5F10"/>
    <w:rsid w:val="00302625"/>
    <w:rsid w:val="00302D4D"/>
    <w:rsid w:val="003D5A29"/>
    <w:rsid w:val="00426205"/>
    <w:rsid w:val="004418D9"/>
    <w:rsid w:val="004C1801"/>
    <w:rsid w:val="00613CA9"/>
    <w:rsid w:val="006310BF"/>
    <w:rsid w:val="00640219"/>
    <w:rsid w:val="006824F6"/>
    <w:rsid w:val="006A586B"/>
    <w:rsid w:val="00727CDC"/>
    <w:rsid w:val="0083132D"/>
    <w:rsid w:val="00B650E3"/>
    <w:rsid w:val="00B92091"/>
    <w:rsid w:val="00C64BDC"/>
    <w:rsid w:val="00C67D37"/>
    <w:rsid w:val="00CD157B"/>
    <w:rsid w:val="00CF485F"/>
    <w:rsid w:val="00E41AE0"/>
    <w:rsid w:val="00E5692E"/>
    <w:rsid w:val="00E93C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13CA9"/>
  </w:style>
  <w:style w:type="paragraph" w:styleId="Titolo1">
    <w:name w:val="heading 1"/>
    <w:basedOn w:val="Normale"/>
    <w:next w:val="Normale"/>
    <w:link w:val="Titolo1Carattere"/>
    <w:uiPriority w:val="9"/>
    <w:qFormat/>
    <w:rsid w:val="00613CA9"/>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13CA9"/>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613CA9"/>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13CA9"/>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13CA9"/>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613CA9"/>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613CA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13CA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13CA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13C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13CA9"/>
    <w:rPr>
      <w:rFonts w:asciiTheme="majorHAnsi" w:eastAsiaTheme="majorEastAsia" w:hAnsiTheme="majorHAnsi" w:cstheme="majorBidi"/>
      <w:color w:val="000000" w:themeColor="text1"/>
      <w:sz w:val="56"/>
      <w:szCs w:val="56"/>
    </w:rPr>
  </w:style>
  <w:style w:type="character" w:customStyle="1" w:styleId="Titolo2Carattere">
    <w:name w:val="Titolo 2 Carattere"/>
    <w:basedOn w:val="Carpredefinitoparagrafo"/>
    <w:link w:val="Titolo2"/>
    <w:uiPriority w:val="9"/>
    <w:rsid w:val="00613CA9"/>
    <w:rPr>
      <w:rFonts w:asciiTheme="majorHAnsi" w:eastAsiaTheme="majorEastAsia" w:hAnsiTheme="majorHAnsi" w:cstheme="majorBidi"/>
      <w:b/>
      <w:bCs/>
      <w:smallCaps/>
      <w:color w:val="000000" w:themeColor="text1"/>
      <w:sz w:val="28"/>
      <w:szCs w:val="28"/>
    </w:rPr>
  </w:style>
  <w:style w:type="character" w:customStyle="1" w:styleId="Titolo1Carattere">
    <w:name w:val="Titolo 1 Carattere"/>
    <w:basedOn w:val="Carpredefinitoparagrafo"/>
    <w:link w:val="Titolo1"/>
    <w:uiPriority w:val="9"/>
    <w:rsid w:val="00613CA9"/>
    <w:rPr>
      <w:rFonts w:asciiTheme="majorHAnsi" w:eastAsiaTheme="majorEastAsia" w:hAnsiTheme="majorHAnsi" w:cstheme="majorBidi"/>
      <w:b/>
      <w:bCs/>
      <w:smallCaps/>
      <w:color w:val="000000" w:themeColor="text1"/>
      <w:sz w:val="36"/>
      <w:szCs w:val="36"/>
    </w:rPr>
  </w:style>
  <w:style w:type="paragraph" w:styleId="Paragrafoelenco">
    <w:name w:val="List Paragraph"/>
    <w:basedOn w:val="Normale"/>
    <w:uiPriority w:val="34"/>
    <w:qFormat/>
    <w:rsid w:val="001A03DB"/>
    <w:pPr>
      <w:ind w:left="720"/>
      <w:contextualSpacing/>
    </w:pPr>
  </w:style>
  <w:style w:type="table" w:styleId="Grigliatabella">
    <w:name w:val="Table Grid"/>
    <w:basedOn w:val="Tabellanormale"/>
    <w:uiPriority w:val="39"/>
    <w:rsid w:val="00E41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idascalia">
    <w:name w:val="caption"/>
    <w:basedOn w:val="Normale"/>
    <w:next w:val="Normale"/>
    <w:uiPriority w:val="35"/>
    <w:unhideWhenUsed/>
    <w:qFormat/>
    <w:rsid w:val="00613CA9"/>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semiHidden/>
    <w:rsid w:val="00613CA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13CA9"/>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13CA9"/>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613CA9"/>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613CA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13CA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13CA9"/>
    <w:rPr>
      <w:rFonts w:asciiTheme="majorHAnsi" w:eastAsiaTheme="majorEastAsia" w:hAnsiTheme="majorHAnsi" w:cstheme="majorBidi"/>
      <w:i/>
      <w:iCs/>
      <w:color w:val="404040" w:themeColor="text1" w:themeTint="BF"/>
      <w:sz w:val="20"/>
      <w:szCs w:val="20"/>
    </w:rPr>
  </w:style>
  <w:style w:type="paragraph" w:styleId="Sottotitolo">
    <w:name w:val="Subtitle"/>
    <w:basedOn w:val="Normale"/>
    <w:next w:val="Normale"/>
    <w:link w:val="SottotitoloCarattere"/>
    <w:uiPriority w:val="11"/>
    <w:qFormat/>
    <w:rsid w:val="00613CA9"/>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13CA9"/>
    <w:rPr>
      <w:color w:val="5A5A5A" w:themeColor="text1" w:themeTint="A5"/>
      <w:spacing w:val="10"/>
    </w:rPr>
  </w:style>
  <w:style w:type="character" w:styleId="Enfasigrassetto">
    <w:name w:val="Strong"/>
    <w:basedOn w:val="Carpredefinitoparagrafo"/>
    <w:uiPriority w:val="22"/>
    <w:qFormat/>
    <w:rsid w:val="00613CA9"/>
    <w:rPr>
      <w:b/>
      <w:bCs/>
      <w:color w:val="000000" w:themeColor="text1"/>
    </w:rPr>
  </w:style>
  <w:style w:type="character" w:styleId="Enfasicorsivo">
    <w:name w:val="Emphasis"/>
    <w:basedOn w:val="Carpredefinitoparagrafo"/>
    <w:uiPriority w:val="20"/>
    <w:qFormat/>
    <w:rsid w:val="00613CA9"/>
    <w:rPr>
      <w:i/>
      <w:iCs/>
      <w:color w:val="auto"/>
    </w:rPr>
  </w:style>
  <w:style w:type="paragraph" w:styleId="Nessunaspaziatura">
    <w:name w:val="No Spacing"/>
    <w:uiPriority w:val="1"/>
    <w:qFormat/>
    <w:rsid w:val="00613CA9"/>
    <w:pPr>
      <w:spacing w:after="0" w:line="240" w:lineRule="auto"/>
    </w:pPr>
  </w:style>
  <w:style w:type="paragraph" w:styleId="Citazione">
    <w:name w:val="Quote"/>
    <w:basedOn w:val="Normale"/>
    <w:next w:val="Normale"/>
    <w:link w:val="CitazioneCarattere"/>
    <w:uiPriority w:val="29"/>
    <w:qFormat/>
    <w:rsid w:val="00613CA9"/>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13CA9"/>
    <w:rPr>
      <w:i/>
      <w:iCs/>
      <w:color w:val="000000" w:themeColor="text1"/>
    </w:rPr>
  </w:style>
  <w:style w:type="paragraph" w:styleId="Citazioneintensa">
    <w:name w:val="Intense Quote"/>
    <w:basedOn w:val="Normale"/>
    <w:next w:val="Normale"/>
    <w:link w:val="CitazioneintensaCarattere"/>
    <w:uiPriority w:val="30"/>
    <w:qFormat/>
    <w:rsid w:val="00613C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13CA9"/>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13CA9"/>
    <w:rPr>
      <w:i/>
      <w:iCs/>
      <w:color w:val="404040" w:themeColor="text1" w:themeTint="BF"/>
    </w:rPr>
  </w:style>
  <w:style w:type="character" w:styleId="Enfasiintensa">
    <w:name w:val="Intense Emphasis"/>
    <w:basedOn w:val="Carpredefinitoparagrafo"/>
    <w:uiPriority w:val="21"/>
    <w:qFormat/>
    <w:rsid w:val="00613CA9"/>
    <w:rPr>
      <w:b/>
      <w:bCs/>
      <w:i/>
      <w:iCs/>
      <w:caps/>
    </w:rPr>
  </w:style>
  <w:style w:type="character" w:styleId="Riferimentodelicato">
    <w:name w:val="Subtle Reference"/>
    <w:basedOn w:val="Carpredefinitoparagrafo"/>
    <w:uiPriority w:val="31"/>
    <w:qFormat/>
    <w:rsid w:val="00613CA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13CA9"/>
    <w:rPr>
      <w:b/>
      <w:bCs/>
      <w:smallCaps/>
      <w:u w:val="single"/>
    </w:rPr>
  </w:style>
  <w:style w:type="character" w:styleId="Titolodellibro">
    <w:name w:val="Book Title"/>
    <w:basedOn w:val="Carpredefinitoparagrafo"/>
    <w:uiPriority w:val="33"/>
    <w:qFormat/>
    <w:rsid w:val="00613CA9"/>
    <w:rPr>
      <w:b w:val="0"/>
      <w:bCs w:val="0"/>
      <w:smallCaps/>
      <w:spacing w:val="5"/>
    </w:rPr>
  </w:style>
  <w:style w:type="paragraph" w:styleId="Titolosommario">
    <w:name w:val="TOC Heading"/>
    <w:basedOn w:val="Titolo1"/>
    <w:next w:val="Normale"/>
    <w:uiPriority w:val="39"/>
    <w:semiHidden/>
    <w:unhideWhenUsed/>
    <w:qFormat/>
    <w:rsid w:val="00613CA9"/>
    <w:pPr>
      <w:outlineLvl w:val="9"/>
    </w:pPr>
  </w:style>
  <w:style w:type="paragraph" w:styleId="Intestazione">
    <w:name w:val="header"/>
    <w:basedOn w:val="Normale"/>
    <w:link w:val="IntestazioneCarattere"/>
    <w:uiPriority w:val="99"/>
    <w:unhideWhenUsed/>
    <w:rsid w:val="00C67D3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67D37"/>
  </w:style>
  <w:style w:type="paragraph" w:styleId="Pidipagina">
    <w:name w:val="footer"/>
    <w:basedOn w:val="Normale"/>
    <w:link w:val="PidipaginaCarattere"/>
    <w:uiPriority w:val="99"/>
    <w:unhideWhenUsed/>
    <w:rsid w:val="00C67D3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67D37"/>
  </w:style>
  <w:style w:type="paragraph" w:styleId="Testofumetto">
    <w:name w:val="Balloon Text"/>
    <w:basedOn w:val="Normale"/>
    <w:link w:val="TestofumettoCarattere"/>
    <w:uiPriority w:val="99"/>
    <w:semiHidden/>
    <w:unhideWhenUsed/>
    <w:rsid w:val="0042620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262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13CA9"/>
  </w:style>
  <w:style w:type="paragraph" w:styleId="Titolo1">
    <w:name w:val="heading 1"/>
    <w:basedOn w:val="Normale"/>
    <w:next w:val="Normale"/>
    <w:link w:val="Titolo1Carattere"/>
    <w:uiPriority w:val="9"/>
    <w:qFormat/>
    <w:rsid w:val="00613CA9"/>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13CA9"/>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613CA9"/>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13CA9"/>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13CA9"/>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613CA9"/>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613CA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13CA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13CA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13C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13CA9"/>
    <w:rPr>
      <w:rFonts w:asciiTheme="majorHAnsi" w:eastAsiaTheme="majorEastAsia" w:hAnsiTheme="majorHAnsi" w:cstheme="majorBidi"/>
      <w:color w:val="000000" w:themeColor="text1"/>
      <w:sz w:val="56"/>
      <w:szCs w:val="56"/>
    </w:rPr>
  </w:style>
  <w:style w:type="character" w:customStyle="1" w:styleId="Titolo2Carattere">
    <w:name w:val="Titolo 2 Carattere"/>
    <w:basedOn w:val="Carpredefinitoparagrafo"/>
    <w:link w:val="Titolo2"/>
    <w:uiPriority w:val="9"/>
    <w:rsid w:val="00613CA9"/>
    <w:rPr>
      <w:rFonts w:asciiTheme="majorHAnsi" w:eastAsiaTheme="majorEastAsia" w:hAnsiTheme="majorHAnsi" w:cstheme="majorBidi"/>
      <w:b/>
      <w:bCs/>
      <w:smallCaps/>
      <w:color w:val="000000" w:themeColor="text1"/>
      <w:sz w:val="28"/>
      <w:szCs w:val="28"/>
    </w:rPr>
  </w:style>
  <w:style w:type="character" w:customStyle="1" w:styleId="Titolo1Carattere">
    <w:name w:val="Titolo 1 Carattere"/>
    <w:basedOn w:val="Carpredefinitoparagrafo"/>
    <w:link w:val="Titolo1"/>
    <w:uiPriority w:val="9"/>
    <w:rsid w:val="00613CA9"/>
    <w:rPr>
      <w:rFonts w:asciiTheme="majorHAnsi" w:eastAsiaTheme="majorEastAsia" w:hAnsiTheme="majorHAnsi" w:cstheme="majorBidi"/>
      <w:b/>
      <w:bCs/>
      <w:smallCaps/>
      <w:color w:val="000000" w:themeColor="text1"/>
      <w:sz w:val="36"/>
      <w:szCs w:val="36"/>
    </w:rPr>
  </w:style>
  <w:style w:type="paragraph" w:styleId="Paragrafoelenco">
    <w:name w:val="List Paragraph"/>
    <w:basedOn w:val="Normale"/>
    <w:uiPriority w:val="34"/>
    <w:qFormat/>
    <w:rsid w:val="001A03DB"/>
    <w:pPr>
      <w:ind w:left="720"/>
      <w:contextualSpacing/>
    </w:pPr>
  </w:style>
  <w:style w:type="table" w:styleId="Grigliatabella">
    <w:name w:val="Table Grid"/>
    <w:basedOn w:val="Tabellanormale"/>
    <w:uiPriority w:val="39"/>
    <w:rsid w:val="00E41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idascalia">
    <w:name w:val="caption"/>
    <w:basedOn w:val="Normale"/>
    <w:next w:val="Normale"/>
    <w:uiPriority w:val="35"/>
    <w:unhideWhenUsed/>
    <w:qFormat/>
    <w:rsid w:val="00613CA9"/>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semiHidden/>
    <w:rsid w:val="00613CA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13CA9"/>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13CA9"/>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613CA9"/>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613CA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13CA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13CA9"/>
    <w:rPr>
      <w:rFonts w:asciiTheme="majorHAnsi" w:eastAsiaTheme="majorEastAsia" w:hAnsiTheme="majorHAnsi" w:cstheme="majorBidi"/>
      <w:i/>
      <w:iCs/>
      <w:color w:val="404040" w:themeColor="text1" w:themeTint="BF"/>
      <w:sz w:val="20"/>
      <w:szCs w:val="20"/>
    </w:rPr>
  </w:style>
  <w:style w:type="paragraph" w:styleId="Sottotitolo">
    <w:name w:val="Subtitle"/>
    <w:basedOn w:val="Normale"/>
    <w:next w:val="Normale"/>
    <w:link w:val="SottotitoloCarattere"/>
    <w:uiPriority w:val="11"/>
    <w:qFormat/>
    <w:rsid w:val="00613CA9"/>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13CA9"/>
    <w:rPr>
      <w:color w:val="5A5A5A" w:themeColor="text1" w:themeTint="A5"/>
      <w:spacing w:val="10"/>
    </w:rPr>
  </w:style>
  <w:style w:type="character" w:styleId="Enfasigrassetto">
    <w:name w:val="Strong"/>
    <w:basedOn w:val="Carpredefinitoparagrafo"/>
    <w:uiPriority w:val="22"/>
    <w:qFormat/>
    <w:rsid w:val="00613CA9"/>
    <w:rPr>
      <w:b/>
      <w:bCs/>
      <w:color w:val="000000" w:themeColor="text1"/>
    </w:rPr>
  </w:style>
  <w:style w:type="character" w:styleId="Enfasicorsivo">
    <w:name w:val="Emphasis"/>
    <w:basedOn w:val="Carpredefinitoparagrafo"/>
    <w:uiPriority w:val="20"/>
    <w:qFormat/>
    <w:rsid w:val="00613CA9"/>
    <w:rPr>
      <w:i/>
      <w:iCs/>
      <w:color w:val="auto"/>
    </w:rPr>
  </w:style>
  <w:style w:type="paragraph" w:styleId="Nessunaspaziatura">
    <w:name w:val="No Spacing"/>
    <w:uiPriority w:val="1"/>
    <w:qFormat/>
    <w:rsid w:val="00613CA9"/>
    <w:pPr>
      <w:spacing w:after="0" w:line="240" w:lineRule="auto"/>
    </w:pPr>
  </w:style>
  <w:style w:type="paragraph" w:styleId="Citazione">
    <w:name w:val="Quote"/>
    <w:basedOn w:val="Normale"/>
    <w:next w:val="Normale"/>
    <w:link w:val="CitazioneCarattere"/>
    <w:uiPriority w:val="29"/>
    <w:qFormat/>
    <w:rsid w:val="00613CA9"/>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13CA9"/>
    <w:rPr>
      <w:i/>
      <w:iCs/>
      <w:color w:val="000000" w:themeColor="text1"/>
    </w:rPr>
  </w:style>
  <w:style w:type="paragraph" w:styleId="Citazioneintensa">
    <w:name w:val="Intense Quote"/>
    <w:basedOn w:val="Normale"/>
    <w:next w:val="Normale"/>
    <w:link w:val="CitazioneintensaCarattere"/>
    <w:uiPriority w:val="30"/>
    <w:qFormat/>
    <w:rsid w:val="00613C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13CA9"/>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13CA9"/>
    <w:rPr>
      <w:i/>
      <w:iCs/>
      <w:color w:val="404040" w:themeColor="text1" w:themeTint="BF"/>
    </w:rPr>
  </w:style>
  <w:style w:type="character" w:styleId="Enfasiintensa">
    <w:name w:val="Intense Emphasis"/>
    <w:basedOn w:val="Carpredefinitoparagrafo"/>
    <w:uiPriority w:val="21"/>
    <w:qFormat/>
    <w:rsid w:val="00613CA9"/>
    <w:rPr>
      <w:b/>
      <w:bCs/>
      <w:i/>
      <w:iCs/>
      <w:caps/>
    </w:rPr>
  </w:style>
  <w:style w:type="character" w:styleId="Riferimentodelicato">
    <w:name w:val="Subtle Reference"/>
    <w:basedOn w:val="Carpredefinitoparagrafo"/>
    <w:uiPriority w:val="31"/>
    <w:qFormat/>
    <w:rsid w:val="00613CA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13CA9"/>
    <w:rPr>
      <w:b/>
      <w:bCs/>
      <w:smallCaps/>
      <w:u w:val="single"/>
    </w:rPr>
  </w:style>
  <w:style w:type="character" w:styleId="Titolodellibro">
    <w:name w:val="Book Title"/>
    <w:basedOn w:val="Carpredefinitoparagrafo"/>
    <w:uiPriority w:val="33"/>
    <w:qFormat/>
    <w:rsid w:val="00613CA9"/>
    <w:rPr>
      <w:b w:val="0"/>
      <w:bCs w:val="0"/>
      <w:smallCaps/>
      <w:spacing w:val="5"/>
    </w:rPr>
  </w:style>
  <w:style w:type="paragraph" w:styleId="Titolosommario">
    <w:name w:val="TOC Heading"/>
    <w:basedOn w:val="Titolo1"/>
    <w:next w:val="Normale"/>
    <w:uiPriority w:val="39"/>
    <w:semiHidden/>
    <w:unhideWhenUsed/>
    <w:qFormat/>
    <w:rsid w:val="00613CA9"/>
    <w:pPr>
      <w:outlineLvl w:val="9"/>
    </w:pPr>
  </w:style>
  <w:style w:type="paragraph" w:styleId="Intestazione">
    <w:name w:val="header"/>
    <w:basedOn w:val="Normale"/>
    <w:link w:val="IntestazioneCarattere"/>
    <w:uiPriority w:val="99"/>
    <w:unhideWhenUsed/>
    <w:rsid w:val="00C67D3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67D37"/>
  </w:style>
  <w:style w:type="paragraph" w:styleId="Pidipagina">
    <w:name w:val="footer"/>
    <w:basedOn w:val="Normale"/>
    <w:link w:val="PidipaginaCarattere"/>
    <w:uiPriority w:val="99"/>
    <w:unhideWhenUsed/>
    <w:rsid w:val="00C67D3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67D37"/>
  </w:style>
  <w:style w:type="paragraph" w:styleId="Testofumetto">
    <w:name w:val="Balloon Text"/>
    <w:basedOn w:val="Normale"/>
    <w:link w:val="TestofumettoCarattere"/>
    <w:uiPriority w:val="99"/>
    <w:semiHidden/>
    <w:unhideWhenUsed/>
    <w:rsid w:val="0042620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262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EE65A-DD1E-461F-B31A-566642109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891</Words>
  <Characters>5084</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Franzoso</dc:creator>
  <cp:keywords/>
  <dc:description/>
  <cp:lastModifiedBy>00c_franzoso_anton</cp:lastModifiedBy>
  <cp:revision>19</cp:revision>
  <dcterms:created xsi:type="dcterms:W3CDTF">2017-11-13T00:22:00Z</dcterms:created>
  <dcterms:modified xsi:type="dcterms:W3CDTF">2017-11-13T11:02:00Z</dcterms:modified>
</cp:coreProperties>
</file>