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6FE" w:rsidRDefault="00B336FE" w:rsidP="00B336FE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:rsidR="00B336FE" w:rsidRDefault="00B336FE" w:rsidP="00B336FE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:rsidR="00B336FE" w:rsidRDefault="00B336FE" w:rsidP="00B336FE">
      <w:pPr>
        <w:rPr>
          <w:rFonts w:ascii="Calibri" w:eastAsia="Calibri" w:hAnsi="Calibri" w:cs="Calibri"/>
          <w:b/>
          <w:sz w:val="44"/>
          <w:szCs w:val="44"/>
          <w:u w:val="single"/>
        </w:rPr>
      </w:pPr>
      <w:r>
        <w:rPr>
          <w:rFonts w:ascii="Calibri" w:eastAsia="Calibri" w:hAnsi="Calibri" w:cs="Calibri"/>
          <w:b/>
          <w:sz w:val="44"/>
          <w:szCs w:val="44"/>
          <w:u w:val="single"/>
        </w:rPr>
        <w:t>EMPRESA</w:t>
      </w:r>
    </w:p>
    <w:p w:rsidR="00B336FE" w:rsidRDefault="00B336FE" w:rsidP="00B336FE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:rsidR="00B336FE" w:rsidRDefault="00B336FE" w:rsidP="00B336FE">
      <w:pPr>
        <w:jc w:val="center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FaceSolutions</w:t>
      </w:r>
    </w:p>
    <w:p w:rsidR="00B336FE" w:rsidRDefault="00B336FE" w:rsidP="00B336FE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:rsidR="00B336FE" w:rsidRDefault="00B336FE" w:rsidP="00B336FE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:rsidR="00B336FE" w:rsidRDefault="00B336FE" w:rsidP="00B336FE">
      <w:pPr>
        <w:jc w:val="center"/>
        <w:rPr>
          <w:rFonts w:ascii="Calibri" w:eastAsia="Calibri" w:hAnsi="Calibri" w:cs="Calibri"/>
          <w:b/>
          <w:sz w:val="52"/>
          <w:szCs w:val="52"/>
          <w:u w:val="single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PLAN DE GESTIÓN DE CAMBIOS- G6</w:t>
      </w:r>
    </w:p>
    <w:p w:rsidR="00B336FE" w:rsidRDefault="00B336FE" w:rsidP="00B33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right"/>
        <w:rPr>
          <w:b/>
          <w:color w:val="000000"/>
          <w:sz w:val="36"/>
          <w:szCs w:val="36"/>
        </w:rPr>
      </w:pPr>
    </w:p>
    <w:p w:rsidR="00B336FE" w:rsidRDefault="00B336FE" w:rsidP="00B33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right"/>
        <w:rPr>
          <w:b/>
          <w:color w:val="000000"/>
          <w:sz w:val="36"/>
          <w:szCs w:val="36"/>
        </w:rPr>
      </w:pPr>
    </w:p>
    <w:p w:rsidR="00B336FE" w:rsidRDefault="00B336FE" w:rsidP="00B33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sz w:val="36"/>
          <w:szCs w:val="36"/>
        </w:rPr>
      </w:pPr>
      <w:r>
        <w:rPr>
          <w:sz w:val="36"/>
          <w:szCs w:val="36"/>
        </w:rPr>
        <w:t>Grupo 06</w:t>
      </w:r>
    </w:p>
    <w:p w:rsidR="00B336FE" w:rsidRDefault="00B336FE" w:rsidP="00B336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Garcia Martinez, Christian Arturo</w:t>
      </w:r>
    </w:p>
    <w:p w:rsidR="00B336FE" w:rsidRDefault="00B336FE" w:rsidP="00B336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Montalvo Garcia, Antony Abel</w:t>
      </w:r>
    </w:p>
    <w:p w:rsidR="00B336FE" w:rsidRDefault="00B336FE" w:rsidP="00B336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Almonacid Paripancca, Antony Brayan</w:t>
      </w:r>
    </w:p>
    <w:p w:rsidR="00B336FE" w:rsidRDefault="00B336FE" w:rsidP="00B336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Pernia Meza, Elvis Iver</w:t>
      </w:r>
    </w:p>
    <w:p w:rsidR="00B336FE" w:rsidRDefault="00B336FE" w:rsidP="00B336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Unocc Sihuinta, Roberto Carlos</w:t>
      </w:r>
    </w:p>
    <w:p w:rsidR="00B336FE" w:rsidRDefault="00B336FE" w:rsidP="00B336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Tovar Taboada, Ricardo Manuel</w:t>
      </w:r>
    </w:p>
    <w:p w:rsidR="00702AA5" w:rsidRDefault="00702AA5"/>
    <w:p w:rsidR="00702AA5" w:rsidRDefault="00702AA5"/>
    <w:p w:rsidR="00702AA5" w:rsidRDefault="00702AA5"/>
    <w:p w:rsidR="000C6EEB" w:rsidRDefault="000C6EEB"/>
    <w:p w:rsidR="000C6EEB" w:rsidRDefault="000C6EEB"/>
    <w:p w:rsidR="00702AA5" w:rsidRDefault="00702AA5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 w:rsidP="00AF4A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Revisión Histórica </w:t>
      </w:r>
    </w:p>
    <w:p w:rsidR="00AF4AB3" w:rsidRDefault="00AF4AB3" w:rsidP="00AF4AB3"/>
    <w:tbl>
      <w:tblPr>
        <w:tblStyle w:val="Tabladecuadrcula1clara-nfasis1"/>
        <w:tblW w:w="950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4AB3" w:rsidTr="00966062">
        <w:tc>
          <w:tcPr>
            <w:tcW w:w="2304" w:type="dxa"/>
            <w:shd w:val="clear" w:color="auto" w:fill="4F81BD" w:themeFill="accent1"/>
          </w:tcPr>
          <w:p w:rsidR="00AF4AB3" w:rsidRPr="00315F97" w:rsidRDefault="00AF4AB3" w:rsidP="00966062">
            <w:pPr>
              <w:keepLines/>
              <w:spacing w:after="120" w:line="276" w:lineRule="auto"/>
              <w:jc w:val="center"/>
              <w:rPr>
                <w:b/>
                <w:color w:val="FFFFFF"/>
                <w:sz w:val="24"/>
                <w:szCs w:val="28"/>
              </w:rPr>
            </w:pPr>
            <w:r w:rsidRPr="00315F97">
              <w:rPr>
                <w:b/>
                <w:color w:val="FFFFFF"/>
                <w:sz w:val="24"/>
                <w:szCs w:val="28"/>
              </w:rPr>
              <w:t>Date</w:t>
            </w:r>
          </w:p>
        </w:tc>
        <w:tc>
          <w:tcPr>
            <w:tcW w:w="1152" w:type="dxa"/>
            <w:shd w:val="clear" w:color="auto" w:fill="4F81BD" w:themeFill="accent1"/>
          </w:tcPr>
          <w:p w:rsidR="00AF4AB3" w:rsidRPr="00315F97" w:rsidRDefault="00AF4AB3" w:rsidP="00966062">
            <w:pPr>
              <w:keepLines/>
              <w:spacing w:after="120" w:line="276" w:lineRule="auto"/>
              <w:jc w:val="center"/>
              <w:rPr>
                <w:b/>
                <w:color w:val="FFFFFF"/>
                <w:sz w:val="24"/>
                <w:szCs w:val="28"/>
              </w:rPr>
            </w:pPr>
            <w:r w:rsidRPr="00315F97">
              <w:rPr>
                <w:b/>
                <w:color w:val="FFFFFF"/>
                <w:sz w:val="24"/>
                <w:szCs w:val="28"/>
              </w:rPr>
              <w:t>Versión</w:t>
            </w:r>
          </w:p>
        </w:tc>
        <w:tc>
          <w:tcPr>
            <w:tcW w:w="3744" w:type="dxa"/>
            <w:shd w:val="clear" w:color="auto" w:fill="4F81BD" w:themeFill="accent1"/>
          </w:tcPr>
          <w:p w:rsidR="00AF4AB3" w:rsidRPr="00315F97" w:rsidRDefault="00AF4AB3" w:rsidP="00966062">
            <w:pPr>
              <w:keepLines/>
              <w:spacing w:after="120" w:line="276" w:lineRule="auto"/>
              <w:jc w:val="center"/>
              <w:rPr>
                <w:b/>
                <w:color w:val="FFFFFF"/>
                <w:sz w:val="24"/>
                <w:szCs w:val="28"/>
              </w:rPr>
            </w:pPr>
            <w:r w:rsidRPr="00315F97">
              <w:rPr>
                <w:b/>
                <w:color w:val="FFFFFF"/>
                <w:sz w:val="24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4F81BD" w:themeFill="accent1"/>
          </w:tcPr>
          <w:p w:rsidR="00AF4AB3" w:rsidRPr="00315F97" w:rsidRDefault="00AF4AB3" w:rsidP="00966062">
            <w:pPr>
              <w:keepLines/>
              <w:spacing w:after="120" w:line="276" w:lineRule="auto"/>
              <w:jc w:val="center"/>
              <w:rPr>
                <w:b/>
                <w:color w:val="FFFFFF"/>
                <w:sz w:val="24"/>
                <w:szCs w:val="28"/>
              </w:rPr>
            </w:pPr>
            <w:r w:rsidRPr="00315F97">
              <w:rPr>
                <w:b/>
                <w:color w:val="FFFFFF"/>
                <w:sz w:val="24"/>
                <w:szCs w:val="28"/>
              </w:rPr>
              <w:t>Autor</w:t>
            </w:r>
          </w:p>
        </w:tc>
      </w:tr>
      <w:tr w:rsidR="00AF4AB3" w:rsidTr="00966062">
        <w:trPr>
          <w:trHeight w:val="375"/>
        </w:trPr>
        <w:tc>
          <w:tcPr>
            <w:tcW w:w="2304" w:type="dxa"/>
          </w:tcPr>
          <w:p w:rsidR="00AF4AB3" w:rsidRPr="00315F97" w:rsidRDefault="00B336FE" w:rsidP="00B336FE">
            <w:pPr>
              <w:keepLines/>
              <w:spacing w:after="120" w:line="276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20</w:t>
            </w:r>
            <w:r w:rsidR="006E1CEC">
              <w:rPr>
                <w:color w:val="000000"/>
                <w:sz w:val="24"/>
                <w:szCs w:val="28"/>
              </w:rPr>
              <w:t>/09</w:t>
            </w:r>
            <w:r w:rsidR="00AF4AB3" w:rsidRPr="00315F97">
              <w:rPr>
                <w:color w:val="000000"/>
                <w:sz w:val="24"/>
                <w:szCs w:val="28"/>
              </w:rPr>
              <w:t>/2020</w:t>
            </w:r>
          </w:p>
        </w:tc>
        <w:tc>
          <w:tcPr>
            <w:tcW w:w="1152" w:type="dxa"/>
          </w:tcPr>
          <w:p w:rsidR="00AF4AB3" w:rsidRPr="00315F97" w:rsidRDefault="00AF4AB3" w:rsidP="00B336FE">
            <w:pPr>
              <w:keepLines/>
              <w:spacing w:after="120" w:line="276" w:lineRule="auto"/>
              <w:jc w:val="center"/>
              <w:rPr>
                <w:color w:val="000000"/>
                <w:sz w:val="24"/>
                <w:szCs w:val="28"/>
              </w:rPr>
            </w:pPr>
            <w:r w:rsidRPr="00315F97">
              <w:rPr>
                <w:color w:val="000000"/>
                <w:sz w:val="24"/>
                <w:szCs w:val="28"/>
              </w:rPr>
              <w:t>1.0</w:t>
            </w:r>
          </w:p>
        </w:tc>
        <w:tc>
          <w:tcPr>
            <w:tcW w:w="3744" w:type="dxa"/>
          </w:tcPr>
          <w:p w:rsidR="00AF4AB3" w:rsidRPr="00315F97" w:rsidRDefault="00AF4AB3" w:rsidP="00AF4AB3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  <w:r w:rsidRPr="00315F97">
              <w:rPr>
                <w:color w:val="000000"/>
                <w:sz w:val="24"/>
                <w:szCs w:val="28"/>
              </w:rPr>
              <w:t xml:space="preserve">Creación del </w:t>
            </w:r>
            <w:r>
              <w:rPr>
                <w:color w:val="000000"/>
                <w:sz w:val="24"/>
                <w:szCs w:val="28"/>
              </w:rPr>
              <w:t>plan de gestión de cambios.</w:t>
            </w:r>
          </w:p>
        </w:tc>
        <w:tc>
          <w:tcPr>
            <w:tcW w:w="230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  <w:r w:rsidRPr="00315F97">
              <w:rPr>
                <w:color w:val="000000"/>
                <w:sz w:val="24"/>
                <w:szCs w:val="28"/>
              </w:rPr>
              <w:t>Equipo de trabajo</w:t>
            </w:r>
          </w:p>
        </w:tc>
      </w:tr>
      <w:tr w:rsidR="00AF4AB3" w:rsidTr="00966062">
        <w:tc>
          <w:tcPr>
            <w:tcW w:w="230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1152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374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230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</w:tr>
      <w:tr w:rsidR="00AF4AB3" w:rsidTr="00966062">
        <w:tc>
          <w:tcPr>
            <w:tcW w:w="230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1152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374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230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</w:tr>
      <w:tr w:rsidR="00AF4AB3" w:rsidTr="00966062">
        <w:tc>
          <w:tcPr>
            <w:tcW w:w="230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1152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374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230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</w:tr>
      <w:tr w:rsidR="00AF4AB3" w:rsidTr="00966062">
        <w:tc>
          <w:tcPr>
            <w:tcW w:w="230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1152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374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230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</w:tr>
    </w:tbl>
    <w:p w:rsidR="00AF4AB3" w:rsidRDefault="00AF4AB3" w:rsidP="00AF4AB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AF4AB3" w:rsidRDefault="00AF4AB3" w:rsidP="00AF4AB3">
      <w:r>
        <w:br w:type="page"/>
      </w:r>
    </w:p>
    <w:p w:rsidR="00AF4AB3" w:rsidRDefault="00AF4AB3"/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1231765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4AB3" w:rsidRDefault="00AF4AB3">
          <w:pPr>
            <w:pStyle w:val="TtulodeTDC"/>
          </w:pPr>
          <w:r>
            <w:rPr>
              <w:lang w:val="es-ES"/>
            </w:rPr>
            <w:t>Contenido</w:t>
          </w:r>
        </w:p>
        <w:p w:rsidR="00AF4AB3" w:rsidRDefault="00AF4AB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1706891" w:history="1">
            <w:r w:rsidRPr="00ED7C93">
              <w:rPr>
                <w:rStyle w:val="Hipervnculo"/>
                <w:b/>
                <w:noProof/>
              </w:rPr>
              <w:t>Lista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AB3" w:rsidRDefault="0045320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1706892" w:history="1">
            <w:r w:rsidR="00AF4AB3" w:rsidRPr="00ED7C93">
              <w:rPr>
                <w:rStyle w:val="Hipervnculo"/>
                <w:b/>
                <w:noProof/>
              </w:rPr>
              <w:t>Definición de las políticas de la empresa</w:t>
            </w:r>
            <w:r w:rsidR="00AF4AB3">
              <w:rPr>
                <w:noProof/>
                <w:webHidden/>
              </w:rPr>
              <w:tab/>
            </w:r>
            <w:r w:rsidR="00AF4AB3">
              <w:rPr>
                <w:noProof/>
                <w:webHidden/>
              </w:rPr>
              <w:fldChar w:fldCharType="begin"/>
            </w:r>
            <w:r w:rsidR="00AF4AB3">
              <w:rPr>
                <w:noProof/>
                <w:webHidden/>
              </w:rPr>
              <w:instrText xml:space="preserve"> PAGEREF _Toc51706892 \h </w:instrText>
            </w:r>
            <w:r w:rsidR="00AF4AB3">
              <w:rPr>
                <w:noProof/>
                <w:webHidden/>
              </w:rPr>
            </w:r>
            <w:r w:rsidR="00AF4AB3">
              <w:rPr>
                <w:noProof/>
                <w:webHidden/>
              </w:rPr>
              <w:fldChar w:fldCharType="separate"/>
            </w:r>
            <w:r w:rsidR="00E76288">
              <w:rPr>
                <w:noProof/>
                <w:webHidden/>
              </w:rPr>
              <w:t>6</w:t>
            </w:r>
            <w:r w:rsidR="00AF4AB3">
              <w:rPr>
                <w:noProof/>
                <w:webHidden/>
              </w:rPr>
              <w:fldChar w:fldCharType="end"/>
            </w:r>
          </w:hyperlink>
        </w:p>
        <w:p w:rsidR="00AF4AB3" w:rsidRDefault="0045320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1706893" w:history="1">
            <w:r w:rsidR="00AF4AB3" w:rsidRPr="00ED7C93">
              <w:rPr>
                <w:rStyle w:val="Hipervnculo"/>
                <w:b/>
                <w:noProof/>
              </w:rPr>
              <w:t>Clasificación de la solicitud de cambios (SC)</w:t>
            </w:r>
            <w:r w:rsidR="00AF4AB3">
              <w:rPr>
                <w:noProof/>
                <w:webHidden/>
              </w:rPr>
              <w:tab/>
            </w:r>
            <w:r w:rsidR="00AF4AB3">
              <w:rPr>
                <w:noProof/>
                <w:webHidden/>
              </w:rPr>
              <w:fldChar w:fldCharType="begin"/>
            </w:r>
            <w:r w:rsidR="00AF4AB3">
              <w:rPr>
                <w:noProof/>
                <w:webHidden/>
              </w:rPr>
              <w:instrText xml:space="preserve"> PAGEREF _Toc51706893 \h </w:instrText>
            </w:r>
            <w:r w:rsidR="00AF4AB3">
              <w:rPr>
                <w:noProof/>
                <w:webHidden/>
              </w:rPr>
            </w:r>
            <w:r w:rsidR="00AF4AB3">
              <w:rPr>
                <w:noProof/>
                <w:webHidden/>
              </w:rPr>
              <w:fldChar w:fldCharType="separate"/>
            </w:r>
            <w:r w:rsidR="00E76288">
              <w:rPr>
                <w:noProof/>
                <w:webHidden/>
              </w:rPr>
              <w:t>6</w:t>
            </w:r>
            <w:r w:rsidR="00AF4AB3">
              <w:rPr>
                <w:noProof/>
                <w:webHidden/>
              </w:rPr>
              <w:fldChar w:fldCharType="end"/>
            </w:r>
          </w:hyperlink>
        </w:p>
        <w:p w:rsidR="00AF4AB3" w:rsidRDefault="0045320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1706894" w:history="1">
            <w:r w:rsidR="00AF4AB3" w:rsidRPr="00ED7C93">
              <w:rPr>
                <w:rStyle w:val="Hipervnculo"/>
                <w:b/>
                <w:noProof/>
              </w:rPr>
              <w:t>Impacto de la Solicitud de cambios (SC)</w:t>
            </w:r>
            <w:r w:rsidR="00AF4AB3">
              <w:rPr>
                <w:noProof/>
                <w:webHidden/>
              </w:rPr>
              <w:tab/>
            </w:r>
            <w:r w:rsidR="00AF4AB3">
              <w:rPr>
                <w:noProof/>
                <w:webHidden/>
              </w:rPr>
              <w:fldChar w:fldCharType="begin"/>
            </w:r>
            <w:r w:rsidR="00AF4AB3">
              <w:rPr>
                <w:noProof/>
                <w:webHidden/>
              </w:rPr>
              <w:instrText xml:space="preserve"> PAGEREF _Toc51706894 \h </w:instrText>
            </w:r>
            <w:r w:rsidR="00AF4AB3">
              <w:rPr>
                <w:noProof/>
                <w:webHidden/>
              </w:rPr>
            </w:r>
            <w:r w:rsidR="00AF4AB3">
              <w:rPr>
                <w:noProof/>
                <w:webHidden/>
              </w:rPr>
              <w:fldChar w:fldCharType="separate"/>
            </w:r>
            <w:r w:rsidR="00E76288">
              <w:rPr>
                <w:noProof/>
                <w:webHidden/>
              </w:rPr>
              <w:t>6</w:t>
            </w:r>
            <w:r w:rsidR="00AF4AB3">
              <w:rPr>
                <w:noProof/>
                <w:webHidden/>
              </w:rPr>
              <w:fldChar w:fldCharType="end"/>
            </w:r>
          </w:hyperlink>
        </w:p>
        <w:p w:rsidR="00AF4AB3" w:rsidRDefault="0045320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1706895" w:history="1">
            <w:r w:rsidR="00AF4AB3" w:rsidRPr="00ED7C93">
              <w:rPr>
                <w:rStyle w:val="Hipervnculo"/>
                <w:b/>
                <w:noProof/>
              </w:rPr>
              <w:t>Lista de Riesgos</w:t>
            </w:r>
            <w:r w:rsidR="00AF4AB3">
              <w:rPr>
                <w:noProof/>
                <w:webHidden/>
              </w:rPr>
              <w:tab/>
            </w:r>
            <w:r w:rsidR="00AF4AB3">
              <w:rPr>
                <w:noProof/>
                <w:webHidden/>
              </w:rPr>
              <w:fldChar w:fldCharType="begin"/>
            </w:r>
            <w:r w:rsidR="00AF4AB3">
              <w:rPr>
                <w:noProof/>
                <w:webHidden/>
              </w:rPr>
              <w:instrText xml:space="preserve"> PAGEREF _Toc51706895 \h </w:instrText>
            </w:r>
            <w:r w:rsidR="00AF4AB3">
              <w:rPr>
                <w:noProof/>
                <w:webHidden/>
              </w:rPr>
            </w:r>
            <w:r w:rsidR="00AF4AB3">
              <w:rPr>
                <w:noProof/>
                <w:webHidden/>
              </w:rPr>
              <w:fldChar w:fldCharType="separate"/>
            </w:r>
            <w:r w:rsidR="00E76288">
              <w:rPr>
                <w:noProof/>
                <w:webHidden/>
              </w:rPr>
              <w:t>7</w:t>
            </w:r>
            <w:r w:rsidR="00AF4AB3">
              <w:rPr>
                <w:noProof/>
                <w:webHidden/>
              </w:rPr>
              <w:fldChar w:fldCharType="end"/>
            </w:r>
          </w:hyperlink>
        </w:p>
        <w:p w:rsidR="00AF4AB3" w:rsidRDefault="0045320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1706896" w:history="1">
            <w:r w:rsidR="00AF4AB3" w:rsidRPr="00ED7C93">
              <w:rPr>
                <w:rStyle w:val="Hipervnculo"/>
                <w:b/>
                <w:noProof/>
              </w:rPr>
              <w:t>Prioridad de los cambios</w:t>
            </w:r>
            <w:r w:rsidR="00AF4AB3">
              <w:rPr>
                <w:noProof/>
                <w:webHidden/>
              </w:rPr>
              <w:tab/>
            </w:r>
            <w:r w:rsidR="00AF4AB3">
              <w:rPr>
                <w:noProof/>
                <w:webHidden/>
              </w:rPr>
              <w:fldChar w:fldCharType="begin"/>
            </w:r>
            <w:r w:rsidR="00AF4AB3">
              <w:rPr>
                <w:noProof/>
                <w:webHidden/>
              </w:rPr>
              <w:instrText xml:space="preserve"> PAGEREF _Toc51706896 \h </w:instrText>
            </w:r>
            <w:r w:rsidR="00AF4AB3">
              <w:rPr>
                <w:noProof/>
                <w:webHidden/>
              </w:rPr>
            </w:r>
            <w:r w:rsidR="00AF4AB3">
              <w:rPr>
                <w:noProof/>
                <w:webHidden/>
              </w:rPr>
              <w:fldChar w:fldCharType="separate"/>
            </w:r>
            <w:r w:rsidR="00E76288">
              <w:rPr>
                <w:noProof/>
                <w:webHidden/>
              </w:rPr>
              <w:t>8</w:t>
            </w:r>
            <w:r w:rsidR="00AF4AB3">
              <w:rPr>
                <w:noProof/>
                <w:webHidden/>
              </w:rPr>
              <w:fldChar w:fldCharType="end"/>
            </w:r>
          </w:hyperlink>
        </w:p>
        <w:p w:rsidR="00AF4AB3" w:rsidRDefault="0045320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1706897" w:history="1">
            <w:r w:rsidR="00AF4AB3" w:rsidRPr="00ED7C93">
              <w:rPr>
                <w:rStyle w:val="Hipervnculo"/>
                <w:b/>
                <w:noProof/>
              </w:rPr>
              <w:t>Formato de solicitud de cambio</w:t>
            </w:r>
            <w:r w:rsidR="00AF4AB3">
              <w:rPr>
                <w:noProof/>
                <w:webHidden/>
              </w:rPr>
              <w:tab/>
            </w:r>
            <w:r w:rsidR="00AF4AB3">
              <w:rPr>
                <w:noProof/>
                <w:webHidden/>
              </w:rPr>
              <w:fldChar w:fldCharType="begin"/>
            </w:r>
            <w:r w:rsidR="00AF4AB3">
              <w:rPr>
                <w:noProof/>
                <w:webHidden/>
              </w:rPr>
              <w:instrText xml:space="preserve"> PAGEREF _Toc51706897 \h </w:instrText>
            </w:r>
            <w:r w:rsidR="00AF4AB3">
              <w:rPr>
                <w:noProof/>
                <w:webHidden/>
              </w:rPr>
            </w:r>
            <w:r w:rsidR="00AF4AB3">
              <w:rPr>
                <w:noProof/>
                <w:webHidden/>
              </w:rPr>
              <w:fldChar w:fldCharType="separate"/>
            </w:r>
            <w:r w:rsidR="00E76288">
              <w:rPr>
                <w:noProof/>
                <w:webHidden/>
              </w:rPr>
              <w:t>9</w:t>
            </w:r>
            <w:r w:rsidR="00AF4AB3">
              <w:rPr>
                <w:noProof/>
                <w:webHidden/>
              </w:rPr>
              <w:fldChar w:fldCharType="end"/>
            </w:r>
          </w:hyperlink>
        </w:p>
        <w:p w:rsidR="00AF4AB3" w:rsidRDefault="00AF4AB3">
          <w:r>
            <w:rPr>
              <w:b/>
              <w:bCs/>
              <w:lang w:val="es-ES"/>
            </w:rPr>
            <w:fldChar w:fldCharType="end"/>
          </w:r>
        </w:p>
      </w:sdtContent>
    </w:sdt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702AA5" w:rsidRPr="00AF4AB3" w:rsidRDefault="00116FE0" w:rsidP="00AF4AB3">
      <w:pPr>
        <w:pStyle w:val="Ttulo1"/>
        <w:rPr>
          <w:sz w:val="24"/>
          <w:szCs w:val="22"/>
        </w:rPr>
      </w:pPr>
      <w:bookmarkStart w:id="0" w:name="_Toc51706891"/>
      <w:r w:rsidRPr="00AF4AB3">
        <w:rPr>
          <w:rFonts w:asciiTheme="minorHAnsi" w:hAnsiTheme="minorHAnsi"/>
          <w:b/>
          <w:sz w:val="28"/>
          <w:szCs w:val="24"/>
        </w:rPr>
        <w:lastRenderedPageBreak/>
        <w:t>Lista de Estados</w:t>
      </w:r>
      <w:bookmarkEnd w:id="0"/>
    </w:p>
    <w:p w:rsidR="00702AA5" w:rsidRPr="00AF4AB3" w:rsidRDefault="00702AA5">
      <w:pPr>
        <w:rPr>
          <w:rFonts w:asciiTheme="minorHAnsi" w:hAnsiTheme="minorHAnsi"/>
          <w:sz w:val="24"/>
          <w:szCs w:val="24"/>
        </w:rPr>
      </w:pPr>
    </w:p>
    <w:tbl>
      <w:tblPr>
        <w:tblStyle w:val="Tabladecuadrcula3-nfasis5"/>
        <w:tblW w:w="9029" w:type="dxa"/>
        <w:tblLayout w:type="fixed"/>
        <w:tblLook w:val="0600" w:firstRow="0" w:lastRow="0" w:firstColumn="0" w:lastColumn="0" w:noHBand="1" w:noVBand="1"/>
      </w:tblPr>
      <w:tblGrid>
        <w:gridCol w:w="1050"/>
        <w:gridCol w:w="1815"/>
        <w:gridCol w:w="2400"/>
        <w:gridCol w:w="2205"/>
        <w:gridCol w:w="1559"/>
      </w:tblGrid>
      <w:tr w:rsidR="00702AA5" w:rsidRPr="00AF4AB3" w:rsidTr="000C6EEB">
        <w:tc>
          <w:tcPr>
            <w:tcW w:w="1050" w:type="dxa"/>
            <w:shd w:val="clear" w:color="auto" w:fill="4F81BD" w:themeFill="accent1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Estado</w:t>
            </w:r>
          </w:p>
        </w:tc>
        <w:tc>
          <w:tcPr>
            <w:tcW w:w="1815" w:type="dxa"/>
            <w:shd w:val="clear" w:color="auto" w:fill="4F81BD" w:themeFill="accent1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2400" w:type="dxa"/>
            <w:shd w:val="clear" w:color="auto" w:fill="4F81BD" w:themeFill="accent1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2205" w:type="dxa"/>
            <w:shd w:val="clear" w:color="auto" w:fill="4F81BD" w:themeFill="accent1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Fase</w:t>
            </w:r>
          </w:p>
        </w:tc>
        <w:tc>
          <w:tcPr>
            <w:tcW w:w="1559" w:type="dxa"/>
            <w:shd w:val="clear" w:color="auto" w:fill="4F81BD" w:themeFill="accent1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Alumno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Creado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ha sido creada, pero aún no se ha enviado para su revisión preliminar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Recibir y analizar la petición de la solicitud de cambio.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Montalvo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Recibido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enviada fue recepcionada para el análisis preliminar.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Recibir y analizar la petición de la solicitud de cambio.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Por atender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enviada todavía no ha pasado por el análisis previo.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Recibir y analizar la petición de la solicitud de cambio.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Rechazado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La petición después del análisis preliminar fue 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rechazada</w:t>
            </w:r>
            <w:r w:rsidRPr="00AF4AB3">
              <w:rPr>
                <w:rFonts w:asciiTheme="minorHAnsi" w:hAnsiTheme="minorHAnsi"/>
                <w:sz w:val="24"/>
                <w:szCs w:val="24"/>
              </w:rPr>
              <w:t xml:space="preserve"> por no cumplir el formato  o la documentación requerida.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Clasificar el cambio.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En espera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que después de su envío y su análisis preliminar, fue aceptado para su evaluación de impacto de riesgo.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Clasificar el cambio.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Montalvo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Asignado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después del análisis preliminar fue aprobada para su posterior evaluación de impacto y riesgos</w:t>
            </w:r>
            <w:proofErr w:type="gramStart"/>
            <w:r w:rsidRPr="00AF4AB3">
              <w:rPr>
                <w:rFonts w:asciiTheme="minorHAnsi" w:hAnsiTheme="minorHAnsi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Clasificar el cambio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Montalvo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No procede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La petición de cambio no es viable ya que el impacto y los riesgos que conllevan implementarlo 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son</w:t>
            </w:r>
            <w:r w:rsidRPr="00AF4AB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elevados</w:t>
            </w:r>
            <w:r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Evaluación del impacto y riesgo.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Montalvo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Procede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es viable porque no genera mayor impacto en lo implementado.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Evaluación del impacto y riesgo.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Cambio </w:t>
            </w:r>
            <w:r w:rsidRPr="00AF4AB3">
              <w:rPr>
                <w:rFonts w:asciiTheme="minorHAnsi" w:hAnsiTheme="minorHAnsi"/>
                <w:sz w:val="24"/>
                <w:szCs w:val="24"/>
              </w:rPr>
              <w:lastRenderedPageBreak/>
              <w:t>aprobado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La petición fue </w:t>
            </w:r>
            <w:r w:rsidRPr="00AF4AB3">
              <w:rPr>
                <w:rFonts w:asciiTheme="minorHAnsi" w:hAnsiTheme="minorHAnsi"/>
                <w:sz w:val="24"/>
                <w:szCs w:val="24"/>
              </w:rPr>
              <w:lastRenderedPageBreak/>
              <w:t>aprobada para su ejecución después de evaluar el riesgo y su impacto en el proyecto.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Aprobación del </w:t>
            </w:r>
            <w:r w:rsidRPr="00AF4AB3">
              <w:rPr>
                <w:rFonts w:asciiTheme="minorHAnsi" w:hAnsiTheme="minorHAnsi"/>
                <w:sz w:val="24"/>
                <w:szCs w:val="24"/>
              </w:rPr>
              <w:lastRenderedPageBreak/>
              <w:t>cambio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Christian </w:t>
            </w:r>
            <w:r w:rsidRPr="00AF4AB3">
              <w:rPr>
                <w:rFonts w:asciiTheme="minorHAnsi" w:hAnsiTheme="minorHAnsi"/>
                <w:sz w:val="24"/>
                <w:szCs w:val="24"/>
              </w:rPr>
              <w:lastRenderedPageBreak/>
              <w:t>Garcia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Cambio desaprobado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fue desaprobada para su ejecución después de evaluar el riesgo y su impacto en el proyecto.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Aprobación del cambio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Christian Garcia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En planificación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solicitud de cambio fue aprobada y ya se encuentra agendada por el equipo de trabajo pertinente.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Planificación y calendarización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En implementación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está siendo implementada por el equipo de desarrollo.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Implementación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Christian Garcia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Verificado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Verificar si los cambios solicitados se hicieron según lo indicado. 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Verificación de la Implementación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Christian Garcia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En corrección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de correcciones que han sido implementadas y volverán al estado de corrección.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Corrección de la Implementación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Elvis</w:t>
            </w:r>
          </w:p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Pernia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Finalizado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que ha sido implementada y verificada según lo planificado.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Cierre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Montalvo</w:t>
            </w:r>
          </w:p>
        </w:tc>
      </w:tr>
    </w:tbl>
    <w:p w:rsidR="00702AA5" w:rsidRPr="00AF4AB3" w:rsidRDefault="00702AA5">
      <w:pPr>
        <w:rPr>
          <w:rFonts w:asciiTheme="minorHAnsi" w:hAnsiTheme="minorHAnsi"/>
          <w:sz w:val="24"/>
          <w:szCs w:val="24"/>
        </w:rPr>
      </w:pPr>
    </w:p>
    <w:p w:rsidR="00AF4AB3" w:rsidRDefault="00AF4AB3">
      <w:pPr>
        <w:rPr>
          <w:rFonts w:asciiTheme="minorHAnsi" w:hAnsiTheme="minorHAnsi"/>
          <w:b/>
          <w:sz w:val="28"/>
          <w:szCs w:val="24"/>
        </w:rPr>
      </w:pPr>
    </w:p>
    <w:p w:rsidR="00B336FE" w:rsidRDefault="00B336FE">
      <w:pPr>
        <w:rPr>
          <w:rFonts w:asciiTheme="minorHAnsi" w:hAnsiTheme="minorHAnsi"/>
          <w:b/>
          <w:sz w:val="28"/>
          <w:szCs w:val="24"/>
        </w:rPr>
      </w:pPr>
    </w:p>
    <w:p w:rsidR="00B336FE" w:rsidRDefault="00B336FE">
      <w:pPr>
        <w:rPr>
          <w:rFonts w:asciiTheme="minorHAnsi" w:hAnsiTheme="minorHAnsi"/>
          <w:b/>
          <w:sz w:val="28"/>
          <w:szCs w:val="24"/>
        </w:rPr>
      </w:pPr>
    </w:p>
    <w:p w:rsidR="00B336FE" w:rsidRDefault="00B336FE">
      <w:pPr>
        <w:rPr>
          <w:rFonts w:asciiTheme="minorHAnsi" w:hAnsiTheme="minorHAnsi"/>
          <w:b/>
          <w:sz w:val="28"/>
          <w:szCs w:val="24"/>
        </w:rPr>
      </w:pPr>
    </w:p>
    <w:p w:rsidR="00B336FE" w:rsidRDefault="00B336FE">
      <w:pPr>
        <w:rPr>
          <w:rFonts w:asciiTheme="minorHAnsi" w:hAnsiTheme="minorHAnsi"/>
          <w:b/>
          <w:sz w:val="28"/>
          <w:szCs w:val="24"/>
        </w:rPr>
      </w:pPr>
    </w:p>
    <w:p w:rsidR="00B336FE" w:rsidRDefault="00B336FE">
      <w:pPr>
        <w:rPr>
          <w:rFonts w:asciiTheme="minorHAnsi" w:hAnsiTheme="minorHAnsi"/>
          <w:b/>
          <w:sz w:val="28"/>
          <w:szCs w:val="24"/>
        </w:rPr>
      </w:pPr>
    </w:p>
    <w:p w:rsidR="00B336FE" w:rsidRDefault="00B336FE">
      <w:pPr>
        <w:rPr>
          <w:rFonts w:asciiTheme="minorHAnsi" w:hAnsiTheme="minorHAnsi"/>
          <w:b/>
          <w:sz w:val="28"/>
          <w:szCs w:val="24"/>
        </w:rPr>
      </w:pPr>
    </w:p>
    <w:p w:rsidR="00702AA5" w:rsidRPr="00AF4AB3" w:rsidRDefault="00116FE0" w:rsidP="00B336FE">
      <w:pPr>
        <w:pStyle w:val="Ttulo1"/>
        <w:rPr>
          <w:rFonts w:asciiTheme="minorHAnsi" w:hAnsiTheme="minorHAnsi"/>
          <w:sz w:val="24"/>
          <w:szCs w:val="24"/>
        </w:rPr>
      </w:pPr>
      <w:bookmarkStart w:id="1" w:name="_Toc51706892"/>
      <w:r w:rsidRPr="00AF4AB3">
        <w:rPr>
          <w:rFonts w:asciiTheme="minorHAnsi" w:hAnsiTheme="minorHAnsi"/>
          <w:b/>
          <w:sz w:val="28"/>
          <w:szCs w:val="24"/>
        </w:rPr>
        <w:lastRenderedPageBreak/>
        <w:t>Definición de las políticas de la empresa</w:t>
      </w:r>
      <w:bookmarkEnd w:id="1"/>
    </w:p>
    <w:tbl>
      <w:tblPr>
        <w:tblStyle w:val="Tabladecuadrcula3-nfasis5"/>
        <w:tblW w:w="9209" w:type="dxa"/>
        <w:tblLayout w:type="fixed"/>
        <w:tblLook w:val="0600" w:firstRow="0" w:lastRow="0" w:firstColumn="0" w:lastColumn="0" w:noHBand="1" w:noVBand="1"/>
      </w:tblPr>
      <w:tblGrid>
        <w:gridCol w:w="491"/>
        <w:gridCol w:w="6105"/>
        <w:gridCol w:w="2613"/>
      </w:tblGrid>
      <w:tr w:rsidR="00702AA5" w:rsidRPr="00AF4AB3" w:rsidTr="00B336FE">
        <w:tc>
          <w:tcPr>
            <w:tcW w:w="491" w:type="dxa"/>
            <w:shd w:val="clear" w:color="auto" w:fill="4F81BD" w:themeFill="accent1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N°</w:t>
            </w:r>
          </w:p>
        </w:tc>
        <w:tc>
          <w:tcPr>
            <w:tcW w:w="6105" w:type="dxa"/>
            <w:shd w:val="clear" w:color="auto" w:fill="4F81BD" w:themeFill="accent1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2613" w:type="dxa"/>
            <w:shd w:val="clear" w:color="auto" w:fill="4F81BD" w:themeFill="accent1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Alumno</w:t>
            </w:r>
          </w:p>
        </w:tc>
      </w:tr>
      <w:tr w:rsidR="00702AA5" w:rsidRPr="00AF4AB3" w:rsidTr="00B336FE">
        <w:tc>
          <w:tcPr>
            <w:tcW w:w="491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6105" w:type="dxa"/>
          </w:tcPr>
          <w:p w:rsidR="00702AA5" w:rsidRPr="00AF4AB3" w:rsidRDefault="00116FE0" w:rsidP="00B3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Las solicitudes de cambio que son rechazadas en la fase de recepción y análisis de la solicitud, tienen un plazo máximo de 3 días para su subsanación.</w:t>
            </w:r>
          </w:p>
        </w:tc>
        <w:tc>
          <w:tcPr>
            <w:tcW w:w="2613" w:type="dxa"/>
          </w:tcPr>
          <w:p w:rsidR="00702AA5" w:rsidRPr="00AF4AB3" w:rsidRDefault="00116FE0" w:rsidP="00B3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  <w:p w:rsidR="00702AA5" w:rsidRPr="00AF4AB3" w:rsidRDefault="00702AA5" w:rsidP="00B3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02AA5" w:rsidRPr="00AF4AB3" w:rsidTr="00B336FE">
        <w:tc>
          <w:tcPr>
            <w:tcW w:w="491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6105" w:type="dxa"/>
          </w:tcPr>
          <w:p w:rsidR="00702AA5" w:rsidRPr="00AF4AB3" w:rsidRDefault="00116FE0" w:rsidP="00B3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Las solicitudes de cambio deben de tener como anexo, el plan de gestión de cambios. </w:t>
            </w:r>
          </w:p>
        </w:tc>
        <w:tc>
          <w:tcPr>
            <w:tcW w:w="2613" w:type="dxa"/>
          </w:tcPr>
          <w:p w:rsidR="00702AA5" w:rsidRPr="00AF4AB3" w:rsidRDefault="00116FE0" w:rsidP="00B3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</w:tbl>
    <w:p w:rsidR="00702AA5" w:rsidRPr="00AF4AB3" w:rsidRDefault="00116FE0" w:rsidP="00B336FE">
      <w:pPr>
        <w:pStyle w:val="Ttulo1"/>
        <w:rPr>
          <w:rFonts w:asciiTheme="minorHAnsi" w:hAnsiTheme="minorHAnsi"/>
          <w:sz w:val="24"/>
          <w:szCs w:val="24"/>
        </w:rPr>
      </w:pPr>
      <w:bookmarkStart w:id="2" w:name="_Toc51706893"/>
      <w:r w:rsidRPr="00AF4AB3">
        <w:rPr>
          <w:rFonts w:asciiTheme="minorHAnsi" w:hAnsiTheme="minorHAnsi"/>
          <w:b/>
          <w:sz w:val="28"/>
          <w:szCs w:val="24"/>
        </w:rPr>
        <w:t>Clasificación de la solicitud de cambios (SC)</w:t>
      </w:r>
      <w:bookmarkEnd w:id="2"/>
    </w:p>
    <w:tbl>
      <w:tblPr>
        <w:tblStyle w:val="Tabladecuadrcula3-nfasis5"/>
        <w:tblW w:w="9209" w:type="dxa"/>
        <w:tblLayout w:type="fixed"/>
        <w:tblLook w:val="0600" w:firstRow="0" w:lastRow="0" w:firstColumn="0" w:lastColumn="0" w:noHBand="1" w:noVBand="1"/>
      </w:tblPr>
      <w:tblGrid>
        <w:gridCol w:w="705"/>
        <w:gridCol w:w="1560"/>
        <w:gridCol w:w="4470"/>
        <w:gridCol w:w="2474"/>
      </w:tblGrid>
      <w:tr w:rsidR="00702AA5" w:rsidRPr="00AF4AB3" w:rsidTr="00B336FE">
        <w:tc>
          <w:tcPr>
            <w:tcW w:w="70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560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70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2474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Alumno</w:t>
            </w:r>
          </w:p>
        </w:tc>
      </w:tr>
      <w:tr w:rsidR="00702AA5" w:rsidRPr="00AF4AB3" w:rsidTr="00B336FE">
        <w:tc>
          <w:tcPr>
            <w:tcW w:w="705" w:type="dxa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Estándar</w:t>
            </w:r>
          </w:p>
        </w:tc>
        <w:tc>
          <w:tcPr>
            <w:tcW w:w="4470" w:type="dxa"/>
          </w:tcPr>
          <w:p w:rsidR="00702AA5" w:rsidRPr="00AF4AB3" w:rsidRDefault="00116FE0" w:rsidP="00B336FE">
            <w:pPr>
              <w:widowControl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Aquellas solicitudes que contengan cambios comunes, que son necesarias para su implementación dentro del tiempo del proyecto.</w:t>
            </w:r>
          </w:p>
        </w:tc>
        <w:tc>
          <w:tcPr>
            <w:tcW w:w="2474" w:type="dxa"/>
          </w:tcPr>
          <w:p w:rsidR="00702AA5" w:rsidRPr="00AF4AB3" w:rsidRDefault="00116FE0" w:rsidP="00B336FE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Montalvo</w:t>
            </w:r>
          </w:p>
        </w:tc>
      </w:tr>
      <w:tr w:rsidR="00702AA5" w:rsidRPr="00AF4AB3" w:rsidTr="00B336FE">
        <w:tc>
          <w:tcPr>
            <w:tcW w:w="705" w:type="dxa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Urgente</w:t>
            </w:r>
          </w:p>
        </w:tc>
        <w:tc>
          <w:tcPr>
            <w:tcW w:w="4470" w:type="dxa"/>
          </w:tcPr>
          <w:p w:rsidR="00702AA5" w:rsidRPr="00AF4AB3" w:rsidRDefault="00116FE0" w:rsidP="00B336FE">
            <w:pPr>
              <w:widowControl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Aquellas solicitudes de cambio que tienen que atenderse rápidamente debido a que provocarán cambios críticos y de no atenderse provocarán consecuencias críticas al desarrollo del proyecto, y generar un gasto mayor para la corrección de dichos errores.</w:t>
            </w:r>
          </w:p>
        </w:tc>
        <w:tc>
          <w:tcPr>
            <w:tcW w:w="2474" w:type="dxa"/>
          </w:tcPr>
          <w:p w:rsidR="00702AA5" w:rsidRPr="00AF4AB3" w:rsidRDefault="00116FE0" w:rsidP="00B336FE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Montalvo</w:t>
            </w:r>
          </w:p>
        </w:tc>
      </w:tr>
      <w:tr w:rsidR="00702AA5" w:rsidRPr="00AF4AB3" w:rsidTr="00B336FE">
        <w:tc>
          <w:tcPr>
            <w:tcW w:w="705" w:type="dxa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Priorizada</w:t>
            </w:r>
          </w:p>
        </w:tc>
        <w:tc>
          <w:tcPr>
            <w:tcW w:w="4470" w:type="dxa"/>
          </w:tcPr>
          <w:p w:rsidR="00702AA5" w:rsidRPr="00AF4AB3" w:rsidRDefault="00116FE0" w:rsidP="00B336FE">
            <w:pPr>
              <w:widowControl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Aquellas solicitudes provenientes de áreas gerenciales y de alto mando.</w:t>
            </w:r>
          </w:p>
        </w:tc>
        <w:tc>
          <w:tcPr>
            <w:tcW w:w="2474" w:type="dxa"/>
          </w:tcPr>
          <w:p w:rsidR="00702AA5" w:rsidRPr="00AF4AB3" w:rsidRDefault="00116FE0" w:rsidP="00B336FE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</w:tbl>
    <w:p w:rsidR="00702AA5" w:rsidRPr="00AF4AB3" w:rsidRDefault="00116FE0" w:rsidP="00B336FE">
      <w:pPr>
        <w:pStyle w:val="Ttulo1"/>
        <w:rPr>
          <w:rFonts w:asciiTheme="minorHAnsi" w:hAnsiTheme="minorHAnsi"/>
          <w:sz w:val="24"/>
          <w:szCs w:val="24"/>
        </w:rPr>
      </w:pPr>
      <w:bookmarkStart w:id="3" w:name="_Toc51706894"/>
      <w:r w:rsidRPr="00AF4AB3">
        <w:rPr>
          <w:rFonts w:asciiTheme="minorHAnsi" w:hAnsiTheme="minorHAnsi"/>
          <w:b/>
          <w:sz w:val="28"/>
          <w:szCs w:val="24"/>
        </w:rPr>
        <w:t>Impacto de la Solicitud de cambios (SC)</w:t>
      </w:r>
      <w:bookmarkEnd w:id="3"/>
    </w:p>
    <w:tbl>
      <w:tblPr>
        <w:tblStyle w:val="Tabladecuadrcula3-nfasis5"/>
        <w:tblW w:w="9209" w:type="dxa"/>
        <w:tblLayout w:type="fixed"/>
        <w:tblLook w:val="0600" w:firstRow="0" w:lastRow="0" w:firstColumn="0" w:lastColumn="0" w:noHBand="1" w:noVBand="1"/>
      </w:tblPr>
      <w:tblGrid>
        <w:gridCol w:w="2280"/>
        <w:gridCol w:w="1665"/>
        <w:gridCol w:w="2805"/>
        <w:gridCol w:w="2459"/>
      </w:tblGrid>
      <w:tr w:rsidR="00702AA5" w:rsidRPr="00AF4AB3" w:rsidTr="00B336FE">
        <w:tc>
          <w:tcPr>
            <w:tcW w:w="2280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66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280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2459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Alumno</w:t>
            </w:r>
          </w:p>
        </w:tc>
      </w:tr>
      <w:tr w:rsidR="00702AA5" w:rsidRPr="00AF4AB3" w:rsidTr="00B336FE">
        <w:tc>
          <w:tcPr>
            <w:tcW w:w="228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Bajo</w:t>
            </w:r>
          </w:p>
        </w:tc>
        <w:tc>
          <w:tcPr>
            <w:tcW w:w="28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Impacto a aquellas solicitudes de cambio que implican pocos o ningún cambio más adelante.</w:t>
            </w:r>
          </w:p>
        </w:tc>
        <w:tc>
          <w:tcPr>
            <w:tcW w:w="245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Ricardo Tovar</w:t>
            </w:r>
          </w:p>
        </w:tc>
      </w:tr>
      <w:tr w:rsidR="00702AA5" w:rsidRPr="00AF4AB3" w:rsidTr="00B336FE">
        <w:tc>
          <w:tcPr>
            <w:tcW w:w="228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66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Medio</w:t>
            </w:r>
          </w:p>
        </w:tc>
        <w:tc>
          <w:tcPr>
            <w:tcW w:w="28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Impacto a aquellas solicitudes de cambio que presenten una mayor complejidad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245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Ricardo Tovar</w:t>
            </w:r>
          </w:p>
        </w:tc>
      </w:tr>
      <w:tr w:rsidR="00702AA5" w:rsidRPr="00AF4AB3" w:rsidTr="00B336FE">
        <w:tc>
          <w:tcPr>
            <w:tcW w:w="228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6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Alto</w:t>
            </w:r>
          </w:p>
        </w:tc>
        <w:tc>
          <w:tcPr>
            <w:tcW w:w="28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Impacto dado a aquellas solicitudes de cambio que puedan acarrear otras solicitudes de cambio.</w:t>
            </w:r>
          </w:p>
        </w:tc>
        <w:tc>
          <w:tcPr>
            <w:tcW w:w="245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Ricardo Tovar</w:t>
            </w:r>
          </w:p>
        </w:tc>
      </w:tr>
      <w:tr w:rsidR="00702AA5" w:rsidRPr="00AF4AB3" w:rsidTr="00B336FE">
        <w:tc>
          <w:tcPr>
            <w:tcW w:w="2280" w:type="dxa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665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Muy Alto</w:t>
            </w:r>
          </w:p>
        </w:tc>
        <w:tc>
          <w:tcPr>
            <w:tcW w:w="2805" w:type="dxa"/>
          </w:tcPr>
          <w:p w:rsidR="00702AA5" w:rsidRPr="00AF4AB3" w:rsidRDefault="00116FE0" w:rsidP="000C6EEB">
            <w:pPr>
              <w:widowControl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Impacto dado a aquellas solicitudes de cambio que implican cambios posteriores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2459" w:type="dxa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Roberto Unocc </w:t>
            </w:r>
          </w:p>
        </w:tc>
      </w:tr>
    </w:tbl>
    <w:p w:rsidR="00702AA5" w:rsidRPr="00AF4AB3" w:rsidRDefault="00702AA5">
      <w:pPr>
        <w:rPr>
          <w:rFonts w:asciiTheme="minorHAnsi" w:hAnsiTheme="minorHAnsi"/>
          <w:b/>
          <w:sz w:val="24"/>
          <w:szCs w:val="24"/>
        </w:rPr>
      </w:pPr>
    </w:p>
    <w:p w:rsidR="00702AA5" w:rsidRPr="00B336FE" w:rsidRDefault="00116FE0" w:rsidP="00B336FE">
      <w:pPr>
        <w:pStyle w:val="Ttulo1"/>
        <w:rPr>
          <w:rFonts w:asciiTheme="minorHAnsi" w:hAnsiTheme="minorHAnsi"/>
          <w:b/>
          <w:sz w:val="28"/>
          <w:szCs w:val="24"/>
        </w:rPr>
      </w:pPr>
      <w:bookmarkStart w:id="4" w:name="_Toc51706895"/>
      <w:r w:rsidRPr="00AF4AB3">
        <w:rPr>
          <w:rFonts w:asciiTheme="minorHAnsi" w:hAnsiTheme="minorHAnsi"/>
          <w:b/>
          <w:sz w:val="28"/>
          <w:szCs w:val="24"/>
        </w:rPr>
        <w:lastRenderedPageBreak/>
        <w:t>Lista de Riesgos</w:t>
      </w:r>
      <w:bookmarkEnd w:id="4"/>
      <w:r w:rsidRPr="00AF4AB3">
        <w:rPr>
          <w:rFonts w:asciiTheme="minorHAnsi" w:hAnsiTheme="minorHAnsi"/>
          <w:b/>
          <w:sz w:val="28"/>
          <w:szCs w:val="24"/>
        </w:rPr>
        <w:t xml:space="preserve"> </w:t>
      </w:r>
    </w:p>
    <w:tbl>
      <w:tblPr>
        <w:tblStyle w:val="Tabladecuadrcula3-nfasis5"/>
        <w:tblW w:w="9029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02AA5" w:rsidRPr="00AF4AB3" w:rsidTr="000C6EEB">
        <w:tc>
          <w:tcPr>
            <w:tcW w:w="3009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009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3009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Alumno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Cambio en la fecha de entrega del software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Ricardo Tovar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Incorrecto despliegue de una aplicación provocando el fallo o caída del sistema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Montalvo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Pérdida de información de los postulantes.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Ricardo Tovar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Caída de servidores que soportan los sistemas implementados por la empresa FaceSolutions.</w:t>
            </w:r>
          </w:p>
          <w:p w:rsidR="00702AA5" w:rsidRPr="00AF4AB3" w:rsidRDefault="00702AA5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Ataques informáticos.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Desastres naturales que afecte el data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AF4AB3">
              <w:rPr>
                <w:rFonts w:asciiTheme="minorHAnsi" w:hAnsiTheme="minorHAnsi"/>
                <w:sz w:val="24"/>
                <w:szCs w:val="24"/>
              </w:rPr>
              <w:t>center de la empresa.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Presencia de mayor número de usuarios que lo planificado.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Ricardo Tovar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El cliente puede que cambie o agregue requerimientos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Ricardo Tovar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9 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Falla en las solicitudes de clientes 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externos (</w:t>
            </w:r>
            <w:r w:rsidRPr="00AF4AB3">
              <w:rPr>
                <w:rFonts w:asciiTheme="minorHAnsi" w:hAnsiTheme="minorHAnsi"/>
                <w:sz w:val="24"/>
                <w:szCs w:val="24"/>
              </w:rPr>
              <w:t>API).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Ricardo Tovar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Mala definición de requisitos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Roberto Unocc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No disposición de recursos necesarios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Roberto Unocc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Retraso en el desarrollo de una actividad del proyecto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Elvis Pernia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Inadecuada integración de los componentes del proyecto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Elvis Pernia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Retraso en la entrega del producto Software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Roberto Unocc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15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aprobación del cambio tarda más de lo esperado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Christian Garcia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16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Los recursos utilizados para implementar los cambios no están disponibles en el momento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Christian Garcia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17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Rotación de personal (Personal abandona el proyecto)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Christian Garcia</w:t>
            </w:r>
          </w:p>
        </w:tc>
      </w:tr>
      <w:tr w:rsidR="00702AA5" w:rsidRPr="00AF4AB3" w:rsidTr="000C6EEB">
        <w:trPr>
          <w:trHeight w:val="495"/>
        </w:trPr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lastRenderedPageBreak/>
              <w:t>18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Las herramientas de soporte  y entornos impuestos por el cliente son incompatibles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Elvis Pernia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19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Falta de seguridad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Roberto Unocc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Reducción del presupuesto del proyecto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Christian Garcia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21</w:t>
            </w:r>
          </w:p>
        </w:tc>
        <w:tc>
          <w:tcPr>
            <w:tcW w:w="3009" w:type="dxa"/>
          </w:tcPr>
          <w:p w:rsidR="00702AA5" w:rsidRPr="00AF4AB3" w:rsidRDefault="000C6EEB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Control de calidad inadecuado.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Elvis Pernia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22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Personal con 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poca</w:t>
            </w:r>
            <w:r w:rsidRPr="00AF4AB3">
              <w:rPr>
                <w:rFonts w:asciiTheme="minorHAnsi" w:hAnsiTheme="minorHAnsi"/>
                <w:sz w:val="24"/>
                <w:szCs w:val="24"/>
              </w:rPr>
              <w:t xml:space="preserve"> experiencia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Roberto Unocc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23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Las partes del proyecto que se no se han especificado claramente consumen más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AF4AB3">
              <w:rPr>
                <w:rFonts w:asciiTheme="minorHAnsi" w:hAnsiTheme="minorHAnsi"/>
                <w:sz w:val="24"/>
                <w:szCs w:val="24"/>
              </w:rPr>
              <w:t>tiempo del esperado.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Elvis Pernia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24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Cambios sociales y demográficos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Roberto Unocc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25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Innovación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Roberto Unocc</w:t>
            </w:r>
          </w:p>
        </w:tc>
      </w:tr>
    </w:tbl>
    <w:p w:rsidR="00702AA5" w:rsidRPr="00AF4AB3" w:rsidRDefault="00702AA5">
      <w:pPr>
        <w:rPr>
          <w:rFonts w:asciiTheme="minorHAnsi" w:hAnsiTheme="minorHAnsi"/>
          <w:sz w:val="24"/>
          <w:szCs w:val="24"/>
        </w:rPr>
      </w:pPr>
    </w:p>
    <w:p w:rsidR="00702AA5" w:rsidRPr="00AF4AB3" w:rsidRDefault="00116FE0" w:rsidP="00B336FE">
      <w:pPr>
        <w:pStyle w:val="Ttulo1"/>
        <w:tabs>
          <w:tab w:val="center" w:pos="4514"/>
        </w:tabs>
        <w:rPr>
          <w:rFonts w:asciiTheme="minorHAnsi" w:hAnsiTheme="minorHAnsi"/>
          <w:sz w:val="28"/>
          <w:szCs w:val="24"/>
        </w:rPr>
      </w:pPr>
      <w:bookmarkStart w:id="5" w:name="_Toc51706896"/>
      <w:r w:rsidRPr="00AF4AB3">
        <w:rPr>
          <w:rFonts w:asciiTheme="minorHAnsi" w:hAnsiTheme="minorHAnsi"/>
          <w:b/>
          <w:sz w:val="28"/>
          <w:szCs w:val="24"/>
        </w:rPr>
        <w:t>Prioridad de los cambios</w:t>
      </w:r>
      <w:bookmarkEnd w:id="5"/>
      <w:r w:rsidR="00AF4AB3" w:rsidRPr="00AF4AB3">
        <w:rPr>
          <w:rFonts w:asciiTheme="minorHAnsi" w:hAnsiTheme="minorHAnsi"/>
          <w:sz w:val="28"/>
          <w:szCs w:val="24"/>
        </w:rPr>
        <w:t xml:space="preserve"> </w:t>
      </w:r>
      <w:r w:rsidR="00B336FE">
        <w:rPr>
          <w:rFonts w:asciiTheme="minorHAnsi" w:hAnsiTheme="minorHAnsi"/>
          <w:sz w:val="28"/>
          <w:szCs w:val="24"/>
        </w:rPr>
        <w:tab/>
      </w:r>
    </w:p>
    <w:p w:rsidR="00702AA5" w:rsidRPr="00AF4AB3" w:rsidRDefault="00702AA5">
      <w:pPr>
        <w:rPr>
          <w:rFonts w:asciiTheme="minorHAnsi" w:hAnsiTheme="minorHAnsi"/>
          <w:sz w:val="24"/>
          <w:szCs w:val="24"/>
        </w:rPr>
      </w:pPr>
    </w:p>
    <w:tbl>
      <w:tblPr>
        <w:tblStyle w:val="a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1505"/>
        <w:gridCol w:w="1529"/>
        <w:gridCol w:w="1478"/>
        <w:gridCol w:w="1504"/>
        <w:gridCol w:w="1504"/>
      </w:tblGrid>
      <w:tr w:rsidR="00702AA5" w:rsidRPr="00AF4AB3">
        <w:trPr>
          <w:trHeight w:val="500"/>
        </w:trPr>
        <w:tc>
          <w:tcPr>
            <w:tcW w:w="3008" w:type="dxa"/>
            <w:gridSpan w:val="2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b/>
                <w:color w:val="FFFFFF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gridSpan w:val="4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b/>
                <w:color w:val="F2F2F2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2F2F2"/>
                <w:sz w:val="24"/>
                <w:szCs w:val="24"/>
              </w:rPr>
              <w:t>IMPACTO</w:t>
            </w:r>
          </w:p>
        </w:tc>
      </w:tr>
      <w:tr w:rsidR="00702AA5" w:rsidRPr="00AF4AB3">
        <w:trPr>
          <w:trHeight w:val="500"/>
        </w:trPr>
        <w:tc>
          <w:tcPr>
            <w:tcW w:w="3008" w:type="dxa"/>
            <w:gridSpan w:val="2"/>
            <w:vMerge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702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color w:val="F2F2F2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2F2F2"/>
                <w:sz w:val="24"/>
                <w:szCs w:val="24"/>
              </w:rPr>
              <w:t>BAJO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color w:val="F2F2F2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2F2F2"/>
                <w:sz w:val="24"/>
                <w:szCs w:val="24"/>
              </w:rPr>
              <w:t>MEDIO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color w:val="F2F2F2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2F2F2"/>
                <w:sz w:val="24"/>
                <w:szCs w:val="24"/>
              </w:rPr>
              <w:t>ALTO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color w:val="F2F2F2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2F2F2"/>
                <w:sz w:val="24"/>
                <w:szCs w:val="24"/>
              </w:rPr>
              <w:t>MUY ALTO</w:t>
            </w:r>
          </w:p>
        </w:tc>
      </w:tr>
      <w:tr w:rsidR="00702AA5" w:rsidRPr="00AF4AB3">
        <w:trPr>
          <w:trHeight w:val="500"/>
        </w:trPr>
        <w:tc>
          <w:tcPr>
            <w:tcW w:w="1504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702AA5">
            <w:pPr>
              <w:spacing w:before="240"/>
              <w:jc w:val="center"/>
              <w:rPr>
                <w:rFonts w:asciiTheme="minorHAnsi" w:hAnsiTheme="minorHAnsi"/>
                <w:b/>
                <w:color w:val="FFFFFF"/>
                <w:sz w:val="24"/>
                <w:szCs w:val="24"/>
              </w:rPr>
            </w:pPr>
          </w:p>
          <w:p w:rsidR="00702AA5" w:rsidRPr="00AF4AB3" w:rsidRDefault="00702AA5">
            <w:pPr>
              <w:spacing w:before="240"/>
              <w:jc w:val="center"/>
              <w:rPr>
                <w:rFonts w:asciiTheme="minorHAnsi" w:hAnsiTheme="minorHAnsi"/>
                <w:b/>
                <w:color w:val="FFFFFF"/>
                <w:sz w:val="24"/>
                <w:szCs w:val="24"/>
              </w:rPr>
            </w:pPr>
          </w:p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b/>
                <w:color w:val="FFFFFF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/>
                <w:sz w:val="24"/>
                <w:szCs w:val="24"/>
              </w:rPr>
              <w:t>URGENCIA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E74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color w:val="F2F2F2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2F2F2"/>
                <w:sz w:val="24"/>
                <w:szCs w:val="24"/>
              </w:rPr>
              <w:t>BAJA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BAJA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MODERADA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MEDIA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ALTA</w:t>
            </w:r>
          </w:p>
        </w:tc>
      </w:tr>
      <w:tr w:rsidR="00702AA5" w:rsidRPr="00AF4AB3">
        <w:trPr>
          <w:trHeight w:val="500"/>
        </w:trPr>
        <w:tc>
          <w:tcPr>
            <w:tcW w:w="1504" w:type="dxa"/>
            <w:vMerge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702AA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E74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color w:val="F2F2F2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2F2F2"/>
                <w:sz w:val="24"/>
                <w:szCs w:val="24"/>
              </w:rPr>
              <w:t>MEDIA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MODERADA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MEDIA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ALTA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URGENTE</w:t>
            </w:r>
          </w:p>
        </w:tc>
      </w:tr>
      <w:tr w:rsidR="00702AA5" w:rsidRPr="00AF4AB3">
        <w:trPr>
          <w:trHeight w:val="500"/>
        </w:trPr>
        <w:tc>
          <w:tcPr>
            <w:tcW w:w="1504" w:type="dxa"/>
            <w:vMerge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702AA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E74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color w:val="F2F2F2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2F2F2"/>
                <w:sz w:val="24"/>
                <w:szCs w:val="24"/>
              </w:rPr>
              <w:t>ALTA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MEDIA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ALTA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URGENTE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URGENTE</w:t>
            </w:r>
          </w:p>
        </w:tc>
      </w:tr>
      <w:tr w:rsidR="00702AA5" w:rsidRPr="00AF4AB3">
        <w:trPr>
          <w:trHeight w:val="500"/>
        </w:trPr>
        <w:tc>
          <w:tcPr>
            <w:tcW w:w="1504" w:type="dxa"/>
            <w:vMerge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702AA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E74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color w:val="F2F2F2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2F2F2"/>
                <w:sz w:val="24"/>
                <w:szCs w:val="24"/>
              </w:rPr>
              <w:t>URGENTE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URGENTE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URGENTE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URGENTE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URGENTE</w:t>
            </w:r>
          </w:p>
        </w:tc>
      </w:tr>
      <w:tr w:rsidR="00702AA5" w:rsidRPr="00AF4AB3">
        <w:trPr>
          <w:trHeight w:val="615"/>
        </w:trPr>
        <w:tc>
          <w:tcPr>
            <w:tcW w:w="150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b/>
                <w:color w:val="FFFFFF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gridSpan w:val="4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PRIORIDAD</w:t>
            </w:r>
          </w:p>
        </w:tc>
      </w:tr>
    </w:tbl>
    <w:p w:rsidR="00702AA5" w:rsidRPr="00AF4AB3" w:rsidRDefault="00702AA5">
      <w:pPr>
        <w:rPr>
          <w:rFonts w:asciiTheme="minorHAnsi" w:hAnsiTheme="minorHAnsi"/>
          <w:sz w:val="24"/>
          <w:szCs w:val="24"/>
        </w:rPr>
      </w:pPr>
    </w:p>
    <w:p w:rsidR="00702AA5" w:rsidRPr="00AF4AB3" w:rsidRDefault="00702AA5">
      <w:pPr>
        <w:rPr>
          <w:rFonts w:asciiTheme="minorHAnsi" w:hAnsiTheme="minorHAnsi"/>
          <w:sz w:val="24"/>
          <w:szCs w:val="24"/>
        </w:rPr>
      </w:pPr>
    </w:p>
    <w:p w:rsidR="00AF4AB3" w:rsidRDefault="00AF4AB3">
      <w:pPr>
        <w:rPr>
          <w:rFonts w:asciiTheme="minorHAnsi" w:hAnsiTheme="minorHAnsi"/>
          <w:b/>
          <w:sz w:val="24"/>
          <w:szCs w:val="24"/>
        </w:rPr>
      </w:pPr>
    </w:p>
    <w:p w:rsidR="00AF4AB3" w:rsidRDefault="00AF4AB3">
      <w:pPr>
        <w:rPr>
          <w:rFonts w:asciiTheme="minorHAnsi" w:hAnsiTheme="minorHAnsi"/>
          <w:b/>
          <w:sz w:val="24"/>
          <w:szCs w:val="24"/>
        </w:rPr>
      </w:pPr>
    </w:p>
    <w:p w:rsidR="00AF4AB3" w:rsidRDefault="00AF4AB3">
      <w:pPr>
        <w:rPr>
          <w:rFonts w:asciiTheme="minorHAnsi" w:hAnsiTheme="minorHAnsi"/>
          <w:b/>
          <w:sz w:val="24"/>
          <w:szCs w:val="24"/>
        </w:rPr>
      </w:pPr>
    </w:p>
    <w:p w:rsidR="00AF4AB3" w:rsidRPr="00AF4AB3" w:rsidRDefault="00116FE0" w:rsidP="00B336FE">
      <w:pPr>
        <w:pStyle w:val="Ttulo1"/>
        <w:rPr>
          <w:rFonts w:asciiTheme="minorHAnsi" w:hAnsiTheme="minorHAnsi"/>
          <w:sz w:val="24"/>
          <w:szCs w:val="24"/>
        </w:rPr>
      </w:pPr>
      <w:bookmarkStart w:id="6" w:name="_Toc51706897"/>
      <w:r w:rsidRPr="00AF4AB3">
        <w:rPr>
          <w:rFonts w:asciiTheme="minorHAnsi" w:hAnsiTheme="minorHAnsi"/>
          <w:b/>
          <w:sz w:val="28"/>
          <w:szCs w:val="24"/>
        </w:rPr>
        <w:lastRenderedPageBreak/>
        <w:t>Formato de solicitud de cambio</w:t>
      </w:r>
      <w:bookmarkEnd w:id="6"/>
      <w:r w:rsidR="00AF4AB3" w:rsidRPr="00AF4AB3">
        <w:rPr>
          <w:rFonts w:asciiTheme="minorHAnsi" w:hAnsiTheme="minorHAnsi"/>
          <w:sz w:val="28"/>
          <w:szCs w:val="24"/>
        </w:rPr>
        <w:t xml:space="preserve"> </w:t>
      </w:r>
    </w:p>
    <w:tbl>
      <w:tblPr>
        <w:tblStyle w:val="Tabladecuadrcula3-nfasis5"/>
        <w:tblW w:w="9000" w:type="dxa"/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702AA5" w:rsidRPr="00AF4AB3" w:rsidTr="00AF4AB3">
        <w:tc>
          <w:tcPr>
            <w:tcW w:w="214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6855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&lt;número de 4 dígitos - Nombre de la petición de cambio&gt;</w:t>
            </w:r>
          </w:p>
        </w:tc>
      </w:tr>
      <w:tr w:rsidR="00702AA5" w:rsidRPr="00AF4AB3" w:rsidTr="00AF4AB3">
        <w:tc>
          <w:tcPr>
            <w:tcW w:w="214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Proyecto</w:t>
            </w:r>
          </w:p>
        </w:tc>
        <w:tc>
          <w:tcPr>
            <w:tcW w:w="6855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&lt;Nombre o acrónimo del proyecto&gt;</w:t>
            </w:r>
          </w:p>
        </w:tc>
      </w:tr>
      <w:tr w:rsidR="00702AA5" w:rsidRPr="00AF4AB3" w:rsidTr="00AF4AB3">
        <w:tc>
          <w:tcPr>
            <w:tcW w:w="214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Fecha</w:t>
            </w:r>
          </w:p>
        </w:tc>
        <w:tc>
          <w:tcPr>
            <w:tcW w:w="6855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&lt;Fecha de la solicitud&gt;</w:t>
            </w:r>
          </w:p>
        </w:tc>
      </w:tr>
      <w:tr w:rsidR="00702AA5" w:rsidRPr="00AF4AB3" w:rsidTr="00AF4AB3">
        <w:tc>
          <w:tcPr>
            <w:tcW w:w="214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Fuentes</w:t>
            </w:r>
          </w:p>
        </w:tc>
        <w:tc>
          <w:tcPr>
            <w:tcW w:w="6855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&lt;Persona que identificó el cambio&gt;</w:t>
            </w:r>
          </w:p>
        </w:tc>
      </w:tr>
      <w:tr w:rsidR="00702AA5" w:rsidRPr="00AF4AB3" w:rsidTr="00AF4AB3">
        <w:tc>
          <w:tcPr>
            <w:tcW w:w="214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Autores</w:t>
            </w:r>
          </w:p>
        </w:tc>
        <w:tc>
          <w:tcPr>
            <w:tcW w:w="6855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&lt;Persona que autoriza y formaliza la solicitud de cambio&gt;</w:t>
            </w:r>
          </w:p>
        </w:tc>
      </w:tr>
      <w:tr w:rsidR="00702AA5" w:rsidRPr="00AF4AB3" w:rsidTr="00AF4AB3">
        <w:tc>
          <w:tcPr>
            <w:tcW w:w="214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6855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&lt;Descripción que contiene el motivo, propósito, ítems de configuración, recursos, tiempo estimado y estado&gt;</w:t>
            </w:r>
          </w:p>
        </w:tc>
      </w:tr>
      <w:tr w:rsidR="00702AA5" w:rsidRPr="00AF4AB3" w:rsidTr="00AF4AB3">
        <w:tc>
          <w:tcPr>
            <w:tcW w:w="214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Justificación</w:t>
            </w:r>
          </w:p>
        </w:tc>
        <w:tc>
          <w:tcPr>
            <w:tcW w:w="6855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&lt;Justificar por qué se realiza el cambio&gt;</w:t>
            </w:r>
          </w:p>
        </w:tc>
      </w:tr>
    </w:tbl>
    <w:p w:rsidR="00702AA5" w:rsidRPr="00AF4AB3" w:rsidRDefault="00702AA5">
      <w:pPr>
        <w:rPr>
          <w:rFonts w:asciiTheme="minorHAnsi" w:hAnsiTheme="minorHAnsi"/>
          <w:sz w:val="24"/>
          <w:szCs w:val="24"/>
        </w:rPr>
      </w:pPr>
    </w:p>
    <w:p w:rsidR="00702AA5" w:rsidRPr="00AF4AB3" w:rsidRDefault="00116FE0">
      <w:pPr>
        <w:rPr>
          <w:rFonts w:asciiTheme="minorHAnsi" w:hAnsiTheme="minorHAnsi"/>
          <w:sz w:val="24"/>
          <w:szCs w:val="24"/>
        </w:rPr>
      </w:pPr>
      <w:r w:rsidRPr="00AF4AB3">
        <w:rPr>
          <w:rFonts w:asciiTheme="minorHAnsi" w:hAnsiTheme="minorHAnsi"/>
          <w:sz w:val="24"/>
          <w:szCs w:val="24"/>
        </w:rPr>
        <w:t xml:space="preserve"> </w:t>
      </w:r>
    </w:p>
    <w:p w:rsidR="00702AA5" w:rsidRPr="00AF4AB3" w:rsidRDefault="00702AA5">
      <w:pPr>
        <w:rPr>
          <w:rFonts w:asciiTheme="minorHAnsi" w:hAnsiTheme="minorHAnsi"/>
          <w:sz w:val="24"/>
          <w:szCs w:val="24"/>
        </w:rPr>
      </w:pPr>
    </w:p>
    <w:p w:rsidR="00702AA5" w:rsidRPr="00AF4AB3" w:rsidRDefault="00702AA5">
      <w:pPr>
        <w:rPr>
          <w:rFonts w:asciiTheme="minorHAnsi" w:hAnsiTheme="minorHAnsi"/>
          <w:sz w:val="24"/>
          <w:szCs w:val="24"/>
        </w:rPr>
      </w:pPr>
    </w:p>
    <w:sectPr w:rsidR="00702AA5" w:rsidRPr="00AF4AB3" w:rsidSect="00B336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206" w:rsidRDefault="00453206" w:rsidP="00B336FE">
      <w:pPr>
        <w:spacing w:line="240" w:lineRule="auto"/>
      </w:pPr>
      <w:r>
        <w:separator/>
      </w:r>
    </w:p>
  </w:endnote>
  <w:endnote w:type="continuationSeparator" w:id="0">
    <w:p w:rsidR="00453206" w:rsidRDefault="00453206" w:rsidP="00B33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058" w:rsidRDefault="00F4005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058" w:rsidRDefault="00F4005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058" w:rsidRDefault="00F400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206" w:rsidRDefault="00453206" w:rsidP="00B336FE">
      <w:pPr>
        <w:spacing w:line="240" w:lineRule="auto"/>
      </w:pPr>
      <w:r>
        <w:separator/>
      </w:r>
    </w:p>
  </w:footnote>
  <w:footnote w:type="continuationSeparator" w:id="0">
    <w:p w:rsidR="00453206" w:rsidRDefault="00453206" w:rsidP="00B336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058" w:rsidRDefault="00F4005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336FE" w:rsidTr="00966062">
      <w:tc>
        <w:tcPr>
          <w:tcW w:w="6379" w:type="dxa"/>
        </w:tcPr>
        <w:p w:rsidR="00B336FE" w:rsidRDefault="00B336FE" w:rsidP="00F40058">
          <w:r>
            <w:t xml:space="preserve">Plan de Gestión de </w:t>
          </w:r>
          <w:r w:rsidR="00F40058">
            <w:t>Cambios</w:t>
          </w:r>
          <w:bookmarkStart w:id="7" w:name="_GoBack"/>
          <w:bookmarkEnd w:id="7"/>
        </w:p>
      </w:tc>
      <w:tc>
        <w:tcPr>
          <w:tcW w:w="3179" w:type="dxa"/>
        </w:tcPr>
        <w:p w:rsidR="00B336FE" w:rsidRDefault="00B336FE" w:rsidP="00B336FE">
          <w:pPr>
            <w:tabs>
              <w:tab w:val="left" w:pos="1135"/>
            </w:tabs>
            <w:spacing w:before="40"/>
            <w:ind w:right="68"/>
          </w:pPr>
          <w:r>
            <w:t xml:space="preserve">  Versión: 1.0</w:t>
          </w:r>
        </w:p>
      </w:tc>
    </w:tr>
    <w:tr w:rsidR="00B336FE" w:rsidTr="00966062">
      <w:tc>
        <w:tcPr>
          <w:tcW w:w="6379" w:type="dxa"/>
        </w:tcPr>
        <w:p w:rsidR="00B336FE" w:rsidRDefault="00B336FE" w:rsidP="00B336FE"/>
      </w:tc>
      <w:tc>
        <w:tcPr>
          <w:tcW w:w="3179" w:type="dxa"/>
        </w:tcPr>
        <w:p w:rsidR="00B336FE" w:rsidRDefault="00B336FE" w:rsidP="00B336FE">
          <w:r>
            <w:t xml:space="preserve">  Fecha: 20</w:t>
          </w:r>
          <w:r w:rsidR="006E1CEC">
            <w:t>/09</w:t>
          </w:r>
          <w:r>
            <w:t>/2020</w:t>
          </w:r>
        </w:p>
      </w:tc>
    </w:tr>
  </w:tbl>
  <w:p w:rsidR="00B336FE" w:rsidRDefault="00B336F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6FE" w:rsidRDefault="00B336FE" w:rsidP="00B336FE">
    <w:pPr>
      <w:rPr>
        <w:sz w:val="24"/>
        <w:szCs w:val="24"/>
      </w:rPr>
    </w:pPr>
    <w:r>
      <w:rPr>
        <w:noProof/>
        <w:lang w:val="es-PE"/>
      </w:rPr>
      <w:drawing>
        <wp:anchor distT="0" distB="0" distL="114300" distR="114300" simplePos="0" relativeHeight="251661312" behindDoc="0" locked="0" layoutInCell="1" hidden="0" allowOverlap="1" wp14:anchorId="215E6802" wp14:editId="3DC8D697">
          <wp:simplePos x="0" y="0"/>
          <wp:positionH relativeFrom="column">
            <wp:posOffset>5431155</wp:posOffset>
          </wp:positionH>
          <wp:positionV relativeFrom="paragraph">
            <wp:posOffset>31115</wp:posOffset>
          </wp:positionV>
          <wp:extent cx="987425" cy="1148715"/>
          <wp:effectExtent l="0" t="0" r="0" b="0"/>
          <wp:wrapSquare wrapText="bothSides" distT="0" distB="0" distL="114300" distR="114300"/>
          <wp:docPr id="4" name="image2.png" descr="220px-UNMSM_coatofarms_se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220px-UNMSM_coatofarms_se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7425" cy="1148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336FE" w:rsidRDefault="00B336FE" w:rsidP="00B336FE">
    <w:pPr>
      <w:pBdr>
        <w:top w:val="single" w:sz="6" w:space="1" w:color="000000"/>
      </w:pBdr>
      <w:rPr>
        <w:sz w:val="24"/>
        <w:szCs w:val="24"/>
      </w:rPr>
    </w:pPr>
  </w:p>
  <w:p w:rsidR="00B336FE" w:rsidRDefault="00B336FE" w:rsidP="00B336FE">
    <w:pPr>
      <w:pBdr>
        <w:bottom w:val="single" w:sz="6" w:space="1" w:color="000000"/>
      </w:pBdr>
      <w:jc w:val="center"/>
      <w:rPr>
        <w:b/>
        <w:sz w:val="36"/>
        <w:szCs w:val="36"/>
      </w:rPr>
    </w:pPr>
    <w:r>
      <w:rPr>
        <w:b/>
        <w:sz w:val="36"/>
        <w:szCs w:val="36"/>
      </w:rPr>
      <w:t>UNIVERSIDAD MAYOR DE SAN MARCOS</w:t>
    </w:r>
  </w:p>
  <w:p w:rsidR="00B336FE" w:rsidRDefault="00B336FE" w:rsidP="00B336FE">
    <w:pPr>
      <w:pBdr>
        <w:bottom w:val="single" w:sz="6" w:space="1" w:color="000000"/>
      </w:pBdr>
      <w:jc w:val="center"/>
      <w:rPr>
        <w:b/>
      </w:rPr>
    </w:pPr>
    <w:r>
      <w:rPr>
        <w:b/>
      </w:rPr>
      <w:t>Facultad de Ingeniería de Sistemas e Informática</w:t>
    </w:r>
  </w:p>
  <w:p w:rsidR="00B336FE" w:rsidRDefault="00B336FE" w:rsidP="00B336FE">
    <w:pPr>
      <w:pBdr>
        <w:bottom w:val="single" w:sz="6" w:space="1" w:color="000000"/>
      </w:pBdr>
      <w:jc w:val="center"/>
      <w:rPr>
        <w:b/>
      </w:rPr>
    </w:pPr>
    <w:r>
      <w:rPr>
        <w:b/>
      </w:rPr>
      <w:t>E.A.P. de Ingeniería de Software</w:t>
    </w:r>
  </w:p>
  <w:p w:rsidR="00B336FE" w:rsidRDefault="00B336FE" w:rsidP="00B336FE">
    <w:pPr>
      <w:pStyle w:val="Encabezado"/>
    </w:pPr>
  </w:p>
  <w:p w:rsidR="00B336FE" w:rsidRDefault="00B336F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831FA"/>
    <w:multiLevelType w:val="multilevel"/>
    <w:tmpl w:val="2472A8E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A5"/>
    <w:rsid w:val="000C6EEB"/>
    <w:rsid w:val="00116FE0"/>
    <w:rsid w:val="002412C9"/>
    <w:rsid w:val="002A41BD"/>
    <w:rsid w:val="00453206"/>
    <w:rsid w:val="006E1CEC"/>
    <w:rsid w:val="00702AA5"/>
    <w:rsid w:val="00AF4AB3"/>
    <w:rsid w:val="00B336FE"/>
    <w:rsid w:val="00E76288"/>
    <w:rsid w:val="00F4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0E220F-9FCE-4979-B475-6ACE10AB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cuadrcula3-nfasis5">
    <w:name w:val="Grid Table 3 Accent 5"/>
    <w:basedOn w:val="Tablanormal"/>
    <w:uiPriority w:val="48"/>
    <w:rsid w:val="000C6EEB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AF4AB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AF4AB3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AF4AB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F4AB3"/>
    <w:rPr>
      <w:color w:val="0000FF" w:themeColor="hyperlink"/>
      <w:u w:val="single"/>
    </w:rPr>
  </w:style>
  <w:style w:type="table" w:styleId="Tabladecuadrcula1clara-nfasis1">
    <w:name w:val="Grid Table 1 Light Accent 1"/>
    <w:basedOn w:val="Tablanormal"/>
    <w:uiPriority w:val="46"/>
    <w:rsid w:val="00AF4AB3"/>
    <w:pPr>
      <w:widowControl w:val="0"/>
      <w:spacing w:line="240" w:lineRule="auto"/>
    </w:pPr>
    <w:rPr>
      <w:rFonts w:ascii="Times New Roman" w:eastAsia="Times New Roman" w:hAnsi="Times New Roman" w:cs="Times New Roman"/>
      <w:sz w:val="20"/>
      <w:szCs w:val="20"/>
      <w:lang w:val="es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B336F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36FE"/>
  </w:style>
  <w:style w:type="paragraph" w:styleId="Piedepgina">
    <w:name w:val="footer"/>
    <w:basedOn w:val="Normal"/>
    <w:link w:val="PiedepginaCar"/>
    <w:uiPriority w:val="99"/>
    <w:unhideWhenUsed/>
    <w:rsid w:val="00B336F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D0907-0397-4D14-8119-F5EA146BD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1144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2020-09-23T05:55:00Z</dcterms:created>
  <dcterms:modified xsi:type="dcterms:W3CDTF">2020-09-23T05:55:00Z</dcterms:modified>
</cp:coreProperties>
</file>