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  <w:t>DOCUMENTO DE NEGOCIO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PROYECTO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“</w:t>
      </w:r>
      <w:r>
        <w:rPr>
          <w:rFonts w:eastAsia="Times New Roman" w:cs="Times New Roman" w:ascii="Times New Roman" w:hAnsi="Times New Roman"/>
          <w:sz w:val="40"/>
          <w:szCs w:val="40"/>
        </w:rPr>
        <w:t>Sistema de reconocimiento facial para la identificación de postulantes en el acceso de resultados del examen de admisión de UNMSM”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Grupo #6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Almonacid Paripancca Antony Brayan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Montalvo Garcia Antony Abel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Tovar Taboada Ricardo Manuel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Unocc Sihuinta Roberto Carlos</w:t>
      </w:r>
    </w:p>
    <w:p>
      <w:pPr>
        <w:pStyle w:val="Normal"/>
        <w:numPr>
          <w:ilvl w:val="0"/>
          <w:numId w:val="2"/>
        </w:numPr>
        <w:tabs>
          <w:tab w:val="left" w:pos="3795" w:leader="none"/>
        </w:tabs>
        <w:spacing w:lineRule="auto" w:line="259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Pernia Meza Iver Elvis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Garcia Martinez Christian Arturo</w:t>
      </w:r>
    </w:p>
    <w:p>
      <w:pPr>
        <w:pStyle w:val="Normal"/>
        <w:tabs>
          <w:tab w:val="left" w:pos="3795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OCHeading"/>
        <w:numPr>
          <w:ilvl w:val="0"/>
          <w:numId w:val="0"/>
        </w:numPr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24"/>
          <w:szCs w:val="24"/>
          <w:lang w:val="es-ES" w:eastAsia="es-PE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PN1 - Registrar Inscripción de postulantes</w:t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Normal"/>
        <w:rPr>
          <w:lang w:val="es-ES" w:eastAsia="es-PE"/>
        </w:rPr>
      </w:pPr>
      <w:r>
        <w:rPr/>
        <w:drawing>
          <wp:inline distT="0" distB="1270" distL="0" distR="0">
            <wp:extent cx="4886325" cy="3980815"/>
            <wp:effectExtent l="0" t="0" r="0" b="0"/>
            <wp:docPr id="1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24"/>
          <w:szCs w:val="24"/>
          <w:lang w:val="es-ES" w:eastAsia="es-PE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PN2 – Iniciar sesión mediante reconocimiento facial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  <w:lang w:val="es-ES" w:eastAsia="es-PE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drawing>
          <wp:anchor behindDoc="0" distT="0" distB="635" distL="114300" distR="114300" simplePos="0" locked="0" layoutInCell="1" allowOverlap="1" relativeHeight="4">
            <wp:simplePos x="0" y="0"/>
            <wp:positionH relativeFrom="column">
              <wp:posOffset>-393065</wp:posOffset>
            </wp:positionH>
            <wp:positionV relativeFrom="paragraph">
              <wp:posOffset>485775</wp:posOffset>
            </wp:positionV>
            <wp:extent cx="6400800" cy="2666365"/>
            <wp:effectExtent l="0" t="0" r="0" b="0"/>
            <wp:wrapSquare wrapText="bothSides"/>
            <wp:docPr id="2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 w:eastAsia="es-PE"/>
        </w:rPr>
      </w:pPr>
      <w:r>
        <w:rPr>
          <w:lang w:val="es-ES" w:eastAsia="es-PE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bCs/>
          <w:sz w:val="24"/>
          <w:szCs w:val="24"/>
          <w:lang w:val="es-ES" w:eastAsia="es-PE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lang w:val="es-ES" w:eastAsia="es-ES"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 xml:space="preserve">3. </w:t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PN</w:t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3</w:t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-398145</wp:posOffset>
            </wp:positionH>
            <wp:positionV relativeFrom="paragraph">
              <wp:posOffset>449580</wp:posOffset>
            </wp:positionV>
            <wp:extent cx="6369685" cy="3143250"/>
            <wp:effectExtent l="0" t="0" r="0" b="0"/>
            <wp:wrapSquare wrapText="bothSides"/>
            <wp:docPr id="3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 xml:space="preserve"> – Enviar notificación con respecto a requisitos observados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ES" w:eastAsia="es-PE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PN</w:t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4</w:t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drawing>
          <wp:anchor behindDoc="0" distT="0" distB="0" distL="114300" distR="12065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ragraph">
              <wp:posOffset>1226185</wp:posOffset>
            </wp:positionV>
            <wp:extent cx="6432550" cy="7642860"/>
            <wp:effectExtent l="0" t="0" r="0" b="0"/>
            <wp:wrapSquare wrapText="bothSides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  <w:lang w:val="es-ES" w:eastAsia="es-PE"/>
        </w:rPr>
        <w:t>– Tramite de constancia de ingreso digital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4"/>
        <w:szCs w:val="24"/>
        <w:rFonts w:cs="Calibri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>
        <w:rFonts w:cs="Calibri"/>
      </w:r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42d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7742d8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7742d8"/>
    <w:pPr>
      <w:keepNext w:val="true"/>
      <w:keepLines/>
      <w:numPr>
        <w:ilvl w:val="1"/>
        <w:numId w:val="1"/>
      </w:numPr>
      <w:spacing w:before="40" w:after="0"/>
      <w:ind w:left="1032" w:hanging="431"/>
      <w:outlineLvl w:val="1"/>
    </w:pPr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742d8"/>
    <w:pPr>
      <w:keepNext w:val="true"/>
      <w:keepLines/>
      <w:numPr>
        <w:ilvl w:val="2"/>
        <w:numId w:val="1"/>
      </w:numPr>
      <w:spacing w:before="40" w:after="0"/>
      <w:ind w:left="1571" w:hanging="0"/>
      <w:outlineLvl w:val="2"/>
    </w:pPr>
    <w:rPr>
      <w:rFonts w:ascii="Times New Roman" w:hAnsi="Times New Roman" w:eastAsia="" w:cs="" w:cstheme="majorBidi" w:eastAsiaTheme="majorEastAsia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7742d8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7742d8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7742d8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742d8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742d8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742d8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742d8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742d8"/>
    <w:rPr>
      <w:rFonts w:ascii="Times New Roman" w:hAnsi="Times New Roman" w:eastAsia="" w:cs="" w:cstheme="majorBidi" w:eastAsiaTheme="majorEastAsia"/>
      <w:color w:val="000000" w:themeColor="tex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742d8"/>
    <w:rPr>
      <w:rFonts w:ascii="Times New Roman" w:hAnsi="Times New Roman" w:eastAsia="" w:cs="" w:cstheme="majorBidi" w:eastAsiaTheme="majorEastAsia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742d8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7742d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7742d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7742d8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7742d8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7742d8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cs="Calibri"/>
      <w:sz w:val="24"/>
      <w:szCs w:val="24"/>
    </w:rPr>
  </w:style>
  <w:style w:type="character" w:styleId="ListLabel2">
    <w:name w:val="ListLabel 2"/>
    <w:qFormat/>
    <w:rPr>
      <w:rFonts w:cs="Calibri"/>
    </w:rPr>
  </w:style>
  <w:style w:type="character" w:styleId="ListLabel3">
    <w:name w:val="ListLabel 3"/>
    <w:qFormat/>
    <w:rPr>
      <w:rFonts w:ascii="Times New Roman" w:hAnsi="Times New Roman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7742d8"/>
    <w:pPr>
      <w:numPr>
        <w:ilvl w:val="0"/>
        <w:numId w:val="0"/>
      </w:numPr>
      <w:spacing w:lineRule="auto" w:line="259"/>
    </w:pPr>
    <w:rPr>
      <w:lang w:eastAsia="es-PE"/>
    </w:rPr>
  </w:style>
  <w:style w:type="paragraph" w:styleId="ListParagraph">
    <w:name w:val="List Paragraph"/>
    <w:basedOn w:val="Normal"/>
    <w:uiPriority w:val="34"/>
    <w:qFormat/>
    <w:rsid w:val="004a038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4</Pages>
  <Words>89</Words>
  <Characters>508</Characters>
  <CharactersWithSpaces>576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2020-07-01T21:39:00Z</dcterms:created>
  <dc:creator>Alumno</dc:creator>
  <dc:description/>
  <dc:language>en-US</dc:language>
  <cp:lastModifiedBy/>
  <dcterms:modified xsi:type="dcterms:W3CDTF">2020-07-03T17:56:13Z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