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F14B2" w14:textId="77777777" w:rsidR="00114E64" w:rsidRDefault="00114E64" w:rsidP="002B586F">
      <w:pPr>
        <w:rPr>
          <w:rFonts w:eastAsia="Times New Roman" w:cs="Times New Roman"/>
          <w:b/>
        </w:rPr>
      </w:pPr>
    </w:p>
    <w:p w14:paraId="0DE9E1E2" w14:textId="77777777" w:rsidR="00114E64" w:rsidRDefault="00114E64" w:rsidP="002B586F">
      <w:pPr>
        <w:rPr>
          <w:rFonts w:eastAsia="Times New Roman" w:cs="Times New Roman"/>
          <w:b/>
        </w:rPr>
      </w:pPr>
    </w:p>
    <w:p w14:paraId="608B602F" w14:textId="77777777" w:rsidR="00114E64" w:rsidRDefault="00114E64" w:rsidP="002B586F">
      <w:pPr>
        <w:rPr>
          <w:rFonts w:eastAsia="Times New Roman" w:cs="Times New Roman"/>
          <w:b/>
        </w:rPr>
      </w:pPr>
    </w:p>
    <w:p w14:paraId="5DF5D70B" w14:textId="77777777" w:rsidR="00114E64" w:rsidRDefault="00114E64" w:rsidP="002B586F">
      <w:pPr>
        <w:rPr>
          <w:rFonts w:eastAsia="Times New Roman" w:cs="Times New Roman"/>
          <w:b/>
        </w:rPr>
      </w:pPr>
    </w:p>
    <w:p w14:paraId="3B47B762" w14:textId="77777777" w:rsidR="00114E64" w:rsidRDefault="00114E64" w:rsidP="002B586F">
      <w:pPr>
        <w:rPr>
          <w:rFonts w:eastAsia="Times New Roman" w:cs="Times New Roman"/>
          <w:b/>
        </w:rPr>
      </w:pPr>
    </w:p>
    <w:p w14:paraId="49530424" w14:textId="77777777" w:rsidR="00114E64" w:rsidRDefault="00114E64" w:rsidP="002B586F">
      <w:pPr>
        <w:rPr>
          <w:rFonts w:eastAsia="Times New Roman" w:cs="Times New Roman"/>
          <w:b/>
        </w:rPr>
      </w:pPr>
    </w:p>
    <w:p w14:paraId="10D2B53E" w14:textId="77777777" w:rsidR="00114E64" w:rsidRDefault="00114E64" w:rsidP="002B586F">
      <w:pPr>
        <w:rPr>
          <w:rFonts w:eastAsia="Times New Roman" w:cs="Times New Roman"/>
          <w:b/>
        </w:rPr>
      </w:pPr>
    </w:p>
    <w:p w14:paraId="7E7FCF08" w14:textId="77777777" w:rsidR="00114E64" w:rsidRDefault="00114E64" w:rsidP="002B586F">
      <w:pPr>
        <w:rPr>
          <w:rFonts w:eastAsia="Times New Roman" w:cs="Times New Roman"/>
          <w:b/>
        </w:rPr>
      </w:pPr>
    </w:p>
    <w:p w14:paraId="08365900" w14:textId="77777777" w:rsidR="00114E64" w:rsidRDefault="00114E64" w:rsidP="002B586F">
      <w:pPr>
        <w:rPr>
          <w:rFonts w:eastAsia="Times New Roman" w:cs="Times New Roman"/>
          <w:b/>
        </w:rPr>
      </w:pPr>
    </w:p>
    <w:p w14:paraId="2801087A" w14:textId="141C987A" w:rsidR="00114E64" w:rsidRDefault="00114E64" w:rsidP="00114E64">
      <w:pPr>
        <w:jc w:val="center"/>
        <w:rPr>
          <w:rFonts w:eastAsia="Times New Roman" w:cs="Times New Roman"/>
          <w:b/>
          <w:sz w:val="96"/>
          <w:szCs w:val="96"/>
        </w:rPr>
      </w:pPr>
      <w:r w:rsidRPr="00114E64">
        <w:rPr>
          <w:rFonts w:eastAsia="Times New Roman" w:cs="Times New Roman"/>
          <w:b/>
          <w:sz w:val="96"/>
          <w:szCs w:val="96"/>
        </w:rPr>
        <w:t>Homework 2</w:t>
      </w:r>
    </w:p>
    <w:p w14:paraId="2812330C" w14:textId="0ED0B124" w:rsidR="00114E64" w:rsidRDefault="00114E64" w:rsidP="00114E64">
      <w:pPr>
        <w:jc w:val="center"/>
        <w:rPr>
          <w:rFonts w:eastAsia="Times New Roman" w:cs="Times New Roman"/>
          <w:b/>
          <w:sz w:val="96"/>
          <w:szCs w:val="96"/>
        </w:rPr>
      </w:pPr>
      <w:r>
        <w:rPr>
          <w:rFonts w:eastAsia="Times New Roman" w:cs="Times New Roman"/>
          <w:b/>
          <w:sz w:val="96"/>
          <w:szCs w:val="96"/>
        </w:rPr>
        <w:t>R programming</w:t>
      </w:r>
    </w:p>
    <w:p w14:paraId="531409CD" w14:textId="77777777" w:rsidR="00114E64" w:rsidRDefault="00114E64" w:rsidP="00114E64">
      <w:pPr>
        <w:jc w:val="center"/>
        <w:rPr>
          <w:rFonts w:eastAsia="Times New Roman" w:cs="Times New Roman"/>
          <w:b/>
          <w:sz w:val="96"/>
          <w:szCs w:val="96"/>
        </w:rPr>
      </w:pPr>
    </w:p>
    <w:p w14:paraId="42C8D973" w14:textId="77777777" w:rsidR="00114E64" w:rsidRDefault="00114E64" w:rsidP="00114E64">
      <w:pPr>
        <w:jc w:val="center"/>
        <w:rPr>
          <w:rFonts w:eastAsia="Times New Roman" w:cs="Times New Roman"/>
          <w:b/>
          <w:sz w:val="96"/>
          <w:szCs w:val="96"/>
        </w:rPr>
      </w:pPr>
    </w:p>
    <w:p w14:paraId="5D3D2C13" w14:textId="673F428D" w:rsidR="00114E64" w:rsidRPr="00114E64" w:rsidRDefault="00114E64" w:rsidP="00114E64">
      <w:pPr>
        <w:jc w:val="center"/>
        <w:rPr>
          <w:rFonts w:eastAsia="Times New Roman" w:cs="Times New Roman"/>
          <w:b/>
          <w:sz w:val="52"/>
          <w:szCs w:val="52"/>
        </w:rPr>
      </w:pPr>
      <w:r w:rsidRPr="00114E64">
        <w:rPr>
          <w:rFonts w:eastAsia="Times New Roman" w:cs="Times New Roman"/>
          <w:b/>
          <w:sz w:val="52"/>
          <w:szCs w:val="52"/>
        </w:rPr>
        <w:t xml:space="preserve">Done by </w:t>
      </w:r>
    </w:p>
    <w:p w14:paraId="77287C8E" w14:textId="09DF357F" w:rsidR="00114E64" w:rsidRDefault="00114E64" w:rsidP="00114E64">
      <w:pPr>
        <w:jc w:val="center"/>
        <w:rPr>
          <w:rFonts w:eastAsia="Times New Roman" w:cs="Times New Roman"/>
          <w:b/>
          <w:sz w:val="96"/>
          <w:szCs w:val="96"/>
        </w:rPr>
      </w:pPr>
      <w:r w:rsidRPr="00114E64">
        <w:rPr>
          <w:rFonts w:eastAsia="Times New Roman" w:cs="Times New Roman"/>
          <w:b/>
          <w:sz w:val="52"/>
          <w:szCs w:val="52"/>
        </w:rPr>
        <w:t>Agnes Priyadharshini</w:t>
      </w:r>
    </w:p>
    <w:p w14:paraId="00E91BE1" w14:textId="77777777" w:rsidR="00114E64" w:rsidRPr="00114E64" w:rsidRDefault="00114E64" w:rsidP="00114E64">
      <w:pPr>
        <w:jc w:val="center"/>
        <w:rPr>
          <w:rFonts w:eastAsia="Times New Roman" w:cs="Times New Roman"/>
          <w:b/>
          <w:sz w:val="96"/>
          <w:szCs w:val="96"/>
        </w:rPr>
      </w:pPr>
    </w:p>
    <w:p w14:paraId="4AAF01FE" w14:textId="77777777" w:rsidR="00114E64" w:rsidRDefault="00114E64" w:rsidP="002B586F">
      <w:pPr>
        <w:rPr>
          <w:rFonts w:eastAsia="Times New Roman" w:cs="Times New Roman"/>
          <w:b/>
        </w:rPr>
      </w:pPr>
    </w:p>
    <w:p w14:paraId="36EC46AA" w14:textId="77777777" w:rsidR="00114E64" w:rsidRDefault="00114E64" w:rsidP="002B586F">
      <w:pPr>
        <w:rPr>
          <w:rFonts w:eastAsia="Times New Roman" w:cs="Times New Roman"/>
          <w:b/>
        </w:rPr>
      </w:pPr>
    </w:p>
    <w:p w14:paraId="215FB5FC" w14:textId="77777777" w:rsidR="00114E64" w:rsidRDefault="00114E64" w:rsidP="002B586F">
      <w:pPr>
        <w:rPr>
          <w:rFonts w:eastAsia="Times New Roman" w:cs="Times New Roman"/>
          <w:b/>
        </w:rPr>
      </w:pPr>
    </w:p>
    <w:p w14:paraId="6FD5504C" w14:textId="77777777" w:rsidR="00114E64" w:rsidRDefault="00114E64" w:rsidP="002B586F">
      <w:pPr>
        <w:rPr>
          <w:rFonts w:eastAsia="Times New Roman" w:cs="Times New Roman"/>
          <w:b/>
        </w:rPr>
      </w:pPr>
    </w:p>
    <w:p w14:paraId="657665F3" w14:textId="77777777" w:rsidR="00114E64" w:rsidRDefault="00114E64" w:rsidP="002B586F">
      <w:pPr>
        <w:rPr>
          <w:rFonts w:eastAsia="Times New Roman" w:cs="Times New Roman"/>
          <w:b/>
        </w:rPr>
      </w:pPr>
    </w:p>
    <w:p w14:paraId="0A31FC50" w14:textId="77777777" w:rsidR="00114E64" w:rsidRDefault="00114E64" w:rsidP="002B586F">
      <w:pPr>
        <w:rPr>
          <w:rFonts w:eastAsia="Times New Roman" w:cs="Times New Roman"/>
          <w:b/>
        </w:rPr>
      </w:pPr>
    </w:p>
    <w:p w14:paraId="3AA94528" w14:textId="77777777" w:rsidR="00114E64" w:rsidRDefault="00114E64" w:rsidP="002B586F">
      <w:pPr>
        <w:rPr>
          <w:rFonts w:eastAsia="Times New Roman" w:cs="Times New Roman"/>
          <w:b/>
        </w:rPr>
      </w:pPr>
    </w:p>
    <w:p w14:paraId="0ACEDCF0" w14:textId="77777777" w:rsidR="00114E64" w:rsidRDefault="00114E64" w:rsidP="002B586F">
      <w:pPr>
        <w:rPr>
          <w:rFonts w:eastAsia="Times New Roman" w:cs="Times New Roman"/>
          <w:b/>
        </w:rPr>
      </w:pPr>
    </w:p>
    <w:p w14:paraId="3CFE88A7" w14:textId="77777777" w:rsidR="00114E64" w:rsidRDefault="00114E64" w:rsidP="002B586F">
      <w:pPr>
        <w:rPr>
          <w:rFonts w:eastAsia="Times New Roman" w:cs="Times New Roman"/>
          <w:b/>
        </w:rPr>
      </w:pPr>
    </w:p>
    <w:p w14:paraId="1F3D7775" w14:textId="77777777" w:rsidR="00114E64" w:rsidRDefault="00114E64" w:rsidP="002B586F">
      <w:pPr>
        <w:rPr>
          <w:rFonts w:eastAsia="Times New Roman" w:cs="Times New Roman"/>
          <w:b/>
        </w:rPr>
      </w:pPr>
    </w:p>
    <w:p w14:paraId="67BDBE93" w14:textId="77777777" w:rsidR="002B586F" w:rsidRPr="002B586F" w:rsidRDefault="002B586F" w:rsidP="002B586F">
      <w:pPr>
        <w:rPr>
          <w:rFonts w:eastAsia="Times New Roman" w:cs="Times New Roman"/>
          <w:b/>
        </w:rPr>
      </w:pPr>
      <w:r w:rsidRPr="002B586F">
        <w:rPr>
          <w:rFonts w:eastAsia="Times New Roman" w:cs="Times New Roman"/>
          <w:b/>
        </w:rPr>
        <w:lastRenderedPageBreak/>
        <w:t xml:space="preserve">Briefly describe the mechanisms of operation of four different data imputation methods. </w:t>
      </w:r>
    </w:p>
    <w:p w14:paraId="7544EEE2" w14:textId="77777777" w:rsidR="000D7482" w:rsidRDefault="002B586F">
      <w:r>
        <w:t>The four different data imputation method used are as follows,</w:t>
      </w:r>
    </w:p>
    <w:p w14:paraId="708D3A00" w14:textId="77777777" w:rsidR="002B586F" w:rsidRPr="002B586F" w:rsidRDefault="002B586F" w:rsidP="002B586F">
      <w:pPr>
        <w:pStyle w:val="ListParagraph"/>
        <w:numPr>
          <w:ilvl w:val="0"/>
          <w:numId w:val="1"/>
        </w:numPr>
        <w:rPr>
          <w:rFonts w:eastAsia="Times New Roman" w:cs="Times New Roman"/>
          <w:b/>
        </w:rPr>
      </w:pPr>
      <w:r w:rsidRPr="002B586F">
        <w:rPr>
          <w:rFonts w:eastAsia="Times New Roman" w:cs="Arial"/>
          <w:b/>
          <w:color w:val="080E14"/>
          <w:shd w:val="clear" w:color="auto" w:fill="FFFFFF"/>
        </w:rPr>
        <w:t>MICE (Multivariate Imputation via Chained Equations)</w:t>
      </w:r>
      <w:r w:rsidRPr="002B586F">
        <w:rPr>
          <w:b/>
        </w:rPr>
        <w:t>:</w:t>
      </w:r>
    </w:p>
    <w:p w14:paraId="74F71366" w14:textId="77777777" w:rsidR="002B586F" w:rsidRDefault="002B586F" w:rsidP="002B586F">
      <w:pPr>
        <w:pStyle w:val="ListParagraph"/>
        <w:ind w:left="1440"/>
        <w:rPr>
          <w:rFonts w:eastAsia="Times New Roman" w:cs="Times New Roman"/>
          <w:b/>
        </w:rPr>
      </w:pPr>
      <w:r>
        <w:rPr>
          <w:rFonts w:eastAsia="Times New Roman" w:cs="Arial"/>
          <w:b/>
          <w:color w:val="080E14"/>
          <w:shd w:val="clear" w:color="auto" w:fill="FFFFFF"/>
        </w:rPr>
        <w:t>Mechanism</w:t>
      </w:r>
      <w:r w:rsidRPr="002B586F">
        <w:rPr>
          <w:rFonts w:eastAsia="Times New Roman" w:cs="Times New Roman"/>
          <w:b/>
        </w:rPr>
        <w:t>:</w:t>
      </w:r>
    </w:p>
    <w:p w14:paraId="45B02491" w14:textId="77777777" w:rsidR="00AA208D" w:rsidRDefault="002B586F" w:rsidP="002B586F">
      <w:pPr>
        <w:pStyle w:val="ListParagraph"/>
        <w:ind w:left="1440"/>
        <w:rPr>
          <w:rFonts w:eastAsia="Times New Roman" w:cs="Arial"/>
          <w:color w:val="080E14"/>
          <w:shd w:val="clear" w:color="auto" w:fill="FFFFFF"/>
        </w:rPr>
      </w:pPr>
      <w:r>
        <w:rPr>
          <w:rFonts w:eastAsia="Times New Roman" w:cs="Arial"/>
          <w:b/>
          <w:color w:val="080E14"/>
          <w:shd w:val="clear" w:color="auto" w:fill="FFFFFF"/>
        </w:rPr>
        <w:tab/>
      </w:r>
      <w:r>
        <w:rPr>
          <w:rFonts w:eastAsia="Times New Roman" w:cs="Arial"/>
          <w:color w:val="080E14"/>
          <w:shd w:val="clear" w:color="auto" w:fill="FFFFFF"/>
        </w:rPr>
        <w:t>The working mechanism of MICE is similar to regression. It takes the entire instance or observation into account. If one feature is missing in an observatio</w:t>
      </w:r>
      <w:r w:rsidR="00AA208D">
        <w:rPr>
          <w:rFonts w:eastAsia="Times New Roman" w:cs="Arial"/>
          <w:color w:val="080E14"/>
          <w:shd w:val="clear" w:color="auto" w:fill="FFFFFF"/>
        </w:rPr>
        <w:t>n, that missing feature is considered to be dependent variable and the other features a</w:t>
      </w:r>
      <w:r w:rsidR="00B34B4A">
        <w:rPr>
          <w:rFonts w:eastAsia="Times New Roman" w:cs="Arial"/>
          <w:color w:val="080E14"/>
          <w:shd w:val="clear" w:color="auto" w:fill="FFFFFF"/>
        </w:rPr>
        <w:t>r</w:t>
      </w:r>
      <w:r w:rsidR="00AA208D">
        <w:rPr>
          <w:rFonts w:eastAsia="Times New Roman" w:cs="Arial"/>
          <w:color w:val="080E14"/>
          <w:shd w:val="clear" w:color="auto" w:fill="FFFFFF"/>
        </w:rPr>
        <w:t>e considered to be independent variables. Using independent variables the dependent variable is predicted.</w:t>
      </w:r>
    </w:p>
    <w:p w14:paraId="1177B9E7" w14:textId="77777777" w:rsidR="00AA208D" w:rsidRPr="00AA208D" w:rsidRDefault="00AA208D" w:rsidP="002B586F">
      <w:pPr>
        <w:pStyle w:val="ListParagraph"/>
        <w:ind w:left="1440"/>
        <w:rPr>
          <w:rFonts w:eastAsia="Times New Roman" w:cs="Arial"/>
          <w:b/>
          <w:color w:val="080E14"/>
          <w:shd w:val="clear" w:color="auto" w:fill="FFFFFF"/>
        </w:rPr>
      </w:pPr>
      <w:r w:rsidRPr="00AA208D">
        <w:rPr>
          <w:rFonts w:eastAsia="Times New Roman" w:cs="Arial"/>
          <w:b/>
          <w:color w:val="080E14"/>
          <w:shd w:val="clear" w:color="auto" w:fill="FFFFFF"/>
        </w:rPr>
        <w:t>Example:</w:t>
      </w:r>
    </w:p>
    <w:p w14:paraId="3923839F" w14:textId="77777777" w:rsidR="002B586F" w:rsidRDefault="002B586F" w:rsidP="002B586F">
      <w:pPr>
        <w:pStyle w:val="ListParagraph"/>
        <w:ind w:left="1440"/>
        <w:rPr>
          <w:rFonts w:eastAsia="Times New Roman" w:cs="Arial"/>
          <w:color w:val="080E14"/>
          <w:shd w:val="clear" w:color="auto" w:fill="FFFFFF"/>
        </w:rPr>
      </w:pPr>
      <w:r>
        <w:rPr>
          <w:rFonts w:eastAsia="Times New Roman" w:cs="Arial"/>
          <w:color w:val="080E14"/>
          <w:shd w:val="clear" w:color="auto" w:fill="FFFFFF"/>
        </w:rPr>
        <w:t xml:space="preserve"> </w:t>
      </w:r>
      <w:r w:rsidR="00AA208D">
        <w:rPr>
          <w:rFonts w:eastAsia="Times New Roman" w:cs="Arial"/>
          <w:color w:val="080E14"/>
          <w:shd w:val="clear" w:color="auto" w:fill="FFFFFF"/>
        </w:rPr>
        <w:tab/>
        <w:t>If the observation has 5 features namely, X</w:t>
      </w:r>
      <w:r w:rsidR="00AA208D">
        <w:rPr>
          <w:rFonts w:eastAsia="Times New Roman" w:cs="Arial"/>
          <w:color w:val="080E14"/>
          <w:shd w:val="clear" w:color="auto" w:fill="FFFFFF"/>
          <w:vertAlign w:val="subscript"/>
        </w:rPr>
        <w:t>1</w:t>
      </w:r>
      <w:r w:rsidR="00AA208D">
        <w:rPr>
          <w:rFonts w:eastAsia="Times New Roman" w:cs="Arial"/>
          <w:color w:val="080E14"/>
          <w:shd w:val="clear" w:color="auto" w:fill="FFFFFF"/>
        </w:rPr>
        <w:t>,X</w:t>
      </w:r>
      <w:r w:rsidR="00AA208D">
        <w:rPr>
          <w:rFonts w:eastAsia="Times New Roman" w:cs="Arial"/>
          <w:color w:val="080E14"/>
          <w:shd w:val="clear" w:color="auto" w:fill="FFFFFF"/>
          <w:vertAlign w:val="subscript"/>
        </w:rPr>
        <w:t>2</w:t>
      </w:r>
      <w:r w:rsidR="00AA208D">
        <w:rPr>
          <w:rFonts w:eastAsia="Times New Roman" w:cs="Arial"/>
          <w:color w:val="080E14"/>
          <w:shd w:val="clear" w:color="auto" w:fill="FFFFFF"/>
        </w:rPr>
        <w:t>,…,X</w:t>
      </w:r>
      <w:r w:rsidR="00AA208D">
        <w:rPr>
          <w:rFonts w:eastAsia="Times New Roman" w:cs="Arial"/>
          <w:color w:val="080E14"/>
          <w:shd w:val="clear" w:color="auto" w:fill="FFFFFF"/>
          <w:vertAlign w:val="subscript"/>
        </w:rPr>
        <w:t>5</w:t>
      </w:r>
      <w:r w:rsidR="00AA208D">
        <w:rPr>
          <w:rFonts w:eastAsia="Times New Roman" w:cs="Arial"/>
          <w:color w:val="080E14"/>
          <w:shd w:val="clear" w:color="auto" w:fill="FFFFFF"/>
        </w:rPr>
        <w:t xml:space="preserve"> and if feature X</w:t>
      </w:r>
      <w:r w:rsidR="00AA208D">
        <w:rPr>
          <w:rFonts w:eastAsia="Times New Roman" w:cs="Arial"/>
          <w:color w:val="080E14"/>
          <w:shd w:val="clear" w:color="auto" w:fill="FFFFFF"/>
          <w:vertAlign w:val="subscript"/>
        </w:rPr>
        <w:t>3</w:t>
      </w:r>
      <w:r w:rsidR="00AA208D">
        <w:rPr>
          <w:rFonts w:eastAsia="Times New Roman" w:cs="Arial"/>
          <w:color w:val="080E14"/>
          <w:shd w:val="clear" w:color="auto" w:fill="FFFFFF"/>
        </w:rPr>
        <w:t xml:space="preserve"> is missing. MICE considers X</w:t>
      </w:r>
      <w:r w:rsidR="00AA208D">
        <w:rPr>
          <w:rFonts w:eastAsia="Times New Roman" w:cs="Arial"/>
          <w:color w:val="080E14"/>
          <w:shd w:val="clear" w:color="auto" w:fill="FFFFFF"/>
          <w:vertAlign w:val="subscript"/>
        </w:rPr>
        <w:t>1</w:t>
      </w:r>
      <w:r w:rsidR="00AA208D">
        <w:rPr>
          <w:rFonts w:eastAsia="Times New Roman" w:cs="Arial"/>
          <w:color w:val="080E14"/>
          <w:shd w:val="clear" w:color="auto" w:fill="FFFFFF"/>
        </w:rPr>
        <w:t>,X</w:t>
      </w:r>
      <w:r w:rsidR="00AA208D">
        <w:rPr>
          <w:rFonts w:eastAsia="Times New Roman" w:cs="Arial"/>
          <w:color w:val="080E14"/>
          <w:shd w:val="clear" w:color="auto" w:fill="FFFFFF"/>
          <w:vertAlign w:val="subscript"/>
        </w:rPr>
        <w:t>2</w:t>
      </w:r>
      <w:r w:rsidR="00AA208D">
        <w:rPr>
          <w:rFonts w:eastAsia="Times New Roman" w:cs="Arial"/>
          <w:color w:val="080E14"/>
          <w:shd w:val="clear" w:color="auto" w:fill="FFFFFF"/>
        </w:rPr>
        <w:t>,X</w:t>
      </w:r>
      <w:r w:rsidR="00AA208D">
        <w:rPr>
          <w:rFonts w:eastAsia="Times New Roman" w:cs="Arial"/>
          <w:color w:val="080E14"/>
          <w:shd w:val="clear" w:color="auto" w:fill="FFFFFF"/>
          <w:vertAlign w:val="subscript"/>
        </w:rPr>
        <w:t>4</w:t>
      </w:r>
      <w:r w:rsidR="00AA208D">
        <w:rPr>
          <w:rFonts w:eastAsia="Times New Roman" w:cs="Arial"/>
          <w:color w:val="080E14"/>
          <w:shd w:val="clear" w:color="auto" w:fill="FFFFFF"/>
        </w:rPr>
        <w:t>,X</w:t>
      </w:r>
      <w:r w:rsidR="00AA208D">
        <w:rPr>
          <w:rFonts w:eastAsia="Times New Roman" w:cs="Arial"/>
          <w:color w:val="080E14"/>
          <w:shd w:val="clear" w:color="auto" w:fill="FFFFFF"/>
          <w:vertAlign w:val="subscript"/>
        </w:rPr>
        <w:t>5</w:t>
      </w:r>
      <w:r w:rsidR="00AA208D">
        <w:rPr>
          <w:rFonts w:eastAsia="Times New Roman" w:cs="Arial"/>
          <w:color w:val="080E14"/>
          <w:shd w:val="clear" w:color="auto" w:fill="FFFFFF"/>
        </w:rPr>
        <w:t xml:space="preserve"> as independent variables and it predicts the dependent variable X</w:t>
      </w:r>
      <w:r w:rsidR="00AA208D">
        <w:rPr>
          <w:rFonts w:eastAsia="Times New Roman" w:cs="Arial"/>
          <w:color w:val="080E14"/>
          <w:shd w:val="clear" w:color="auto" w:fill="FFFFFF"/>
          <w:vertAlign w:val="subscript"/>
        </w:rPr>
        <w:t>3</w:t>
      </w:r>
      <w:r w:rsidR="00AA208D">
        <w:rPr>
          <w:rFonts w:eastAsia="Times New Roman" w:cs="Arial"/>
          <w:color w:val="080E14"/>
          <w:shd w:val="clear" w:color="auto" w:fill="FFFFFF"/>
        </w:rPr>
        <w:t>.</w:t>
      </w:r>
    </w:p>
    <w:p w14:paraId="227D4727" w14:textId="77777777" w:rsidR="001D2055" w:rsidRDefault="001D2055" w:rsidP="002B586F">
      <w:pPr>
        <w:pStyle w:val="ListParagraph"/>
        <w:ind w:left="1440"/>
        <w:rPr>
          <w:rFonts w:eastAsia="Times New Roman" w:cs="Arial"/>
          <w:b/>
          <w:color w:val="080E14"/>
          <w:shd w:val="clear" w:color="auto" w:fill="FFFFFF"/>
        </w:rPr>
      </w:pPr>
      <w:r w:rsidRPr="001D2055">
        <w:rPr>
          <w:rFonts w:eastAsia="Times New Roman" w:cs="Arial"/>
          <w:b/>
          <w:color w:val="080E14"/>
          <w:shd w:val="clear" w:color="auto" w:fill="FFFFFF"/>
        </w:rPr>
        <w:t>Methods:</w:t>
      </w:r>
    </w:p>
    <w:p w14:paraId="3B1F5538" w14:textId="77777777" w:rsidR="001D2055" w:rsidRDefault="001D2055" w:rsidP="002B586F">
      <w:pPr>
        <w:pStyle w:val="ListParagraph"/>
        <w:ind w:left="1440"/>
        <w:rPr>
          <w:rFonts w:eastAsia="Times New Roman" w:cs="Arial"/>
          <w:color w:val="080E14"/>
          <w:shd w:val="clear" w:color="auto" w:fill="FFFFFF"/>
        </w:rPr>
      </w:pPr>
      <w:r>
        <w:rPr>
          <w:rFonts w:eastAsia="Times New Roman" w:cs="Arial"/>
          <w:b/>
          <w:color w:val="080E14"/>
          <w:shd w:val="clear" w:color="auto" w:fill="FFFFFF"/>
        </w:rPr>
        <w:tab/>
      </w:r>
      <w:r>
        <w:rPr>
          <w:rFonts w:eastAsia="Times New Roman" w:cs="Arial"/>
          <w:color w:val="080E14"/>
          <w:shd w:val="clear" w:color="auto" w:fill="FFFFFF"/>
        </w:rPr>
        <w:t>Linear regression – Used to predict continuous missing values</w:t>
      </w:r>
    </w:p>
    <w:p w14:paraId="3C152C12" w14:textId="77777777" w:rsidR="001D2055" w:rsidRDefault="001D2055" w:rsidP="002B586F">
      <w:pPr>
        <w:pStyle w:val="ListParagraph"/>
        <w:ind w:left="1440"/>
        <w:rPr>
          <w:rFonts w:eastAsia="Times New Roman" w:cs="Arial"/>
          <w:color w:val="080E14"/>
          <w:shd w:val="clear" w:color="auto" w:fill="FFFFFF"/>
        </w:rPr>
      </w:pPr>
      <w:r>
        <w:rPr>
          <w:rFonts w:eastAsia="Times New Roman" w:cs="Arial"/>
          <w:color w:val="080E14"/>
          <w:shd w:val="clear" w:color="auto" w:fill="FFFFFF"/>
        </w:rPr>
        <w:tab/>
        <w:t>Logistic regression – Used to impute categorical missing values</w:t>
      </w:r>
    </w:p>
    <w:p w14:paraId="13488981" w14:textId="77777777" w:rsidR="001D2055" w:rsidRPr="001D2055" w:rsidRDefault="001D2055" w:rsidP="001D2055">
      <w:pPr>
        <w:pStyle w:val="ListParagraph"/>
        <w:ind w:left="1440"/>
        <w:rPr>
          <w:rFonts w:eastAsia="Times New Roman" w:cs="Arial"/>
          <w:color w:val="080E14"/>
          <w:shd w:val="clear" w:color="auto" w:fill="FFFFFF"/>
        </w:rPr>
      </w:pPr>
      <w:r>
        <w:rPr>
          <w:rFonts w:eastAsia="Times New Roman" w:cs="Arial"/>
          <w:color w:val="080E14"/>
          <w:shd w:val="clear" w:color="auto" w:fill="FFFFFF"/>
        </w:rPr>
        <w:tab/>
        <w:t>Bayesian polytomous regression – Used to impute factor variables</w:t>
      </w:r>
    </w:p>
    <w:p w14:paraId="60CFE0F8" w14:textId="77777777" w:rsidR="001D2055" w:rsidRDefault="00AA208D" w:rsidP="001D2055">
      <w:pPr>
        <w:pStyle w:val="ListParagraph"/>
        <w:ind w:left="1440"/>
        <w:rPr>
          <w:rFonts w:eastAsia="Times New Roman" w:cs="Arial"/>
          <w:b/>
          <w:color w:val="080E14"/>
          <w:shd w:val="clear" w:color="auto" w:fill="FFFFFF"/>
        </w:rPr>
      </w:pPr>
      <w:r>
        <w:rPr>
          <w:rFonts w:eastAsia="Times New Roman" w:cs="Arial"/>
          <w:b/>
          <w:color w:val="080E14"/>
          <w:shd w:val="clear" w:color="auto" w:fill="FFFFFF"/>
        </w:rPr>
        <w:t>Syn</w:t>
      </w:r>
      <w:r w:rsidRPr="00AA208D">
        <w:rPr>
          <w:rFonts w:eastAsia="Times New Roman" w:cs="Arial"/>
          <w:b/>
          <w:color w:val="080E14"/>
          <w:shd w:val="clear" w:color="auto" w:fill="FFFFFF"/>
        </w:rPr>
        <w:t>t</w:t>
      </w:r>
      <w:r>
        <w:rPr>
          <w:rFonts w:eastAsia="Times New Roman" w:cs="Arial"/>
          <w:b/>
          <w:color w:val="080E14"/>
          <w:shd w:val="clear" w:color="auto" w:fill="FFFFFF"/>
        </w:rPr>
        <w:t>a</w:t>
      </w:r>
      <w:r w:rsidRPr="00AA208D">
        <w:rPr>
          <w:rFonts w:eastAsia="Times New Roman" w:cs="Arial"/>
          <w:b/>
          <w:color w:val="080E14"/>
          <w:shd w:val="clear" w:color="auto" w:fill="FFFFFF"/>
        </w:rPr>
        <w:t>x:</w:t>
      </w:r>
    </w:p>
    <w:p w14:paraId="21F67265" w14:textId="77777777" w:rsidR="00B34B4A" w:rsidRPr="00B34B4A" w:rsidRDefault="00B34B4A" w:rsidP="001D2055">
      <w:pPr>
        <w:pStyle w:val="ListParagraph"/>
        <w:ind w:left="1440"/>
        <w:rPr>
          <w:rFonts w:eastAsia="Times New Roman" w:cs="Arial"/>
          <w:color w:val="080E14"/>
          <w:shd w:val="clear" w:color="auto" w:fill="FFFFFF"/>
        </w:rPr>
      </w:pPr>
      <w:r>
        <w:rPr>
          <w:rFonts w:eastAsia="Times New Roman" w:cs="Arial"/>
          <w:b/>
          <w:color w:val="080E14"/>
          <w:shd w:val="clear" w:color="auto" w:fill="FFFFFF"/>
        </w:rPr>
        <w:tab/>
      </w:r>
      <w:r>
        <w:rPr>
          <w:rFonts w:eastAsia="Times New Roman" w:cs="Arial"/>
          <w:color w:val="080E14"/>
          <w:shd w:val="clear" w:color="auto" w:fill="FFFFFF"/>
        </w:rPr>
        <w:t>library(mice)</w:t>
      </w:r>
    </w:p>
    <w:p w14:paraId="068F608A" w14:textId="77777777" w:rsidR="00B34B4A" w:rsidRPr="00B34B4A" w:rsidRDefault="00B34B4A" w:rsidP="001D2055">
      <w:pPr>
        <w:pStyle w:val="ListParagraph"/>
        <w:ind w:left="1440"/>
        <w:rPr>
          <w:rFonts w:eastAsia="Times New Roman" w:cs="Arial"/>
          <w:color w:val="080E14"/>
          <w:shd w:val="clear" w:color="auto" w:fill="FFFFFF"/>
        </w:rPr>
      </w:pPr>
      <w:r>
        <w:rPr>
          <w:rFonts w:eastAsia="Times New Roman" w:cs="Arial"/>
          <w:b/>
          <w:color w:val="080E14"/>
          <w:shd w:val="clear" w:color="auto" w:fill="FFFFFF"/>
        </w:rPr>
        <w:tab/>
      </w:r>
      <w:r>
        <w:rPr>
          <w:rFonts w:eastAsia="Times New Roman" w:cs="Arial"/>
          <w:color w:val="080E14"/>
          <w:shd w:val="clear" w:color="auto" w:fill="FFFFFF"/>
        </w:rPr>
        <w:t>For continuous missing values, uses predictive mean matching</w:t>
      </w:r>
    </w:p>
    <w:p w14:paraId="45774B6D" w14:textId="77777777" w:rsidR="001D2055" w:rsidRDefault="001D2055" w:rsidP="00B34B4A">
      <w:pPr>
        <w:pStyle w:val="ListParagraph"/>
        <w:ind w:left="2160" w:firstLine="720"/>
        <w:rPr>
          <w:rFonts w:eastAsia="Times New Roman" w:cs="Times New Roman"/>
        </w:rPr>
      </w:pPr>
      <w:r>
        <w:rPr>
          <w:rFonts w:eastAsia="Times New Roman" w:cs="Times New Roman"/>
        </w:rPr>
        <w:t>mice(dataset,m5,maxit = 50,method = ‘pmm’,seed = 500)</w:t>
      </w:r>
    </w:p>
    <w:p w14:paraId="0C955E68" w14:textId="77777777" w:rsidR="00B34B4A" w:rsidRDefault="00B34B4A" w:rsidP="00B34B4A">
      <w:pPr>
        <w:pStyle w:val="ListParagraph"/>
        <w:ind w:left="1440" w:firstLine="720"/>
        <w:rPr>
          <w:rFonts w:eastAsia="Times New Roman" w:cs="Times New Roman"/>
        </w:rPr>
      </w:pPr>
      <w:r>
        <w:rPr>
          <w:rFonts w:eastAsia="Times New Roman" w:cs="Times New Roman"/>
        </w:rPr>
        <w:t>For categorical missing values, uses logistic regression</w:t>
      </w:r>
    </w:p>
    <w:p w14:paraId="59536C09" w14:textId="77777777" w:rsidR="00B34B4A" w:rsidRDefault="00B34B4A" w:rsidP="00B34B4A">
      <w:pPr>
        <w:pStyle w:val="ListParagraph"/>
        <w:ind w:left="2160" w:firstLine="720"/>
        <w:rPr>
          <w:rFonts w:eastAsia="Times New Roman" w:cs="Times New Roman"/>
        </w:rPr>
      </w:pPr>
      <w:r>
        <w:rPr>
          <w:rFonts w:eastAsia="Times New Roman" w:cs="Times New Roman"/>
        </w:rPr>
        <w:t>mice(dataset,m5,maxit = 50,method = ‘logreg’,seed = 500)</w:t>
      </w:r>
    </w:p>
    <w:p w14:paraId="70646E35" w14:textId="77777777" w:rsidR="00B34B4A" w:rsidRDefault="00B34B4A" w:rsidP="00B34B4A">
      <w:pPr>
        <w:pStyle w:val="ListParagraph"/>
        <w:ind w:left="1440" w:firstLine="720"/>
        <w:rPr>
          <w:rFonts w:eastAsia="Times New Roman" w:cs="Times New Roman"/>
        </w:rPr>
      </w:pPr>
      <w:r>
        <w:rPr>
          <w:rFonts w:eastAsia="Times New Roman" w:cs="Times New Roman"/>
        </w:rPr>
        <w:t>For missing factor variables, uses Bayesian regression</w:t>
      </w:r>
    </w:p>
    <w:p w14:paraId="57E4D865" w14:textId="77777777" w:rsidR="00B34B4A" w:rsidRDefault="00B34B4A" w:rsidP="00B34B4A">
      <w:pPr>
        <w:pStyle w:val="ListParagraph"/>
        <w:ind w:left="2160" w:firstLine="720"/>
        <w:rPr>
          <w:rFonts w:eastAsia="Times New Roman" w:cs="Times New Roman"/>
        </w:rPr>
      </w:pPr>
      <w:r>
        <w:rPr>
          <w:rFonts w:eastAsia="Times New Roman" w:cs="Times New Roman"/>
        </w:rPr>
        <w:t>mice(dataset,m5,maxit = 50,method = ‘polyreg’,seed = 500)</w:t>
      </w:r>
    </w:p>
    <w:p w14:paraId="014E7F53" w14:textId="77777777" w:rsidR="00B34B4A" w:rsidRDefault="00B34B4A" w:rsidP="00B34B4A">
      <w:pPr>
        <w:pStyle w:val="ListParagraph"/>
        <w:ind w:left="1440" w:firstLine="720"/>
        <w:rPr>
          <w:rFonts w:eastAsia="Times New Roman" w:cs="Times New Roman"/>
        </w:rPr>
      </w:pPr>
      <w:r>
        <w:rPr>
          <w:rFonts w:eastAsia="Times New Roman" w:cs="Times New Roman"/>
        </w:rPr>
        <w:t>where,</w:t>
      </w:r>
    </w:p>
    <w:p w14:paraId="3B774475" w14:textId="77777777" w:rsidR="00B34B4A" w:rsidRDefault="00B34B4A" w:rsidP="00B34B4A">
      <w:pPr>
        <w:pStyle w:val="ListParagraph"/>
        <w:ind w:left="2160"/>
        <w:rPr>
          <w:rFonts w:eastAsia="Times New Roman" w:cs="Times New Roman"/>
        </w:rPr>
      </w:pPr>
      <w:r>
        <w:rPr>
          <w:rFonts w:eastAsia="Times New Roman" w:cs="Times New Roman"/>
        </w:rPr>
        <w:t>m - refers to number of imputed datasets. Values range from 1 to n</w:t>
      </w:r>
    </w:p>
    <w:p w14:paraId="698A03E9" w14:textId="77777777" w:rsidR="00B34B4A" w:rsidRDefault="00B34B4A" w:rsidP="00B34B4A">
      <w:pPr>
        <w:pStyle w:val="ListParagraph"/>
        <w:ind w:left="1440" w:firstLine="720"/>
        <w:rPr>
          <w:rFonts w:eastAsia="Times New Roman" w:cs="Times New Roman"/>
        </w:rPr>
      </w:pPr>
      <w:r>
        <w:rPr>
          <w:rFonts w:eastAsia="Times New Roman" w:cs="Times New Roman"/>
        </w:rPr>
        <w:t>maxit – refers to number of iterations taken to impute the missing values</w:t>
      </w:r>
    </w:p>
    <w:p w14:paraId="6EC4EAEB" w14:textId="77777777" w:rsidR="00B34B4A" w:rsidRDefault="00B34B4A" w:rsidP="00B34B4A">
      <w:pPr>
        <w:pStyle w:val="ListParagraph"/>
        <w:ind w:left="1440" w:firstLine="720"/>
        <w:rPr>
          <w:rFonts w:eastAsia="Times New Roman" w:cs="Times New Roman"/>
        </w:rPr>
      </w:pPr>
      <w:r>
        <w:rPr>
          <w:rFonts w:eastAsia="Times New Roman" w:cs="Times New Roman"/>
        </w:rPr>
        <w:t>method – refers to the method used to impute missing values</w:t>
      </w:r>
    </w:p>
    <w:p w14:paraId="13751B15" w14:textId="77777777" w:rsidR="00B34B4A" w:rsidRPr="001D2055" w:rsidRDefault="00B34B4A" w:rsidP="00B34B4A">
      <w:pPr>
        <w:pStyle w:val="ListParagraph"/>
        <w:ind w:left="1440" w:firstLine="720"/>
        <w:rPr>
          <w:rFonts w:eastAsia="Times New Roman" w:cs="Times New Roman"/>
        </w:rPr>
      </w:pPr>
      <w:r>
        <w:rPr>
          <w:rFonts w:eastAsia="Times New Roman" w:cs="Times New Roman"/>
        </w:rPr>
        <w:t>dataset – refers to the dataset with missing values.</w:t>
      </w:r>
    </w:p>
    <w:p w14:paraId="0E9CA2B7" w14:textId="77777777" w:rsidR="002B586F" w:rsidRDefault="00AA208D" w:rsidP="002B586F">
      <w:pPr>
        <w:pStyle w:val="ListParagraph"/>
        <w:ind w:left="1440"/>
      </w:pPr>
      <w:r>
        <w:rPr>
          <w:b/>
        </w:rPr>
        <w:tab/>
      </w:r>
    </w:p>
    <w:p w14:paraId="2A1AEECB" w14:textId="77777777" w:rsidR="00AA208D" w:rsidRPr="00AA208D" w:rsidRDefault="00AA208D" w:rsidP="002B586F">
      <w:pPr>
        <w:pStyle w:val="ListParagraph"/>
        <w:ind w:left="1440"/>
        <w:rPr>
          <w:b/>
        </w:rPr>
      </w:pPr>
      <w:r w:rsidRPr="00AA208D">
        <w:rPr>
          <w:b/>
        </w:rPr>
        <w:t>Cons:</w:t>
      </w:r>
    </w:p>
    <w:p w14:paraId="6647B0F1" w14:textId="77777777" w:rsidR="00AA208D" w:rsidRDefault="001D2055" w:rsidP="0065410E">
      <w:pPr>
        <w:pStyle w:val="ListParagraph"/>
        <w:numPr>
          <w:ilvl w:val="2"/>
          <w:numId w:val="1"/>
        </w:numPr>
      </w:pPr>
      <w:r>
        <w:t>It works on the assumption that values are missing at random.</w:t>
      </w:r>
    </w:p>
    <w:p w14:paraId="675C0D87" w14:textId="77777777" w:rsidR="00443A2B" w:rsidRPr="00AA208D" w:rsidRDefault="001D2055" w:rsidP="00443A2B">
      <w:pPr>
        <w:pStyle w:val="ListParagraph"/>
        <w:numPr>
          <w:ilvl w:val="2"/>
          <w:numId w:val="1"/>
        </w:numPr>
      </w:pPr>
      <w:r>
        <w:t>Worst case scenario, if all the features in an observation are missing then it cannot impute any feature.</w:t>
      </w:r>
    </w:p>
    <w:p w14:paraId="517FD72C" w14:textId="77777777" w:rsidR="002B586F" w:rsidRDefault="00A67390" w:rsidP="002B586F">
      <w:pPr>
        <w:pStyle w:val="ListParagraph"/>
        <w:numPr>
          <w:ilvl w:val="0"/>
          <w:numId w:val="1"/>
        </w:numPr>
        <w:rPr>
          <w:b/>
        </w:rPr>
      </w:pPr>
      <w:r>
        <w:rPr>
          <w:b/>
        </w:rPr>
        <w:t>A</w:t>
      </w:r>
      <w:r w:rsidR="002B586F" w:rsidRPr="00A67390">
        <w:rPr>
          <w:b/>
        </w:rPr>
        <w:t>melia</w:t>
      </w:r>
      <w:r w:rsidR="00443A2B">
        <w:rPr>
          <w:b/>
        </w:rPr>
        <w:t>:</w:t>
      </w:r>
    </w:p>
    <w:p w14:paraId="306E98BD" w14:textId="77777777" w:rsidR="00A67390" w:rsidRDefault="00A67390" w:rsidP="00A67390">
      <w:pPr>
        <w:ind w:left="720" w:firstLine="720"/>
        <w:rPr>
          <w:b/>
        </w:rPr>
      </w:pPr>
      <w:r>
        <w:rPr>
          <w:b/>
        </w:rPr>
        <w:t>Mechanism:</w:t>
      </w:r>
    </w:p>
    <w:p w14:paraId="1DE657C4" w14:textId="77777777" w:rsidR="0018689F" w:rsidRDefault="00A67390" w:rsidP="0018689F">
      <w:pPr>
        <w:ind w:left="720" w:firstLine="720"/>
      </w:pPr>
      <w:r>
        <w:rPr>
          <w:b/>
        </w:rPr>
        <w:tab/>
      </w:r>
      <w:r>
        <w:t>Amelia does multiple imputation</w:t>
      </w:r>
      <w:r w:rsidR="0018689F">
        <w:t>s</w:t>
      </w:r>
      <w:r>
        <w:t xml:space="preserve"> to impute </w:t>
      </w:r>
      <w:r w:rsidR="0018689F">
        <w:t xml:space="preserve">the </w:t>
      </w:r>
      <w:r>
        <w:t>missing values. The main reason behind multiple imputations is that it reduces bias and increases efficiency. Also, it uses EMB algorithm</w:t>
      </w:r>
      <w:r w:rsidR="0018689F">
        <w:t>.</w:t>
      </w:r>
      <w:r w:rsidR="0018689F" w:rsidRPr="0018689F">
        <w:t xml:space="preserve"> </w:t>
      </w:r>
      <w:r w:rsidR="0018689F">
        <w:t>It assumes that the dataset has Multivariate Normal Distribution and that the missing values are at random.</w:t>
      </w:r>
    </w:p>
    <w:p w14:paraId="28C1AA29" w14:textId="77777777" w:rsidR="0018689F" w:rsidRDefault="0018689F" w:rsidP="0018689F">
      <w:pPr>
        <w:ind w:left="720" w:firstLine="720"/>
        <w:rPr>
          <w:b/>
        </w:rPr>
      </w:pPr>
      <w:r w:rsidRPr="00A67390">
        <w:rPr>
          <w:b/>
        </w:rPr>
        <w:t>EMB Algorithm:</w:t>
      </w:r>
    </w:p>
    <w:p w14:paraId="28A9A3F6" w14:textId="77777777" w:rsidR="0018689F" w:rsidRPr="00A67390" w:rsidRDefault="0018689F" w:rsidP="0018689F">
      <w:pPr>
        <w:ind w:left="720" w:firstLine="720"/>
      </w:pPr>
      <w:r>
        <w:rPr>
          <w:b/>
        </w:rPr>
        <w:tab/>
      </w:r>
      <w:r w:rsidRPr="00A67390">
        <w:t>It is an iterative method for approximating the maximum likelihood of a function</w:t>
      </w:r>
    </w:p>
    <w:p w14:paraId="0F03EFA2" w14:textId="77777777" w:rsidR="0018689F" w:rsidRDefault="0018689F" w:rsidP="00A67390">
      <w:pPr>
        <w:ind w:left="720" w:firstLine="720"/>
      </w:pPr>
    </w:p>
    <w:p w14:paraId="250CD678" w14:textId="77777777" w:rsidR="0018689F" w:rsidRDefault="0018689F" w:rsidP="00A67390">
      <w:pPr>
        <w:ind w:left="720" w:firstLine="720"/>
        <w:rPr>
          <w:b/>
        </w:rPr>
      </w:pPr>
      <w:r w:rsidRPr="0018689F">
        <w:rPr>
          <w:b/>
        </w:rPr>
        <w:t>Example:</w:t>
      </w:r>
    </w:p>
    <w:p w14:paraId="788C9168" w14:textId="77777777" w:rsidR="0018689F" w:rsidRDefault="0018689F" w:rsidP="00A67390">
      <w:pPr>
        <w:ind w:left="720" w:firstLine="720"/>
      </w:pPr>
      <w:r>
        <w:rPr>
          <w:b/>
        </w:rPr>
        <w:tab/>
      </w:r>
      <w:r>
        <w:t>If the value of m (explained in the sections below) is 5. It takes 5 samples and applies EMB algorithm on all the five samples separately and computes its mean and variance. The first set of estimates are used to impute the first set of missing values and so on.</w:t>
      </w:r>
    </w:p>
    <w:p w14:paraId="43B33E7D" w14:textId="77777777" w:rsidR="0065410E" w:rsidRDefault="0065410E" w:rsidP="00A67390">
      <w:pPr>
        <w:ind w:left="720" w:firstLine="720"/>
        <w:rPr>
          <w:b/>
        </w:rPr>
      </w:pPr>
      <w:r>
        <w:rPr>
          <w:b/>
        </w:rPr>
        <w:t>Synta</w:t>
      </w:r>
      <w:r w:rsidRPr="0065410E">
        <w:rPr>
          <w:b/>
        </w:rPr>
        <w:t>x:</w:t>
      </w:r>
    </w:p>
    <w:p w14:paraId="4E71170D" w14:textId="77777777" w:rsidR="00031B89" w:rsidRPr="00031B89" w:rsidRDefault="00031B89" w:rsidP="00A67390">
      <w:pPr>
        <w:ind w:left="720" w:firstLine="720"/>
      </w:pPr>
      <w:r>
        <w:rPr>
          <w:b/>
        </w:rPr>
        <w:tab/>
      </w:r>
      <w:r>
        <w:t>library(amelia)</w:t>
      </w:r>
    </w:p>
    <w:p w14:paraId="638E3F2A" w14:textId="77777777" w:rsidR="0065410E" w:rsidRDefault="0065410E" w:rsidP="00A67390">
      <w:pPr>
        <w:ind w:left="720" w:firstLine="720"/>
      </w:pPr>
      <w:r>
        <w:rPr>
          <w:b/>
        </w:rPr>
        <w:tab/>
      </w:r>
      <w:r>
        <w:t>amelia(dataset,m = 5, parallel = ‘multicore’)</w:t>
      </w:r>
    </w:p>
    <w:p w14:paraId="631A083F" w14:textId="77777777" w:rsidR="0065410E" w:rsidRDefault="0065410E" w:rsidP="0065410E">
      <w:pPr>
        <w:ind w:left="1440" w:firstLine="720"/>
      </w:pPr>
      <w:r>
        <w:t>where,</w:t>
      </w:r>
    </w:p>
    <w:p w14:paraId="78BB387E" w14:textId="77777777" w:rsidR="0065410E" w:rsidRDefault="0065410E" w:rsidP="0065410E">
      <w:pPr>
        <w:pStyle w:val="ListParagraph"/>
        <w:ind w:left="1440" w:firstLine="720"/>
        <w:rPr>
          <w:rFonts w:eastAsia="Times New Roman" w:cs="Times New Roman"/>
        </w:rPr>
      </w:pPr>
      <w:r>
        <w:rPr>
          <w:rFonts w:eastAsia="Times New Roman" w:cs="Times New Roman"/>
        </w:rPr>
        <w:t>m - refers to number of imputed datasets. Values range from 1 to n</w:t>
      </w:r>
    </w:p>
    <w:p w14:paraId="41733149" w14:textId="77777777" w:rsidR="0065410E" w:rsidRDefault="0065410E" w:rsidP="0065410E">
      <w:pPr>
        <w:pStyle w:val="ListParagraph"/>
        <w:ind w:left="1440" w:firstLine="720"/>
        <w:rPr>
          <w:rFonts w:eastAsia="Times New Roman" w:cs="Times New Roman"/>
        </w:rPr>
      </w:pPr>
      <w:r>
        <w:rPr>
          <w:rFonts w:eastAsia="Times New Roman" w:cs="Times New Roman"/>
        </w:rPr>
        <w:t>dataset – refers to the dataset with missing values.</w:t>
      </w:r>
    </w:p>
    <w:p w14:paraId="7B368C91" w14:textId="77777777" w:rsidR="0065410E" w:rsidRDefault="0065410E" w:rsidP="0065410E">
      <w:pPr>
        <w:pStyle w:val="ListParagraph"/>
        <w:ind w:left="1440" w:firstLine="720"/>
        <w:rPr>
          <w:rFonts w:eastAsia="Times New Roman" w:cs="Times New Roman"/>
        </w:rPr>
      </w:pPr>
      <w:r>
        <w:rPr>
          <w:rFonts w:eastAsia="Times New Roman" w:cs="Times New Roman"/>
        </w:rPr>
        <w:t>idvars – all other ID variables that do not need to be imputed</w:t>
      </w:r>
    </w:p>
    <w:p w14:paraId="76BB88B7" w14:textId="77777777" w:rsidR="0065410E" w:rsidRDefault="0065410E" w:rsidP="0065410E">
      <w:pPr>
        <w:pStyle w:val="ListParagraph"/>
        <w:ind w:left="1440" w:firstLine="720"/>
        <w:rPr>
          <w:rFonts w:eastAsia="Times New Roman" w:cs="Times New Roman"/>
        </w:rPr>
      </w:pPr>
      <w:r>
        <w:rPr>
          <w:rFonts w:eastAsia="Times New Roman" w:cs="Times New Roman"/>
        </w:rPr>
        <w:t>noms – keep nominal variables</w:t>
      </w:r>
    </w:p>
    <w:p w14:paraId="1378C001" w14:textId="77777777" w:rsidR="0065410E" w:rsidRDefault="0065410E" w:rsidP="0065410E">
      <w:pPr>
        <w:pStyle w:val="ListParagraph"/>
        <w:ind w:left="1440" w:firstLine="720"/>
        <w:rPr>
          <w:rFonts w:eastAsia="Times New Roman" w:cs="Times New Roman"/>
        </w:rPr>
      </w:pPr>
      <w:r>
        <w:rPr>
          <w:rFonts w:eastAsia="Times New Roman" w:cs="Times New Roman"/>
        </w:rPr>
        <w:t>parallel – type of parallel operation to be used (if any)</w:t>
      </w:r>
    </w:p>
    <w:p w14:paraId="1A6AB304" w14:textId="77777777" w:rsidR="0065410E" w:rsidRDefault="0065410E" w:rsidP="0065410E">
      <w:pPr>
        <w:rPr>
          <w:rFonts w:eastAsia="Times New Roman" w:cs="Times New Roman"/>
          <w:b/>
        </w:rPr>
      </w:pPr>
      <w:r>
        <w:rPr>
          <w:rFonts w:eastAsia="Times New Roman" w:cs="Times New Roman"/>
        </w:rPr>
        <w:tab/>
      </w:r>
      <w:r>
        <w:rPr>
          <w:rFonts w:eastAsia="Times New Roman" w:cs="Times New Roman"/>
        </w:rPr>
        <w:tab/>
      </w:r>
      <w:r>
        <w:rPr>
          <w:rFonts w:eastAsia="Times New Roman" w:cs="Times New Roman"/>
          <w:b/>
        </w:rPr>
        <w:t>Cons:</w:t>
      </w:r>
    </w:p>
    <w:p w14:paraId="0A627354" w14:textId="77777777" w:rsidR="0065410E" w:rsidRPr="0065410E" w:rsidRDefault="0065410E" w:rsidP="0065410E">
      <w:pPr>
        <w:pStyle w:val="ListParagraph"/>
        <w:numPr>
          <w:ilvl w:val="0"/>
          <w:numId w:val="3"/>
        </w:numPr>
        <w:rPr>
          <w:rFonts w:eastAsia="Times New Roman" w:cs="Times New Roman"/>
          <w:b/>
        </w:rPr>
      </w:pPr>
      <w:r>
        <w:rPr>
          <w:rFonts w:eastAsia="Times New Roman" w:cs="Times New Roman"/>
        </w:rPr>
        <w:t>If the dataset is not normally distributed, it has to be transformed into approximate normality</w:t>
      </w:r>
    </w:p>
    <w:p w14:paraId="7DEF0CF1" w14:textId="77777777" w:rsidR="0065410E" w:rsidRPr="0065410E" w:rsidRDefault="0065410E" w:rsidP="0065410E">
      <w:pPr>
        <w:pStyle w:val="ListParagraph"/>
        <w:numPr>
          <w:ilvl w:val="0"/>
          <w:numId w:val="3"/>
        </w:numPr>
        <w:rPr>
          <w:rFonts w:eastAsia="Times New Roman" w:cs="Times New Roman"/>
          <w:b/>
        </w:rPr>
      </w:pPr>
      <w:r>
        <w:rPr>
          <w:rFonts w:eastAsia="Times New Roman" w:cs="Times New Roman"/>
        </w:rPr>
        <w:t>Cannot manage imputation of variables defined on a subset of data</w:t>
      </w:r>
    </w:p>
    <w:p w14:paraId="56D078EE" w14:textId="77777777" w:rsidR="002B586F" w:rsidRDefault="002B586F" w:rsidP="002B586F">
      <w:pPr>
        <w:pStyle w:val="ListParagraph"/>
        <w:numPr>
          <w:ilvl w:val="0"/>
          <w:numId w:val="1"/>
        </w:numPr>
        <w:rPr>
          <w:b/>
        </w:rPr>
      </w:pPr>
      <w:r w:rsidRPr="0065410E">
        <w:rPr>
          <w:b/>
        </w:rPr>
        <w:t>missForest</w:t>
      </w:r>
      <w:r w:rsidR="00443A2B">
        <w:rPr>
          <w:b/>
        </w:rPr>
        <w:t>:</w:t>
      </w:r>
    </w:p>
    <w:p w14:paraId="16BC1436" w14:textId="77777777" w:rsidR="00443A2B" w:rsidRDefault="00443A2B" w:rsidP="00443A2B">
      <w:pPr>
        <w:pStyle w:val="ListParagraph"/>
        <w:ind w:left="1440"/>
        <w:rPr>
          <w:b/>
        </w:rPr>
      </w:pPr>
      <w:r>
        <w:rPr>
          <w:b/>
        </w:rPr>
        <w:t>Mechanism:</w:t>
      </w:r>
    </w:p>
    <w:p w14:paraId="4860159D" w14:textId="77777777" w:rsidR="00443A2B" w:rsidRDefault="00443A2B" w:rsidP="00443A2B">
      <w:pPr>
        <w:pStyle w:val="ListParagraph"/>
        <w:ind w:left="1440"/>
      </w:pPr>
      <w:r>
        <w:rPr>
          <w:b/>
        </w:rPr>
        <w:tab/>
      </w:r>
      <w:r>
        <w:t>It is an implementation of random forest algorithm. It builds a random forest model for each variable and uses that model to predict missing values in that variable with the help of observed values. It also computes the error for each variable. The error rate can be reduced by altering number of variables that are randomly sampled at each split and by altering number of trees grown in the forest.</w:t>
      </w:r>
    </w:p>
    <w:p w14:paraId="2929F224" w14:textId="77777777" w:rsidR="00443A2B" w:rsidRPr="00443A2B" w:rsidRDefault="00443A2B" w:rsidP="00443A2B">
      <w:pPr>
        <w:pStyle w:val="ListParagraph"/>
        <w:ind w:left="1440"/>
        <w:rPr>
          <w:b/>
        </w:rPr>
      </w:pPr>
      <w:r w:rsidRPr="00443A2B">
        <w:rPr>
          <w:b/>
        </w:rPr>
        <w:t>Example:</w:t>
      </w:r>
    </w:p>
    <w:p w14:paraId="493B1B34" w14:textId="77777777" w:rsidR="00443A2B" w:rsidRPr="00443A2B" w:rsidRDefault="00443A2B" w:rsidP="00443A2B">
      <w:pPr>
        <w:pStyle w:val="ListParagraph"/>
        <w:ind w:left="1440"/>
      </w:pPr>
      <w:r>
        <w:rPr>
          <w:b/>
        </w:rPr>
        <w:tab/>
      </w:r>
      <w:r w:rsidR="00031B89">
        <w:t>If a dataset has 5 features, it has trees for each feature in the dataset. If feature 1 has missing values, using observed values in the tree for feature 1 it imputes the missing values.</w:t>
      </w:r>
    </w:p>
    <w:p w14:paraId="7B8F88B5" w14:textId="77777777" w:rsidR="00443A2B" w:rsidRPr="00031B89" w:rsidRDefault="00443A2B" w:rsidP="00031B89">
      <w:pPr>
        <w:pStyle w:val="ListParagraph"/>
        <w:ind w:left="1440"/>
        <w:rPr>
          <w:b/>
        </w:rPr>
      </w:pPr>
      <w:r>
        <w:rPr>
          <w:b/>
        </w:rPr>
        <w:t>Syntax:</w:t>
      </w:r>
    </w:p>
    <w:p w14:paraId="4C7C7A65" w14:textId="77777777" w:rsidR="00443A2B" w:rsidRDefault="00443A2B" w:rsidP="00443A2B">
      <w:pPr>
        <w:pStyle w:val="ListParagraph"/>
        <w:ind w:left="1440"/>
      </w:pPr>
      <w:r>
        <w:rPr>
          <w:b/>
        </w:rPr>
        <w:tab/>
      </w:r>
      <w:r w:rsidRPr="00443A2B">
        <w:t>missForest(dataset)</w:t>
      </w:r>
    </w:p>
    <w:p w14:paraId="5E704B3B" w14:textId="77777777" w:rsidR="00443A2B" w:rsidRDefault="00443A2B" w:rsidP="00443A2B">
      <w:pPr>
        <w:pStyle w:val="ListParagraph"/>
        <w:ind w:left="1440"/>
      </w:pPr>
      <w:r>
        <w:tab/>
        <w:t>where,</w:t>
      </w:r>
    </w:p>
    <w:p w14:paraId="15030EC5" w14:textId="77777777" w:rsidR="00443A2B" w:rsidRDefault="00443A2B" w:rsidP="00031B89">
      <w:pPr>
        <w:pStyle w:val="ListParagraph"/>
        <w:ind w:left="1440" w:firstLine="720"/>
        <w:rPr>
          <w:rFonts w:eastAsia="Times New Roman" w:cs="Times New Roman"/>
        </w:rPr>
      </w:pPr>
      <w:r>
        <w:rPr>
          <w:rFonts w:eastAsia="Times New Roman" w:cs="Times New Roman"/>
        </w:rPr>
        <w:t>dataset – refers to the dataset with missing values.</w:t>
      </w:r>
    </w:p>
    <w:p w14:paraId="315A6A78" w14:textId="77777777" w:rsidR="00031B89" w:rsidRDefault="00031B89" w:rsidP="00031B89">
      <w:pPr>
        <w:rPr>
          <w:rFonts w:eastAsia="Times New Roman" w:cs="Times New Roman"/>
          <w:b/>
        </w:rPr>
      </w:pPr>
      <w:r>
        <w:rPr>
          <w:rFonts w:eastAsia="Times New Roman" w:cs="Times New Roman"/>
        </w:rPr>
        <w:tab/>
      </w:r>
      <w:r>
        <w:rPr>
          <w:rFonts w:eastAsia="Times New Roman" w:cs="Times New Roman"/>
        </w:rPr>
        <w:tab/>
      </w:r>
      <w:r w:rsidRPr="00031B89">
        <w:rPr>
          <w:rFonts w:eastAsia="Times New Roman" w:cs="Times New Roman"/>
          <w:b/>
        </w:rPr>
        <w:t>Cons:</w:t>
      </w:r>
    </w:p>
    <w:p w14:paraId="74B33B55" w14:textId="77777777" w:rsidR="00FC7CB6" w:rsidRPr="00FC7CB6" w:rsidRDefault="00FC7CB6" w:rsidP="00FC7CB6">
      <w:pPr>
        <w:pStyle w:val="ListParagraph"/>
        <w:numPr>
          <w:ilvl w:val="2"/>
          <w:numId w:val="1"/>
        </w:numPr>
        <w:rPr>
          <w:rFonts w:eastAsia="Times New Roman" w:cs="Times New Roman"/>
        </w:rPr>
      </w:pPr>
      <w:r w:rsidRPr="00FC7CB6">
        <w:rPr>
          <w:rFonts w:eastAsia="Times New Roman" w:cs="Times New Roman"/>
        </w:rPr>
        <w:t>Since it uses random forest, it is easy to train bu</w:t>
      </w:r>
      <w:r>
        <w:rPr>
          <w:rFonts w:eastAsia="Times New Roman" w:cs="Times New Roman"/>
        </w:rPr>
        <w:t>t</w:t>
      </w:r>
      <w:r w:rsidRPr="00FC7CB6">
        <w:rPr>
          <w:rFonts w:eastAsia="Times New Roman" w:cs="Times New Roman"/>
        </w:rPr>
        <w:t xml:space="preserve"> takes time to impute missing values </w:t>
      </w:r>
    </w:p>
    <w:p w14:paraId="1AF81F7F" w14:textId="77777777" w:rsidR="002B586F" w:rsidRDefault="002B586F" w:rsidP="002B586F">
      <w:pPr>
        <w:pStyle w:val="ListParagraph"/>
        <w:numPr>
          <w:ilvl w:val="0"/>
          <w:numId w:val="1"/>
        </w:numPr>
        <w:rPr>
          <w:b/>
        </w:rPr>
      </w:pPr>
      <w:r w:rsidRPr="00031B89">
        <w:rPr>
          <w:b/>
        </w:rPr>
        <w:t>mi</w:t>
      </w:r>
      <w:r w:rsidR="00031B89">
        <w:rPr>
          <w:b/>
        </w:rPr>
        <w:t xml:space="preserve"> (Multiple Imputation With Diagnostics):</w:t>
      </w:r>
    </w:p>
    <w:p w14:paraId="3BDD091A" w14:textId="77777777" w:rsidR="00031B89" w:rsidRDefault="00031B89" w:rsidP="00031B89">
      <w:pPr>
        <w:pStyle w:val="ListParagraph"/>
        <w:ind w:left="1440"/>
        <w:rPr>
          <w:b/>
        </w:rPr>
      </w:pPr>
      <w:r>
        <w:rPr>
          <w:b/>
        </w:rPr>
        <w:t>Mechanism:</w:t>
      </w:r>
    </w:p>
    <w:p w14:paraId="29B30C9A" w14:textId="77777777" w:rsidR="00031B89" w:rsidRDefault="00031B89" w:rsidP="00031B89">
      <w:pPr>
        <w:pStyle w:val="ListParagraph"/>
        <w:ind w:left="1440"/>
      </w:pPr>
      <w:r>
        <w:rPr>
          <w:b/>
        </w:rPr>
        <w:tab/>
      </w:r>
      <w:r w:rsidR="00FC7CB6">
        <w:t>It builds multiple im</w:t>
      </w:r>
      <w:r>
        <w:t>puta</w:t>
      </w:r>
      <w:r w:rsidR="00FC7CB6">
        <w:t>t</w:t>
      </w:r>
      <w:r>
        <w:t>ion models to estimate impute missing values. Also, it uses predictive mean matching method. It detects irregularities in the data</w:t>
      </w:r>
      <w:r w:rsidR="007B12CE">
        <w:t>. It also adds noise to the imputation process so as to solve the problem of additive constraints.</w:t>
      </w:r>
    </w:p>
    <w:p w14:paraId="54F747D6" w14:textId="77777777" w:rsidR="007B12CE" w:rsidRDefault="007B12CE" w:rsidP="007B12CE">
      <w:pPr>
        <w:pStyle w:val="ListParagraph"/>
        <w:ind w:left="1440"/>
        <w:rPr>
          <w:b/>
        </w:rPr>
      </w:pPr>
      <w:r w:rsidRPr="007B12CE">
        <w:rPr>
          <w:b/>
        </w:rPr>
        <w:lastRenderedPageBreak/>
        <w:t>Example:</w:t>
      </w:r>
    </w:p>
    <w:p w14:paraId="2D8BB90E" w14:textId="77777777" w:rsidR="007B12CE" w:rsidRPr="007B12CE" w:rsidRDefault="007B12CE" w:rsidP="007B12CE">
      <w:pPr>
        <w:pStyle w:val="ListParagraph"/>
        <w:ind w:left="1440"/>
      </w:pPr>
      <w:r>
        <w:rPr>
          <w:b/>
        </w:rPr>
        <w:tab/>
      </w:r>
      <w:r>
        <w:t>If the observation has 5 features namely,</w:t>
      </w:r>
      <w:r w:rsidRPr="007B12CE">
        <w:rPr>
          <w:rFonts w:eastAsia="Times New Roman" w:cs="Arial"/>
          <w:color w:val="080E14"/>
          <w:shd w:val="clear" w:color="auto" w:fill="FFFFFF"/>
        </w:rPr>
        <w:t xml:space="preserve"> </w:t>
      </w:r>
      <w:r>
        <w:rPr>
          <w:rFonts w:eastAsia="Times New Roman" w:cs="Arial"/>
          <w:color w:val="080E14"/>
          <w:shd w:val="clear" w:color="auto" w:fill="FFFFFF"/>
        </w:rPr>
        <w:t>X</w:t>
      </w:r>
      <w:r>
        <w:rPr>
          <w:rFonts w:eastAsia="Times New Roman" w:cs="Arial"/>
          <w:color w:val="080E14"/>
          <w:shd w:val="clear" w:color="auto" w:fill="FFFFFF"/>
          <w:vertAlign w:val="subscript"/>
        </w:rPr>
        <w:t>1</w:t>
      </w:r>
      <w:r>
        <w:rPr>
          <w:rFonts w:eastAsia="Times New Roman" w:cs="Arial"/>
          <w:color w:val="080E14"/>
          <w:shd w:val="clear" w:color="auto" w:fill="FFFFFF"/>
        </w:rPr>
        <w:t>,X</w:t>
      </w:r>
      <w:r>
        <w:rPr>
          <w:rFonts w:eastAsia="Times New Roman" w:cs="Arial"/>
          <w:color w:val="080E14"/>
          <w:shd w:val="clear" w:color="auto" w:fill="FFFFFF"/>
          <w:vertAlign w:val="subscript"/>
        </w:rPr>
        <w:t>2</w:t>
      </w:r>
      <w:r>
        <w:rPr>
          <w:rFonts w:eastAsia="Times New Roman" w:cs="Arial"/>
          <w:color w:val="080E14"/>
          <w:shd w:val="clear" w:color="auto" w:fill="FFFFFF"/>
        </w:rPr>
        <w:t>,…,X</w:t>
      </w:r>
      <w:r>
        <w:rPr>
          <w:rFonts w:eastAsia="Times New Roman" w:cs="Arial"/>
          <w:color w:val="080E14"/>
          <w:shd w:val="clear" w:color="auto" w:fill="FFFFFF"/>
          <w:vertAlign w:val="subscript"/>
        </w:rPr>
        <w:t xml:space="preserve">5 </w:t>
      </w:r>
      <w:r w:rsidRPr="007B12CE">
        <w:rPr>
          <w:rFonts w:eastAsia="Times New Roman" w:cs="Arial"/>
          <w:color w:val="080E14"/>
          <w:shd w:val="clear" w:color="auto" w:fill="FFFFFF"/>
        </w:rPr>
        <w:t>and if the feature</w:t>
      </w:r>
      <w:r>
        <w:rPr>
          <w:rFonts w:eastAsia="Times New Roman" w:cs="Arial"/>
          <w:color w:val="080E14"/>
          <w:shd w:val="clear" w:color="auto" w:fill="FFFFFF"/>
        </w:rPr>
        <w:t xml:space="preserve"> X</w:t>
      </w:r>
      <w:r>
        <w:rPr>
          <w:rFonts w:eastAsia="Times New Roman" w:cs="Arial"/>
          <w:color w:val="080E14"/>
          <w:shd w:val="clear" w:color="auto" w:fill="FFFFFF"/>
          <w:vertAlign w:val="subscript"/>
        </w:rPr>
        <w:t>3</w:t>
      </w:r>
      <w:r>
        <w:rPr>
          <w:rFonts w:eastAsia="Times New Roman" w:cs="Arial"/>
          <w:color w:val="080E14"/>
          <w:shd w:val="clear" w:color="auto" w:fill="FFFFFF"/>
        </w:rPr>
        <w:t xml:space="preserve"> is missing. MI follows predictive mean matching technique as used by MICE to impute the missing value.</w:t>
      </w:r>
    </w:p>
    <w:p w14:paraId="64471F88" w14:textId="77777777" w:rsidR="007B12CE" w:rsidRDefault="007B12CE" w:rsidP="002B586F">
      <w:pPr>
        <w:rPr>
          <w:b/>
        </w:rPr>
      </w:pPr>
      <w:r>
        <w:tab/>
      </w:r>
      <w:r>
        <w:tab/>
      </w:r>
      <w:r>
        <w:rPr>
          <w:b/>
        </w:rPr>
        <w:t>Syn</w:t>
      </w:r>
      <w:r w:rsidRPr="007B12CE">
        <w:rPr>
          <w:b/>
        </w:rPr>
        <w:t>t</w:t>
      </w:r>
      <w:r>
        <w:rPr>
          <w:b/>
        </w:rPr>
        <w:t>a</w:t>
      </w:r>
      <w:r w:rsidRPr="007B12CE">
        <w:rPr>
          <w:b/>
        </w:rPr>
        <w:t>x</w:t>
      </w:r>
      <w:r>
        <w:rPr>
          <w:b/>
        </w:rPr>
        <w:t>:</w:t>
      </w:r>
    </w:p>
    <w:p w14:paraId="17918F42" w14:textId="77777777" w:rsidR="007B12CE" w:rsidRDefault="007B12CE" w:rsidP="002B586F">
      <w:r>
        <w:tab/>
      </w:r>
      <w:r>
        <w:tab/>
      </w:r>
      <w:r>
        <w:tab/>
        <w:t>mi(dataset)</w:t>
      </w:r>
    </w:p>
    <w:p w14:paraId="46318B34" w14:textId="77777777" w:rsidR="007B12CE" w:rsidRDefault="007B12CE" w:rsidP="002B586F">
      <w:r>
        <w:tab/>
      </w:r>
      <w:r>
        <w:tab/>
      </w:r>
      <w:r>
        <w:tab/>
        <w:t>where,</w:t>
      </w:r>
    </w:p>
    <w:p w14:paraId="75B61484" w14:textId="77777777" w:rsidR="007B12CE" w:rsidRDefault="007B12CE" w:rsidP="002B586F">
      <w:r>
        <w:tab/>
      </w:r>
      <w:r>
        <w:tab/>
      </w:r>
      <w:r>
        <w:tab/>
        <w:t>dataset – refers to the dataset with missing values.</w:t>
      </w:r>
    </w:p>
    <w:p w14:paraId="653E08DB" w14:textId="77777777" w:rsidR="007B12CE" w:rsidRDefault="007B12CE" w:rsidP="002B586F">
      <w:r>
        <w:tab/>
      </w:r>
      <w:r>
        <w:tab/>
      </w:r>
      <w:r>
        <w:tab/>
        <w:t>The default parameters are,</w:t>
      </w:r>
    </w:p>
    <w:p w14:paraId="17E6B1F9" w14:textId="77777777" w:rsidR="007B12CE" w:rsidRDefault="007B12CE" w:rsidP="002B586F">
      <w:r>
        <w:tab/>
      </w:r>
      <w:r>
        <w:tab/>
      </w:r>
      <w:r>
        <w:tab/>
        <w:t>n.imp – refers to number of imputations which is 3 by default</w:t>
      </w:r>
    </w:p>
    <w:p w14:paraId="08464CF7" w14:textId="77777777" w:rsidR="007B12CE" w:rsidRDefault="007B12CE" w:rsidP="002B586F">
      <w:r>
        <w:tab/>
      </w:r>
      <w:r>
        <w:tab/>
      </w:r>
      <w:r>
        <w:tab/>
        <w:t>n.iter – refers to number of iterations which is 30 by default</w:t>
      </w:r>
    </w:p>
    <w:p w14:paraId="0C03595B" w14:textId="77777777" w:rsidR="007B12CE" w:rsidRDefault="007B12CE" w:rsidP="002B586F">
      <w:pPr>
        <w:rPr>
          <w:b/>
        </w:rPr>
      </w:pPr>
      <w:r>
        <w:tab/>
      </w:r>
      <w:r>
        <w:tab/>
      </w:r>
      <w:r w:rsidRPr="007B12CE">
        <w:rPr>
          <w:b/>
        </w:rPr>
        <w:t>Cons:</w:t>
      </w:r>
    </w:p>
    <w:p w14:paraId="77879F51" w14:textId="77777777" w:rsidR="007B12CE" w:rsidRPr="00FC7CB6" w:rsidRDefault="00FC7CB6" w:rsidP="00FC7CB6">
      <w:pPr>
        <w:pStyle w:val="ListParagraph"/>
        <w:numPr>
          <w:ilvl w:val="0"/>
          <w:numId w:val="5"/>
        </w:numPr>
      </w:pPr>
      <w:r>
        <w:t>Worst case scenario, if all the features in an observation are missing then it cannot impute any feature.</w:t>
      </w:r>
    </w:p>
    <w:p w14:paraId="28F7ED86" w14:textId="77777777" w:rsidR="00DB78AA" w:rsidRDefault="00DB78AA" w:rsidP="002B586F">
      <w:pPr>
        <w:rPr>
          <w:b/>
        </w:rPr>
      </w:pPr>
    </w:p>
    <w:p w14:paraId="4A5FF456" w14:textId="77777777" w:rsidR="00DB78AA" w:rsidRDefault="00DB78AA" w:rsidP="00DB78AA">
      <w:pPr>
        <w:rPr>
          <w:rFonts w:eastAsia="Times New Roman" w:cs="Times New Roman"/>
          <w:b/>
        </w:rPr>
      </w:pPr>
      <w:r w:rsidRPr="00DB78AA">
        <w:rPr>
          <w:rFonts w:eastAsia="Times New Roman" w:cs="Times New Roman"/>
          <w:b/>
        </w:rPr>
        <w:t>Using the iris dataset, randomly create missing values to occupy x% of the data. Use R to apply 3 different methods of imputation and compare their performance when x=2, 5, 10 , 15, 20, 25 (All code snippets must be included in the report appendices and on github). Use the following methods to evaluate the performance of the methods: Root mean square error (RMSE) between imputed and true values Supervised classification error (Use k-NN classifier) Discuss your observations</w:t>
      </w:r>
    </w:p>
    <w:p w14:paraId="63DC1137" w14:textId="77777777" w:rsidR="001B022F" w:rsidRDefault="001B022F" w:rsidP="00DB78AA">
      <w:pPr>
        <w:rPr>
          <w:rFonts w:eastAsia="Times New Roman" w:cs="Times New Roman"/>
          <w:b/>
        </w:rPr>
      </w:pPr>
    </w:p>
    <w:p w14:paraId="5E2D6C18" w14:textId="77777777" w:rsidR="000512AA" w:rsidRPr="000512AA" w:rsidRDefault="000512AA" w:rsidP="00DB78AA">
      <w:pPr>
        <w:rPr>
          <w:rFonts w:eastAsia="Times New Roman" w:cs="Times New Roman"/>
          <w:b/>
        </w:rPr>
      </w:pPr>
      <w:r w:rsidRPr="000512AA">
        <w:rPr>
          <w:rFonts w:eastAsia="Times New Roman" w:cs="Times New Roman"/>
          <w:b/>
        </w:rPr>
        <w:t>Dataset with missing values:</w:t>
      </w:r>
    </w:p>
    <w:p w14:paraId="0F98C14B" w14:textId="77777777" w:rsidR="000512AA" w:rsidRPr="000512AA" w:rsidRDefault="000512AA" w:rsidP="00DB78AA">
      <w:pPr>
        <w:rPr>
          <w:rFonts w:eastAsia="Times New Roman" w:cs="Times New Roman"/>
          <w:b/>
        </w:rPr>
      </w:pPr>
      <w:r w:rsidRPr="000512AA">
        <w:rPr>
          <w:rFonts w:eastAsia="Times New Roman" w:cs="Times New Roman"/>
          <w:b/>
        </w:rPr>
        <w:t>Overall summary:</w:t>
      </w:r>
    </w:p>
    <w:tbl>
      <w:tblPr>
        <w:tblStyle w:val="TableGrid"/>
        <w:tblW w:w="0" w:type="auto"/>
        <w:tblLook w:val="04A0" w:firstRow="1" w:lastRow="0" w:firstColumn="1" w:lastColumn="0" w:noHBand="0" w:noVBand="1"/>
      </w:tblPr>
      <w:tblGrid>
        <w:gridCol w:w="1268"/>
        <w:gridCol w:w="2043"/>
        <w:gridCol w:w="2013"/>
        <w:gridCol w:w="2028"/>
        <w:gridCol w:w="1998"/>
      </w:tblGrid>
      <w:tr w:rsidR="000512AA" w14:paraId="196B3B08" w14:textId="77777777" w:rsidTr="000512AA">
        <w:tc>
          <w:tcPr>
            <w:tcW w:w="1268" w:type="dxa"/>
          </w:tcPr>
          <w:p w14:paraId="723C1549" w14:textId="77777777" w:rsidR="000512AA" w:rsidRDefault="000512AA" w:rsidP="00DB78AA">
            <w:pPr>
              <w:rPr>
                <w:rFonts w:eastAsia="Times New Roman" w:cs="Times New Roman"/>
                <w:b/>
              </w:rPr>
            </w:pPr>
          </w:p>
        </w:tc>
        <w:tc>
          <w:tcPr>
            <w:tcW w:w="2043" w:type="dxa"/>
          </w:tcPr>
          <w:p w14:paraId="060996D2" w14:textId="77777777" w:rsidR="000512AA" w:rsidRDefault="000512AA" w:rsidP="00DB78AA">
            <w:pPr>
              <w:rPr>
                <w:rFonts w:eastAsia="Times New Roman" w:cs="Times New Roman"/>
                <w:b/>
              </w:rPr>
            </w:pPr>
            <w:r>
              <w:rPr>
                <w:rFonts w:eastAsia="Times New Roman" w:cs="Times New Roman"/>
                <w:b/>
              </w:rPr>
              <w:t>SepalLengthCm</w:t>
            </w:r>
          </w:p>
        </w:tc>
        <w:tc>
          <w:tcPr>
            <w:tcW w:w="2013" w:type="dxa"/>
          </w:tcPr>
          <w:p w14:paraId="38EBAF29" w14:textId="77777777" w:rsidR="000512AA" w:rsidRDefault="000512AA" w:rsidP="00DB78AA">
            <w:pPr>
              <w:rPr>
                <w:rFonts w:eastAsia="Times New Roman" w:cs="Times New Roman"/>
                <w:b/>
              </w:rPr>
            </w:pPr>
            <w:r>
              <w:rPr>
                <w:rFonts w:eastAsia="Times New Roman" w:cs="Times New Roman"/>
                <w:b/>
              </w:rPr>
              <w:t>SepalWidthCm</w:t>
            </w:r>
          </w:p>
        </w:tc>
        <w:tc>
          <w:tcPr>
            <w:tcW w:w="2028" w:type="dxa"/>
          </w:tcPr>
          <w:p w14:paraId="44AB8C90" w14:textId="77777777" w:rsidR="000512AA" w:rsidRDefault="000512AA" w:rsidP="00DB78AA">
            <w:pPr>
              <w:rPr>
                <w:rFonts w:eastAsia="Times New Roman" w:cs="Times New Roman"/>
                <w:b/>
              </w:rPr>
            </w:pPr>
            <w:r>
              <w:rPr>
                <w:rFonts w:eastAsia="Times New Roman" w:cs="Times New Roman"/>
                <w:b/>
              </w:rPr>
              <w:t>PetalLengthCm</w:t>
            </w:r>
          </w:p>
        </w:tc>
        <w:tc>
          <w:tcPr>
            <w:tcW w:w="1998" w:type="dxa"/>
          </w:tcPr>
          <w:p w14:paraId="043C53E5" w14:textId="77777777" w:rsidR="000512AA" w:rsidRDefault="000512AA" w:rsidP="00DB78AA">
            <w:pPr>
              <w:rPr>
                <w:rFonts w:eastAsia="Times New Roman" w:cs="Times New Roman"/>
                <w:b/>
              </w:rPr>
            </w:pPr>
            <w:r>
              <w:rPr>
                <w:rFonts w:eastAsia="Times New Roman" w:cs="Times New Roman"/>
                <w:b/>
              </w:rPr>
              <w:t>PetalWidthCm</w:t>
            </w:r>
          </w:p>
        </w:tc>
      </w:tr>
      <w:tr w:rsidR="000512AA" w14:paraId="3E3A1B9C" w14:textId="77777777" w:rsidTr="000512AA">
        <w:trPr>
          <w:trHeight w:val="323"/>
        </w:trPr>
        <w:tc>
          <w:tcPr>
            <w:tcW w:w="1268" w:type="dxa"/>
          </w:tcPr>
          <w:p w14:paraId="41C45648" w14:textId="77777777" w:rsidR="000512AA" w:rsidRDefault="000512AA" w:rsidP="00DB78AA">
            <w:pPr>
              <w:rPr>
                <w:rFonts w:eastAsia="Times New Roman" w:cs="Times New Roman"/>
                <w:b/>
              </w:rPr>
            </w:pPr>
            <w:r>
              <w:rPr>
                <w:rFonts w:eastAsia="Times New Roman" w:cs="Times New Roman"/>
                <w:b/>
              </w:rPr>
              <w:t>Min</w:t>
            </w:r>
          </w:p>
        </w:tc>
        <w:tc>
          <w:tcPr>
            <w:tcW w:w="2043" w:type="dxa"/>
          </w:tcPr>
          <w:p w14:paraId="242EE0B9" w14:textId="77777777" w:rsidR="000512AA" w:rsidRPr="000512AA" w:rsidRDefault="000512AA" w:rsidP="00DB78AA">
            <w:pPr>
              <w:rPr>
                <w:rFonts w:eastAsia="Times New Roman" w:cs="Times New Roman"/>
              </w:rPr>
            </w:pPr>
            <w:r w:rsidRPr="000512AA">
              <w:rPr>
                <w:rFonts w:eastAsia="Times New Roman" w:cs="Times New Roman"/>
              </w:rPr>
              <w:t>4.30</w:t>
            </w:r>
          </w:p>
        </w:tc>
        <w:tc>
          <w:tcPr>
            <w:tcW w:w="2013" w:type="dxa"/>
          </w:tcPr>
          <w:p w14:paraId="356FE782" w14:textId="77777777" w:rsidR="000512AA" w:rsidRPr="000512AA" w:rsidRDefault="000512AA" w:rsidP="00DB78AA">
            <w:pPr>
              <w:rPr>
                <w:rFonts w:eastAsia="Times New Roman" w:cs="Times New Roman"/>
              </w:rPr>
            </w:pPr>
            <w:r w:rsidRPr="000512AA">
              <w:rPr>
                <w:rFonts w:eastAsia="Times New Roman" w:cs="Times New Roman"/>
              </w:rPr>
              <w:t>2.0</w:t>
            </w:r>
          </w:p>
        </w:tc>
        <w:tc>
          <w:tcPr>
            <w:tcW w:w="2028" w:type="dxa"/>
          </w:tcPr>
          <w:p w14:paraId="211138F3" w14:textId="77777777" w:rsidR="000512AA" w:rsidRPr="000512AA" w:rsidRDefault="000512AA" w:rsidP="00DB78AA">
            <w:pPr>
              <w:rPr>
                <w:rFonts w:eastAsia="Times New Roman" w:cs="Times New Roman"/>
              </w:rPr>
            </w:pPr>
            <w:r w:rsidRPr="000512AA">
              <w:rPr>
                <w:rFonts w:eastAsia="Times New Roman" w:cs="Times New Roman"/>
              </w:rPr>
              <w:t>1</w:t>
            </w:r>
          </w:p>
        </w:tc>
        <w:tc>
          <w:tcPr>
            <w:tcW w:w="1998" w:type="dxa"/>
          </w:tcPr>
          <w:p w14:paraId="2CC28A23" w14:textId="77777777" w:rsidR="000512AA" w:rsidRPr="000512AA" w:rsidRDefault="000512AA" w:rsidP="00DB78AA">
            <w:pPr>
              <w:rPr>
                <w:rFonts w:eastAsia="Times New Roman" w:cs="Times New Roman"/>
              </w:rPr>
            </w:pPr>
            <w:r w:rsidRPr="000512AA">
              <w:rPr>
                <w:rFonts w:eastAsia="Times New Roman" w:cs="Times New Roman"/>
              </w:rPr>
              <w:t>0.1</w:t>
            </w:r>
          </w:p>
        </w:tc>
      </w:tr>
      <w:tr w:rsidR="000512AA" w14:paraId="12622053" w14:textId="77777777" w:rsidTr="000512AA">
        <w:tc>
          <w:tcPr>
            <w:tcW w:w="1268" w:type="dxa"/>
          </w:tcPr>
          <w:p w14:paraId="564200AB" w14:textId="77777777" w:rsidR="000512AA" w:rsidRDefault="000512AA" w:rsidP="00DB78AA">
            <w:pPr>
              <w:rPr>
                <w:rFonts w:eastAsia="Times New Roman" w:cs="Times New Roman"/>
                <w:b/>
              </w:rPr>
            </w:pPr>
            <w:r>
              <w:rPr>
                <w:rFonts w:eastAsia="Times New Roman" w:cs="Times New Roman"/>
                <w:b/>
              </w:rPr>
              <w:t>1</w:t>
            </w:r>
            <w:r w:rsidRPr="000512AA">
              <w:rPr>
                <w:rFonts w:eastAsia="Times New Roman" w:cs="Times New Roman"/>
                <w:b/>
                <w:vertAlign w:val="superscript"/>
              </w:rPr>
              <w:t>st</w:t>
            </w:r>
            <w:r>
              <w:rPr>
                <w:rFonts w:eastAsia="Times New Roman" w:cs="Times New Roman"/>
                <w:b/>
              </w:rPr>
              <w:t xml:space="preserve"> Qua</w:t>
            </w:r>
          </w:p>
        </w:tc>
        <w:tc>
          <w:tcPr>
            <w:tcW w:w="2043" w:type="dxa"/>
          </w:tcPr>
          <w:p w14:paraId="3D208786" w14:textId="77777777" w:rsidR="000512AA" w:rsidRPr="000512AA" w:rsidRDefault="000512AA" w:rsidP="00DB78AA">
            <w:pPr>
              <w:rPr>
                <w:rFonts w:eastAsia="Times New Roman" w:cs="Times New Roman"/>
              </w:rPr>
            </w:pPr>
            <w:r w:rsidRPr="000512AA">
              <w:rPr>
                <w:rFonts w:eastAsia="Times New Roman" w:cs="Times New Roman"/>
              </w:rPr>
              <w:t>5.10</w:t>
            </w:r>
          </w:p>
        </w:tc>
        <w:tc>
          <w:tcPr>
            <w:tcW w:w="2013" w:type="dxa"/>
          </w:tcPr>
          <w:p w14:paraId="23FBECA2" w14:textId="77777777" w:rsidR="000512AA" w:rsidRPr="000512AA" w:rsidRDefault="000512AA" w:rsidP="00DB78AA">
            <w:pPr>
              <w:rPr>
                <w:rFonts w:eastAsia="Times New Roman" w:cs="Times New Roman"/>
              </w:rPr>
            </w:pPr>
            <w:r w:rsidRPr="000512AA">
              <w:rPr>
                <w:rFonts w:eastAsia="Times New Roman" w:cs="Times New Roman"/>
              </w:rPr>
              <w:t>2.8</w:t>
            </w:r>
          </w:p>
        </w:tc>
        <w:tc>
          <w:tcPr>
            <w:tcW w:w="2028" w:type="dxa"/>
          </w:tcPr>
          <w:p w14:paraId="12B1CB3C" w14:textId="77777777" w:rsidR="000512AA" w:rsidRPr="000512AA" w:rsidRDefault="000512AA" w:rsidP="00DB78AA">
            <w:pPr>
              <w:rPr>
                <w:rFonts w:eastAsia="Times New Roman" w:cs="Times New Roman"/>
              </w:rPr>
            </w:pPr>
            <w:r w:rsidRPr="000512AA">
              <w:rPr>
                <w:rFonts w:eastAsia="Times New Roman" w:cs="Times New Roman"/>
              </w:rPr>
              <w:t>1.6</w:t>
            </w:r>
          </w:p>
        </w:tc>
        <w:tc>
          <w:tcPr>
            <w:tcW w:w="1998" w:type="dxa"/>
          </w:tcPr>
          <w:p w14:paraId="49CE821B" w14:textId="77777777" w:rsidR="000512AA" w:rsidRPr="000512AA" w:rsidRDefault="000512AA" w:rsidP="00DB78AA">
            <w:pPr>
              <w:rPr>
                <w:rFonts w:eastAsia="Times New Roman" w:cs="Times New Roman"/>
              </w:rPr>
            </w:pPr>
            <w:r w:rsidRPr="000512AA">
              <w:rPr>
                <w:rFonts w:eastAsia="Times New Roman" w:cs="Times New Roman"/>
              </w:rPr>
              <w:t>0.3</w:t>
            </w:r>
          </w:p>
        </w:tc>
      </w:tr>
      <w:tr w:rsidR="000512AA" w14:paraId="2C5E2ABD" w14:textId="77777777" w:rsidTr="000512AA">
        <w:tc>
          <w:tcPr>
            <w:tcW w:w="1268" w:type="dxa"/>
          </w:tcPr>
          <w:p w14:paraId="597ED3D0" w14:textId="77777777" w:rsidR="000512AA" w:rsidRDefault="000512AA" w:rsidP="00DB78AA">
            <w:pPr>
              <w:rPr>
                <w:rFonts w:eastAsia="Times New Roman" w:cs="Times New Roman"/>
                <w:b/>
              </w:rPr>
            </w:pPr>
            <w:r>
              <w:rPr>
                <w:rFonts w:eastAsia="Times New Roman" w:cs="Times New Roman"/>
                <w:b/>
              </w:rPr>
              <w:t>Median</w:t>
            </w:r>
          </w:p>
        </w:tc>
        <w:tc>
          <w:tcPr>
            <w:tcW w:w="2043" w:type="dxa"/>
          </w:tcPr>
          <w:p w14:paraId="7190AD39" w14:textId="77777777" w:rsidR="000512AA" w:rsidRPr="000512AA" w:rsidRDefault="000512AA" w:rsidP="00DB78AA">
            <w:pPr>
              <w:rPr>
                <w:rFonts w:eastAsia="Times New Roman" w:cs="Times New Roman"/>
              </w:rPr>
            </w:pPr>
            <w:r w:rsidRPr="000512AA">
              <w:rPr>
                <w:rFonts w:eastAsia="Times New Roman" w:cs="Times New Roman"/>
              </w:rPr>
              <w:t>5.80</w:t>
            </w:r>
          </w:p>
        </w:tc>
        <w:tc>
          <w:tcPr>
            <w:tcW w:w="2013" w:type="dxa"/>
          </w:tcPr>
          <w:p w14:paraId="56525BAB" w14:textId="77777777" w:rsidR="000512AA" w:rsidRPr="000512AA" w:rsidRDefault="000512AA" w:rsidP="00DB78AA">
            <w:pPr>
              <w:rPr>
                <w:rFonts w:eastAsia="Times New Roman" w:cs="Times New Roman"/>
              </w:rPr>
            </w:pPr>
            <w:r w:rsidRPr="000512AA">
              <w:rPr>
                <w:rFonts w:eastAsia="Times New Roman" w:cs="Times New Roman"/>
              </w:rPr>
              <w:t>3.0</w:t>
            </w:r>
          </w:p>
        </w:tc>
        <w:tc>
          <w:tcPr>
            <w:tcW w:w="2028" w:type="dxa"/>
          </w:tcPr>
          <w:p w14:paraId="3093819E" w14:textId="77777777" w:rsidR="000512AA" w:rsidRPr="000512AA" w:rsidRDefault="000512AA" w:rsidP="00DB78AA">
            <w:pPr>
              <w:rPr>
                <w:rFonts w:eastAsia="Times New Roman" w:cs="Times New Roman"/>
              </w:rPr>
            </w:pPr>
            <w:r w:rsidRPr="000512AA">
              <w:rPr>
                <w:rFonts w:eastAsia="Times New Roman" w:cs="Times New Roman"/>
              </w:rPr>
              <w:t>4.4</w:t>
            </w:r>
          </w:p>
        </w:tc>
        <w:tc>
          <w:tcPr>
            <w:tcW w:w="1998" w:type="dxa"/>
          </w:tcPr>
          <w:p w14:paraId="25E063B7" w14:textId="77777777" w:rsidR="000512AA" w:rsidRPr="000512AA" w:rsidRDefault="000512AA" w:rsidP="00DB78AA">
            <w:pPr>
              <w:rPr>
                <w:rFonts w:eastAsia="Times New Roman" w:cs="Times New Roman"/>
              </w:rPr>
            </w:pPr>
            <w:r w:rsidRPr="000512AA">
              <w:rPr>
                <w:rFonts w:eastAsia="Times New Roman" w:cs="Times New Roman"/>
              </w:rPr>
              <w:t>1.3</w:t>
            </w:r>
          </w:p>
        </w:tc>
      </w:tr>
      <w:tr w:rsidR="000512AA" w14:paraId="0A597EF4" w14:textId="77777777" w:rsidTr="000512AA">
        <w:tc>
          <w:tcPr>
            <w:tcW w:w="1268" w:type="dxa"/>
          </w:tcPr>
          <w:p w14:paraId="339A6489" w14:textId="77777777" w:rsidR="000512AA" w:rsidRDefault="000512AA" w:rsidP="00DB78AA">
            <w:pPr>
              <w:rPr>
                <w:rFonts w:eastAsia="Times New Roman" w:cs="Times New Roman"/>
                <w:b/>
              </w:rPr>
            </w:pPr>
            <w:r>
              <w:rPr>
                <w:rFonts w:eastAsia="Times New Roman" w:cs="Times New Roman"/>
                <w:b/>
              </w:rPr>
              <w:t>Mean</w:t>
            </w:r>
          </w:p>
        </w:tc>
        <w:tc>
          <w:tcPr>
            <w:tcW w:w="2043" w:type="dxa"/>
          </w:tcPr>
          <w:p w14:paraId="450FA75F" w14:textId="77777777" w:rsidR="000512AA" w:rsidRPr="000512AA" w:rsidRDefault="000512AA" w:rsidP="00DB78AA">
            <w:pPr>
              <w:rPr>
                <w:rFonts w:eastAsia="Times New Roman" w:cs="Times New Roman"/>
              </w:rPr>
            </w:pPr>
            <w:r w:rsidRPr="000512AA">
              <w:rPr>
                <w:rFonts w:eastAsia="Times New Roman" w:cs="Times New Roman"/>
              </w:rPr>
              <w:t>5.84</w:t>
            </w:r>
          </w:p>
        </w:tc>
        <w:tc>
          <w:tcPr>
            <w:tcW w:w="2013" w:type="dxa"/>
          </w:tcPr>
          <w:p w14:paraId="0494CBEB" w14:textId="77777777" w:rsidR="000512AA" w:rsidRPr="000512AA" w:rsidRDefault="000512AA" w:rsidP="00DB78AA">
            <w:pPr>
              <w:rPr>
                <w:rFonts w:eastAsia="Times New Roman" w:cs="Times New Roman"/>
              </w:rPr>
            </w:pPr>
            <w:r w:rsidRPr="000512AA">
              <w:rPr>
                <w:rFonts w:eastAsia="Times New Roman" w:cs="Times New Roman"/>
              </w:rPr>
              <w:t>3.05</w:t>
            </w:r>
          </w:p>
        </w:tc>
        <w:tc>
          <w:tcPr>
            <w:tcW w:w="2028" w:type="dxa"/>
          </w:tcPr>
          <w:p w14:paraId="5B5FB922" w14:textId="77777777" w:rsidR="000512AA" w:rsidRPr="000512AA" w:rsidRDefault="000512AA" w:rsidP="00DB78AA">
            <w:pPr>
              <w:rPr>
                <w:rFonts w:eastAsia="Times New Roman" w:cs="Times New Roman"/>
              </w:rPr>
            </w:pPr>
            <w:r w:rsidRPr="000512AA">
              <w:rPr>
                <w:rFonts w:eastAsia="Times New Roman" w:cs="Times New Roman"/>
              </w:rPr>
              <w:t>3.79</w:t>
            </w:r>
          </w:p>
        </w:tc>
        <w:tc>
          <w:tcPr>
            <w:tcW w:w="1998" w:type="dxa"/>
          </w:tcPr>
          <w:p w14:paraId="024E2120" w14:textId="77777777" w:rsidR="000512AA" w:rsidRPr="000512AA" w:rsidRDefault="000512AA" w:rsidP="00DB78AA">
            <w:pPr>
              <w:rPr>
                <w:rFonts w:eastAsia="Times New Roman" w:cs="Times New Roman"/>
              </w:rPr>
            </w:pPr>
            <w:r w:rsidRPr="000512AA">
              <w:rPr>
                <w:rFonts w:eastAsia="Times New Roman" w:cs="Times New Roman"/>
              </w:rPr>
              <w:t>1.19</w:t>
            </w:r>
          </w:p>
        </w:tc>
      </w:tr>
      <w:tr w:rsidR="000512AA" w14:paraId="739996DA" w14:textId="77777777" w:rsidTr="000512AA">
        <w:tc>
          <w:tcPr>
            <w:tcW w:w="1268" w:type="dxa"/>
          </w:tcPr>
          <w:p w14:paraId="2667FE35" w14:textId="77777777" w:rsidR="000512AA" w:rsidRDefault="000512AA" w:rsidP="00DB78AA">
            <w:pPr>
              <w:rPr>
                <w:rFonts w:eastAsia="Times New Roman" w:cs="Times New Roman"/>
                <w:b/>
              </w:rPr>
            </w:pPr>
            <w:r>
              <w:rPr>
                <w:rFonts w:eastAsia="Times New Roman" w:cs="Times New Roman"/>
                <w:b/>
              </w:rPr>
              <w:t>3rd Qua</w:t>
            </w:r>
          </w:p>
        </w:tc>
        <w:tc>
          <w:tcPr>
            <w:tcW w:w="2043" w:type="dxa"/>
          </w:tcPr>
          <w:p w14:paraId="7E8FFE20" w14:textId="77777777" w:rsidR="000512AA" w:rsidRPr="000512AA" w:rsidRDefault="000512AA" w:rsidP="00DB78AA">
            <w:pPr>
              <w:rPr>
                <w:rFonts w:eastAsia="Times New Roman" w:cs="Times New Roman"/>
              </w:rPr>
            </w:pPr>
            <w:r w:rsidRPr="000512AA">
              <w:rPr>
                <w:rFonts w:eastAsia="Times New Roman" w:cs="Times New Roman"/>
              </w:rPr>
              <w:t>6.40</w:t>
            </w:r>
          </w:p>
        </w:tc>
        <w:tc>
          <w:tcPr>
            <w:tcW w:w="2013" w:type="dxa"/>
          </w:tcPr>
          <w:p w14:paraId="7514FC22" w14:textId="77777777" w:rsidR="000512AA" w:rsidRPr="000512AA" w:rsidRDefault="000512AA" w:rsidP="00DB78AA">
            <w:pPr>
              <w:rPr>
                <w:rFonts w:eastAsia="Times New Roman" w:cs="Times New Roman"/>
              </w:rPr>
            </w:pPr>
            <w:r w:rsidRPr="000512AA">
              <w:rPr>
                <w:rFonts w:eastAsia="Times New Roman" w:cs="Times New Roman"/>
              </w:rPr>
              <w:t>3.3</w:t>
            </w:r>
          </w:p>
        </w:tc>
        <w:tc>
          <w:tcPr>
            <w:tcW w:w="2028" w:type="dxa"/>
          </w:tcPr>
          <w:p w14:paraId="4119992A" w14:textId="77777777" w:rsidR="000512AA" w:rsidRPr="000512AA" w:rsidRDefault="000512AA" w:rsidP="00DB78AA">
            <w:pPr>
              <w:rPr>
                <w:rFonts w:eastAsia="Times New Roman" w:cs="Times New Roman"/>
              </w:rPr>
            </w:pPr>
            <w:r w:rsidRPr="000512AA">
              <w:rPr>
                <w:rFonts w:eastAsia="Times New Roman" w:cs="Times New Roman"/>
              </w:rPr>
              <w:t>5.1</w:t>
            </w:r>
          </w:p>
        </w:tc>
        <w:tc>
          <w:tcPr>
            <w:tcW w:w="1998" w:type="dxa"/>
          </w:tcPr>
          <w:p w14:paraId="0E15C0FE" w14:textId="77777777" w:rsidR="000512AA" w:rsidRPr="000512AA" w:rsidRDefault="000512AA" w:rsidP="00DB78AA">
            <w:pPr>
              <w:rPr>
                <w:rFonts w:eastAsia="Times New Roman" w:cs="Times New Roman"/>
              </w:rPr>
            </w:pPr>
            <w:r w:rsidRPr="000512AA">
              <w:rPr>
                <w:rFonts w:eastAsia="Times New Roman" w:cs="Times New Roman"/>
              </w:rPr>
              <w:t>1.8</w:t>
            </w:r>
          </w:p>
        </w:tc>
      </w:tr>
      <w:tr w:rsidR="000512AA" w14:paraId="43E924C0" w14:textId="77777777" w:rsidTr="000512AA">
        <w:tc>
          <w:tcPr>
            <w:tcW w:w="1268" w:type="dxa"/>
          </w:tcPr>
          <w:p w14:paraId="663D2D71" w14:textId="77777777" w:rsidR="000512AA" w:rsidRDefault="000512AA" w:rsidP="00DB78AA">
            <w:pPr>
              <w:rPr>
                <w:rFonts w:eastAsia="Times New Roman" w:cs="Times New Roman"/>
                <w:b/>
              </w:rPr>
            </w:pPr>
            <w:r>
              <w:rPr>
                <w:rFonts w:eastAsia="Times New Roman" w:cs="Times New Roman"/>
                <w:b/>
              </w:rPr>
              <w:t>Max</w:t>
            </w:r>
          </w:p>
        </w:tc>
        <w:tc>
          <w:tcPr>
            <w:tcW w:w="2043" w:type="dxa"/>
          </w:tcPr>
          <w:p w14:paraId="540538D1" w14:textId="77777777" w:rsidR="000512AA" w:rsidRPr="000512AA" w:rsidRDefault="000512AA" w:rsidP="00DB78AA">
            <w:pPr>
              <w:rPr>
                <w:rFonts w:eastAsia="Times New Roman" w:cs="Times New Roman"/>
              </w:rPr>
            </w:pPr>
            <w:r w:rsidRPr="000512AA">
              <w:rPr>
                <w:rFonts w:eastAsia="Times New Roman" w:cs="Times New Roman"/>
              </w:rPr>
              <w:t>7.90</w:t>
            </w:r>
          </w:p>
        </w:tc>
        <w:tc>
          <w:tcPr>
            <w:tcW w:w="2013" w:type="dxa"/>
          </w:tcPr>
          <w:p w14:paraId="676191ED" w14:textId="77777777" w:rsidR="000512AA" w:rsidRPr="000512AA" w:rsidRDefault="000512AA" w:rsidP="00DB78AA">
            <w:pPr>
              <w:rPr>
                <w:rFonts w:eastAsia="Times New Roman" w:cs="Times New Roman"/>
              </w:rPr>
            </w:pPr>
            <w:r w:rsidRPr="000512AA">
              <w:rPr>
                <w:rFonts w:eastAsia="Times New Roman" w:cs="Times New Roman"/>
              </w:rPr>
              <w:t>4.4</w:t>
            </w:r>
          </w:p>
        </w:tc>
        <w:tc>
          <w:tcPr>
            <w:tcW w:w="2028" w:type="dxa"/>
          </w:tcPr>
          <w:p w14:paraId="25280F6F" w14:textId="77777777" w:rsidR="000512AA" w:rsidRPr="000512AA" w:rsidRDefault="000512AA" w:rsidP="00DB78AA">
            <w:pPr>
              <w:rPr>
                <w:rFonts w:eastAsia="Times New Roman" w:cs="Times New Roman"/>
              </w:rPr>
            </w:pPr>
            <w:r w:rsidRPr="000512AA">
              <w:rPr>
                <w:rFonts w:eastAsia="Times New Roman" w:cs="Times New Roman"/>
              </w:rPr>
              <w:t>6.9</w:t>
            </w:r>
          </w:p>
        </w:tc>
        <w:tc>
          <w:tcPr>
            <w:tcW w:w="1998" w:type="dxa"/>
          </w:tcPr>
          <w:p w14:paraId="0CE4E31A" w14:textId="77777777" w:rsidR="000512AA" w:rsidRPr="000512AA" w:rsidRDefault="000512AA" w:rsidP="00DB78AA">
            <w:pPr>
              <w:rPr>
                <w:rFonts w:eastAsia="Times New Roman" w:cs="Times New Roman"/>
              </w:rPr>
            </w:pPr>
            <w:r w:rsidRPr="000512AA">
              <w:rPr>
                <w:rFonts w:eastAsia="Times New Roman" w:cs="Times New Roman"/>
              </w:rPr>
              <w:t>2.5</w:t>
            </w:r>
          </w:p>
        </w:tc>
      </w:tr>
    </w:tbl>
    <w:p w14:paraId="6233BE74" w14:textId="77777777" w:rsidR="000512AA" w:rsidRDefault="000512AA" w:rsidP="00DB78AA">
      <w:pPr>
        <w:rPr>
          <w:rFonts w:eastAsia="Times New Roman" w:cs="Times New Roman"/>
          <w:b/>
        </w:rPr>
      </w:pPr>
    </w:p>
    <w:p w14:paraId="761E46C6" w14:textId="77777777" w:rsidR="00F11A16" w:rsidRDefault="00F11A16" w:rsidP="00DB78AA">
      <w:pPr>
        <w:rPr>
          <w:rFonts w:eastAsia="Times New Roman" w:cs="Times New Roman"/>
          <w:b/>
        </w:rPr>
      </w:pPr>
      <w:r>
        <w:rPr>
          <w:rFonts w:eastAsia="Times New Roman" w:cs="Times New Roman"/>
          <w:b/>
        </w:rPr>
        <w:t>Overall Observation:</w:t>
      </w:r>
    </w:p>
    <w:p w14:paraId="028E0395" w14:textId="77777777" w:rsidR="00BF1846" w:rsidRDefault="00BF1846" w:rsidP="00DB78AA">
      <w:pPr>
        <w:rPr>
          <w:rFonts w:eastAsia="Times New Roman" w:cs="Times New Roman"/>
          <w:b/>
        </w:rPr>
      </w:pPr>
      <w:r>
        <w:rPr>
          <w:rFonts w:eastAsia="Times New Roman" w:cs="Times New Roman"/>
          <w:b/>
        </w:rPr>
        <w:t>NA</w:t>
      </w:r>
      <w:r>
        <w:rPr>
          <w:rFonts w:ascii="Helvetica" w:eastAsia="Helvetica" w:hAnsi="Helvetica" w:cs="Helvetica"/>
          <w:b/>
        </w:rPr>
        <w:t>’</w:t>
      </w:r>
      <w:r>
        <w:rPr>
          <w:rFonts w:eastAsia="Times New Roman" w:cs="Times New Roman"/>
          <w:b/>
        </w:rPr>
        <w:t>s :</w:t>
      </w:r>
    </w:p>
    <w:p w14:paraId="1D2C231A" w14:textId="77777777" w:rsidR="00BF1846" w:rsidRDefault="00BF1846" w:rsidP="00DB78AA">
      <w:pPr>
        <w:rPr>
          <w:rFonts w:eastAsia="Times New Roman" w:cs="Times New Roman"/>
          <w:b/>
        </w:rPr>
      </w:pPr>
    </w:p>
    <w:tbl>
      <w:tblPr>
        <w:tblStyle w:val="TableGrid"/>
        <w:tblW w:w="0" w:type="auto"/>
        <w:tblLook w:val="04A0" w:firstRow="1" w:lastRow="0" w:firstColumn="1" w:lastColumn="0" w:noHBand="0" w:noVBand="1"/>
      </w:tblPr>
      <w:tblGrid>
        <w:gridCol w:w="1268"/>
        <w:gridCol w:w="2043"/>
        <w:gridCol w:w="2013"/>
        <w:gridCol w:w="2028"/>
        <w:gridCol w:w="1998"/>
      </w:tblGrid>
      <w:tr w:rsidR="00BF1846" w14:paraId="144644EF" w14:textId="77777777" w:rsidTr="00BF1846">
        <w:tc>
          <w:tcPr>
            <w:tcW w:w="1268" w:type="dxa"/>
          </w:tcPr>
          <w:p w14:paraId="414B6A39" w14:textId="77777777" w:rsidR="00BF1846" w:rsidRDefault="00BF1846" w:rsidP="000D7482">
            <w:pPr>
              <w:rPr>
                <w:rFonts w:eastAsia="Times New Roman" w:cs="Times New Roman"/>
                <w:b/>
              </w:rPr>
            </w:pPr>
          </w:p>
        </w:tc>
        <w:tc>
          <w:tcPr>
            <w:tcW w:w="2043" w:type="dxa"/>
          </w:tcPr>
          <w:p w14:paraId="0536EC05" w14:textId="77777777" w:rsidR="00BF1846" w:rsidRDefault="00BF1846" w:rsidP="000D7482">
            <w:pPr>
              <w:rPr>
                <w:rFonts w:eastAsia="Times New Roman" w:cs="Times New Roman"/>
                <w:b/>
              </w:rPr>
            </w:pPr>
            <w:r>
              <w:rPr>
                <w:rFonts w:eastAsia="Times New Roman" w:cs="Times New Roman"/>
                <w:b/>
              </w:rPr>
              <w:t>SepalLengthCm</w:t>
            </w:r>
          </w:p>
        </w:tc>
        <w:tc>
          <w:tcPr>
            <w:tcW w:w="2013" w:type="dxa"/>
          </w:tcPr>
          <w:p w14:paraId="27093118" w14:textId="77777777" w:rsidR="00BF1846" w:rsidRDefault="00BF1846" w:rsidP="000D7482">
            <w:pPr>
              <w:rPr>
                <w:rFonts w:eastAsia="Times New Roman" w:cs="Times New Roman"/>
                <w:b/>
              </w:rPr>
            </w:pPr>
            <w:r>
              <w:rPr>
                <w:rFonts w:eastAsia="Times New Roman" w:cs="Times New Roman"/>
                <w:b/>
              </w:rPr>
              <w:t>SepalWidthCm</w:t>
            </w:r>
          </w:p>
        </w:tc>
        <w:tc>
          <w:tcPr>
            <w:tcW w:w="2028" w:type="dxa"/>
          </w:tcPr>
          <w:p w14:paraId="26AD1ED1" w14:textId="77777777" w:rsidR="00BF1846" w:rsidRDefault="00BF1846" w:rsidP="000D7482">
            <w:pPr>
              <w:rPr>
                <w:rFonts w:eastAsia="Times New Roman" w:cs="Times New Roman"/>
                <w:b/>
              </w:rPr>
            </w:pPr>
            <w:r>
              <w:rPr>
                <w:rFonts w:eastAsia="Times New Roman" w:cs="Times New Roman"/>
                <w:b/>
              </w:rPr>
              <w:t>PetalLengthCm</w:t>
            </w:r>
          </w:p>
        </w:tc>
        <w:tc>
          <w:tcPr>
            <w:tcW w:w="1998" w:type="dxa"/>
          </w:tcPr>
          <w:p w14:paraId="5A83FB23" w14:textId="77777777" w:rsidR="00BF1846" w:rsidRDefault="00BF1846" w:rsidP="000D7482">
            <w:pPr>
              <w:rPr>
                <w:rFonts w:eastAsia="Times New Roman" w:cs="Times New Roman"/>
                <w:b/>
              </w:rPr>
            </w:pPr>
            <w:r>
              <w:rPr>
                <w:rFonts w:eastAsia="Times New Roman" w:cs="Times New Roman"/>
                <w:b/>
              </w:rPr>
              <w:t>PetalWidthCm</w:t>
            </w:r>
          </w:p>
        </w:tc>
      </w:tr>
      <w:tr w:rsidR="00BF1846" w14:paraId="41C31FB5" w14:textId="77777777" w:rsidTr="00BF1846">
        <w:trPr>
          <w:trHeight w:val="323"/>
        </w:trPr>
        <w:tc>
          <w:tcPr>
            <w:tcW w:w="1268" w:type="dxa"/>
          </w:tcPr>
          <w:p w14:paraId="66CF48C8" w14:textId="77777777" w:rsidR="00BF1846" w:rsidRDefault="00BF1846" w:rsidP="00DB78AA">
            <w:pPr>
              <w:rPr>
                <w:rFonts w:eastAsia="Times New Roman" w:cs="Times New Roman"/>
                <w:b/>
              </w:rPr>
            </w:pPr>
            <w:r>
              <w:rPr>
                <w:rFonts w:eastAsia="Times New Roman" w:cs="Times New Roman"/>
                <w:b/>
              </w:rPr>
              <w:t>2%</w:t>
            </w:r>
          </w:p>
        </w:tc>
        <w:tc>
          <w:tcPr>
            <w:tcW w:w="2043" w:type="dxa"/>
          </w:tcPr>
          <w:p w14:paraId="39281732" w14:textId="77777777" w:rsidR="00BF1846" w:rsidRPr="00FC7CB6" w:rsidRDefault="00BF1846" w:rsidP="00DB78AA">
            <w:pPr>
              <w:rPr>
                <w:rFonts w:eastAsia="Times New Roman" w:cs="Times New Roman"/>
              </w:rPr>
            </w:pPr>
            <w:r w:rsidRPr="00FC7CB6">
              <w:rPr>
                <w:rFonts w:eastAsia="Times New Roman" w:cs="Times New Roman"/>
              </w:rPr>
              <w:t>2</w:t>
            </w:r>
          </w:p>
        </w:tc>
        <w:tc>
          <w:tcPr>
            <w:tcW w:w="2013" w:type="dxa"/>
          </w:tcPr>
          <w:p w14:paraId="520E9A47" w14:textId="77777777" w:rsidR="00BF1846" w:rsidRPr="00FC7CB6" w:rsidRDefault="00BF1846" w:rsidP="00DB78AA">
            <w:pPr>
              <w:rPr>
                <w:rFonts w:eastAsia="Times New Roman" w:cs="Times New Roman"/>
              </w:rPr>
            </w:pPr>
            <w:r w:rsidRPr="00FC7CB6">
              <w:rPr>
                <w:rFonts w:eastAsia="Times New Roman" w:cs="Times New Roman"/>
              </w:rPr>
              <w:t>3</w:t>
            </w:r>
          </w:p>
        </w:tc>
        <w:tc>
          <w:tcPr>
            <w:tcW w:w="2028" w:type="dxa"/>
          </w:tcPr>
          <w:p w14:paraId="154169B7" w14:textId="77777777" w:rsidR="00BF1846" w:rsidRPr="00FC7CB6" w:rsidRDefault="00BF1846" w:rsidP="00DB78AA">
            <w:pPr>
              <w:rPr>
                <w:rFonts w:eastAsia="Times New Roman" w:cs="Times New Roman"/>
              </w:rPr>
            </w:pPr>
            <w:r w:rsidRPr="00FC7CB6">
              <w:rPr>
                <w:rFonts w:eastAsia="Times New Roman" w:cs="Times New Roman"/>
              </w:rPr>
              <w:t>3</w:t>
            </w:r>
          </w:p>
        </w:tc>
        <w:tc>
          <w:tcPr>
            <w:tcW w:w="1998" w:type="dxa"/>
          </w:tcPr>
          <w:p w14:paraId="098155BE" w14:textId="77777777" w:rsidR="00BF1846" w:rsidRPr="00FC7CB6" w:rsidRDefault="00BF1846" w:rsidP="00DB78AA">
            <w:pPr>
              <w:rPr>
                <w:rFonts w:eastAsia="Times New Roman" w:cs="Times New Roman"/>
              </w:rPr>
            </w:pPr>
            <w:r w:rsidRPr="00FC7CB6">
              <w:rPr>
                <w:rFonts w:eastAsia="Times New Roman" w:cs="Times New Roman"/>
              </w:rPr>
              <w:t>3</w:t>
            </w:r>
          </w:p>
        </w:tc>
      </w:tr>
      <w:tr w:rsidR="00BF1846" w14:paraId="6B09BF47" w14:textId="77777777" w:rsidTr="00BF1846">
        <w:tc>
          <w:tcPr>
            <w:tcW w:w="1268" w:type="dxa"/>
          </w:tcPr>
          <w:p w14:paraId="75A439BE" w14:textId="77777777" w:rsidR="00BF1846" w:rsidRDefault="00BF1846" w:rsidP="00DB78AA">
            <w:pPr>
              <w:rPr>
                <w:rFonts w:eastAsia="Times New Roman" w:cs="Times New Roman"/>
                <w:b/>
              </w:rPr>
            </w:pPr>
            <w:r>
              <w:rPr>
                <w:rFonts w:eastAsia="Times New Roman" w:cs="Times New Roman"/>
                <w:b/>
              </w:rPr>
              <w:t>5%</w:t>
            </w:r>
          </w:p>
        </w:tc>
        <w:tc>
          <w:tcPr>
            <w:tcW w:w="2043" w:type="dxa"/>
          </w:tcPr>
          <w:p w14:paraId="384829CE" w14:textId="77777777" w:rsidR="00BF1846" w:rsidRPr="00FC7CB6" w:rsidRDefault="00BF1846" w:rsidP="00DB78AA">
            <w:pPr>
              <w:rPr>
                <w:rFonts w:eastAsia="Times New Roman" w:cs="Times New Roman"/>
              </w:rPr>
            </w:pPr>
            <w:r w:rsidRPr="00FC7CB6">
              <w:rPr>
                <w:rFonts w:eastAsia="Times New Roman" w:cs="Times New Roman"/>
              </w:rPr>
              <w:t>10</w:t>
            </w:r>
          </w:p>
        </w:tc>
        <w:tc>
          <w:tcPr>
            <w:tcW w:w="2013" w:type="dxa"/>
          </w:tcPr>
          <w:p w14:paraId="4378A05F" w14:textId="77777777" w:rsidR="00BF1846" w:rsidRPr="00FC7CB6" w:rsidRDefault="00BF1846" w:rsidP="00DB78AA">
            <w:pPr>
              <w:rPr>
                <w:rFonts w:eastAsia="Times New Roman" w:cs="Times New Roman"/>
              </w:rPr>
            </w:pPr>
            <w:r w:rsidRPr="00FC7CB6">
              <w:rPr>
                <w:rFonts w:eastAsia="Times New Roman" w:cs="Times New Roman"/>
              </w:rPr>
              <w:t>10</w:t>
            </w:r>
          </w:p>
        </w:tc>
        <w:tc>
          <w:tcPr>
            <w:tcW w:w="2028" w:type="dxa"/>
          </w:tcPr>
          <w:p w14:paraId="05AD42DE" w14:textId="77777777" w:rsidR="00BF1846" w:rsidRPr="00FC7CB6" w:rsidRDefault="00BF1846" w:rsidP="00DB78AA">
            <w:pPr>
              <w:rPr>
                <w:rFonts w:eastAsia="Times New Roman" w:cs="Times New Roman"/>
              </w:rPr>
            </w:pPr>
            <w:r w:rsidRPr="00FC7CB6">
              <w:rPr>
                <w:rFonts w:eastAsia="Times New Roman" w:cs="Times New Roman"/>
              </w:rPr>
              <w:t>12</w:t>
            </w:r>
          </w:p>
        </w:tc>
        <w:tc>
          <w:tcPr>
            <w:tcW w:w="1998" w:type="dxa"/>
          </w:tcPr>
          <w:p w14:paraId="62EAF6C5" w14:textId="77777777" w:rsidR="00BF1846" w:rsidRPr="00FC7CB6" w:rsidRDefault="00BF1846" w:rsidP="00DB78AA">
            <w:pPr>
              <w:rPr>
                <w:rFonts w:eastAsia="Times New Roman" w:cs="Times New Roman"/>
              </w:rPr>
            </w:pPr>
            <w:r w:rsidRPr="00FC7CB6">
              <w:rPr>
                <w:rFonts w:eastAsia="Times New Roman" w:cs="Times New Roman"/>
              </w:rPr>
              <w:t>9</w:t>
            </w:r>
          </w:p>
        </w:tc>
      </w:tr>
      <w:tr w:rsidR="00BF1846" w14:paraId="5FA6F2D5" w14:textId="77777777" w:rsidTr="00BF1846">
        <w:tc>
          <w:tcPr>
            <w:tcW w:w="1268" w:type="dxa"/>
          </w:tcPr>
          <w:p w14:paraId="6FFBED38" w14:textId="77777777" w:rsidR="00BF1846" w:rsidRDefault="00BF1846" w:rsidP="000D7482">
            <w:pPr>
              <w:rPr>
                <w:rFonts w:eastAsia="Times New Roman" w:cs="Times New Roman"/>
                <w:b/>
              </w:rPr>
            </w:pPr>
            <w:r>
              <w:rPr>
                <w:rFonts w:eastAsia="Times New Roman" w:cs="Times New Roman"/>
                <w:b/>
              </w:rPr>
              <w:t>10%</w:t>
            </w:r>
          </w:p>
        </w:tc>
        <w:tc>
          <w:tcPr>
            <w:tcW w:w="2043" w:type="dxa"/>
          </w:tcPr>
          <w:p w14:paraId="2EC862DF" w14:textId="77777777" w:rsidR="00BF1846" w:rsidRPr="00FC7CB6" w:rsidRDefault="001317D9" w:rsidP="00DB78AA">
            <w:pPr>
              <w:rPr>
                <w:rFonts w:eastAsia="Times New Roman" w:cs="Times New Roman"/>
              </w:rPr>
            </w:pPr>
            <w:r w:rsidRPr="00FC7CB6">
              <w:rPr>
                <w:rFonts w:eastAsia="Times New Roman" w:cs="Times New Roman"/>
              </w:rPr>
              <w:t>12</w:t>
            </w:r>
          </w:p>
        </w:tc>
        <w:tc>
          <w:tcPr>
            <w:tcW w:w="2013" w:type="dxa"/>
          </w:tcPr>
          <w:p w14:paraId="5885E3A5" w14:textId="77777777" w:rsidR="00BF1846" w:rsidRPr="00FC7CB6" w:rsidRDefault="001317D9" w:rsidP="00DB78AA">
            <w:pPr>
              <w:rPr>
                <w:rFonts w:eastAsia="Times New Roman" w:cs="Times New Roman"/>
              </w:rPr>
            </w:pPr>
            <w:r w:rsidRPr="00FC7CB6">
              <w:rPr>
                <w:rFonts w:eastAsia="Times New Roman" w:cs="Times New Roman"/>
              </w:rPr>
              <w:t>13</w:t>
            </w:r>
          </w:p>
        </w:tc>
        <w:tc>
          <w:tcPr>
            <w:tcW w:w="2028" w:type="dxa"/>
          </w:tcPr>
          <w:p w14:paraId="237B1A98" w14:textId="77777777" w:rsidR="00BF1846" w:rsidRPr="00FC7CB6" w:rsidRDefault="001317D9" w:rsidP="00DB78AA">
            <w:pPr>
              <w:rPr>
                <w:rFonts w:eastAsia="Times New Roman" w:cs="Times New Roman"/>
              </w:rPr>
            </w:pPr>
            <w:r w:rsidRPr="00FC7CB6">
              <w:rPr>
                <w:rFonts w:eastAsia="Times New Roman" w:cs="Times New Roman"/>
              </w:rPr>
              <w:t>13</w:t>
            </w:r>
          </w:p>
        </w:tc>
        <w:tc>
          <w:tcPr>
            <w:tcW w:w="1998" w:type="dxa"/>
          </w:tcPr>
          <w:p w14:paraId="44B7F10A" w14:textId="77777777" w:rsidR="00BF1846" w:rsidRPr="00FC7CB6" w:rsidRDefault="001317D9" w:rsidP="00DB78AA">
            <w:pPr>
              <w:rPr>
                <w:rFonts w:eastAsia="Times New Roman" w:cs="Times New Roman"/>
              </w:rPr>
            </w:pPr>
            <w:r w:rsidRPr="00FC7CB6">
              <w:rPr>
                <w:rFonts w:eastAsia="Times New Roman" w:cs="Times New Roman"/>
              </w:rPr>
              <w:t>10</w:t>
            </w:r>
          </w:p>
        </w:tc>
      </w:tr>
      <w:tr w:rsidR="00BF1846" w14:paraId="1B9EB38D" w14:textId="77777777" w:rsidTr="00BF1846">
        <w:tc>
          <w:tcPr>
            <w:tcW w:w="1268" w:type="dxa"/>
          </w:tcPr>
          <w:p w14:paraId="22BECC4B" w14:textId="77777777" w:rsidR="00BF1846" w:rsidRDefault="00BF1846" w:rsidP="000D7482">
            <w:pPr>
              <w:rPr>
                <w:rFonts w:eastAsia="Times New Roman" w:cs="Times New Roman"/>
                <w:b/>
              </w:rPr>
            </w:pPr>
            <w:r>
              <w:rPr>
                <w:rFonts w:eastAsia="Times New Roman" w:cs="Times New Roman"/>
                <w:b/>
              </w:rPr>
              <w:t>15%</w:t>
            </w:r>
          </w:p>
        </w:tc>
        <w:tc>
          <w:tcPr>
            <w:tcW w:w="2043" w:type="dxa"/>
          </w:tcPr>
          <w:p w14:paraId="0CB016D7" w14:textId="77777777" w:rsidR="00BF1846" w:rsidRPr="00FC7CB6" w:rsidRDefault="001317D9" w:rsidP="00DB78AA">
            <w:pPr>
              <w:rPr>
                <w:rFonts w:eastAsia="Times New Roman" w:cs="Times New Roman"/>
              </w:rPr>
            </w:pPr>
            <w:r w:rsidRPr="00FC7CB6">
              <w:rPr>
                <w:rFonts w:eastAsia="Times New Roman" w:cs="Times New Roman"/>
              </w:rPr>
              <w:t>23</w:t>
            </w:r>
          </w:p>
        </w:tc>
        <w:tc>
          <w:tcPr>
            <w:tcW w:w="2013" w:type="dxa"/>
          </w:tcPr>
          <w:p w14:paraId="5A68F56B" w14:textId="77777777" w:rsidR="00BF1846" w:rsidRPr="00FC7CB6" w:rsidRDefault="001317D9" w:rsidP="00DB78AA">
            <w:pPr>
              <w:rPr>
                <w:rFonts w:eastAsia="Times New Roman" w:cs="Times New Roman"/>
              </w:rPr>
            </w:pPr>
            <w:r w:rsidRPr="00FC7CB6">
              <w:rPr>
                <w:rFonts w:eastAsia="Times New Roman" w:cs="Times New Roman"/>
              </w:rPr>
              <w:t>25</w:t>
            </w:r>
          </w:p>
        </w:tc>
        <w:tc>
          <w:tcPr>
            <w:tcW w:w="2028" w:type="dxa"/>
          </w:tcPr>
          <w:p w14:paraId="079BF65F" w14:textId="77777777" w:rsidR="00BF1846" w:rsidRPr="00FC7CB6" w:rsidRDefault="001317D9" w:rsidP="00DB78AA">
            <w:pPr>
              <w:rPr>
                <w:rFonts w:eastAsia="Times New Roman" w:cs="Times New Roman"/>
              </w:rPr>
            </w:pPr>
            <w:r w:rsidRPr="00FC7CB6">
              <w:rPr>
                <w:rFonts w:eastAsia="Times New Roman" w:cs="Times New Roman"/>
              </w:rPr>
              <w:t>21</w:t>
            </w:r>
          </w:p>
        </w:tc>
        <w:tc>
          <w:tcPr>
            <w:tcW w:w="1998" w:type="dxa"/>
          </w:tcPr>
          <w:p w14:paraId="05474E97" w14:textId="77777777" w:rsidR="00BF1846" w:rsidRPr="00FC7CB6" w:rsidRDefault="001317D9" w:rsidP="00DB78AA">
            <w:pPr>
              <w:rPr>
                <w:rFonts w:eastAsia="Times New Roman" w:cs="Times New Roman"/>
              </w:rPr>
            </w:pPr>
            <w:r w:rsidRPr="00FC7CB6">
              <w:rPr>
                <w:rFonts w:eastAsia="Times New Roman" w:cs="Times New Roman"/>
              </w:rPr>
              <w:t>23</w:t>
            </w:r>
          </w:p>
        </w:tc>
      </w:tr>
      <w:tr w:rsidR="00BF1846" w14:paraId="25D80D8C" w14:textId="77777777" w:rsidTr="00BF1846">
        <w:tc>
          <w:tcPr>
            <w:tcW w:w="1268" w:type="dxa"/>
          </w:tcPr>
          <w:p w14:paraId="325AE0A5" w14:textId="77777777" w:rsidR="00BF1846" w:rsidRDefault="00BF1846" w:rsidP="000D7482">
            <w:pPr>
              <w:rPr>
                <w:rFonts w:eastAsia="Times New Roman" w:cs="Times New Roman"/>
                <w:b/>
              </w:rPr>
            </w:pPr>
            <w:r>
              <w:rPr>
                <w:rFonts w:eastAsia="Times New Roman" w:cs="Times New Roman"/>
                <w:b/>
              </w:rPr>
              <w:t>20%</w:t>
            </w:r>
          </w:p>
        </w:tc>
        <w:tc>
          <w:tcPr>
            <w:tcW w:w="2043" w:type="dxa"/>
          </w:tcPr>
          <w:p w14:paraId="6368EB29" w14:textId="77777777" w:rsidR="00BF1846" w:rsidRPr="00FC7CB6" w:rsidRDefault="000D7482" w:rsidP="00DB78AA">
            <w:pPr>
              <w:rPr>
                <w:rFonts w:eastAsia="Times New Roman" w:cs="Times New Roman"/>
              </w:rPr>
            </w:pPr>
            <w:r w:rsidRPr="00FC7CB6">
              <w:rPr>
                <w:rFonts w:eastAsia="Times New Roman" w:cs="Times New Roman"/>
              </w:rPr>
              <w:t>36</w:t>
            </w:r>
          </w:p>
        </w:tc>
        <w:tc>
          <w:tcPr>
            <w:tcW w:w="2013" w:type="dxa"/>
          </w:tcPr>
          <w:p w14:paraId="4B128033" w14:textId="77777777" w:rsidR="00BF1846" w:rsidRPr="00FC7CB6" w:rsidRDefault="000D7482" w:rsidP="00DB78AA">
            <w:pPr>
              <w:rPr>
                <w:rFonts w:eastAsia="Times New Roman" w:cs="Times New Roman"/>
              </w:rPr>
            </w:pPr>
            <w:r w:rsidRPr="00FC7CB6">
              <w:rPr>
                <w:rFonts w:eastAsia="Times New Roman" w:cs="Times New Roman"/>
              </w:rPr>
              <w:t>28</w:t>
            </w:r>
          </w:p>
        </w:tc>
        <w:tc>
          <w:tcPr>
            <w:tcW w:w="2028" w:type="dxa"/>
          </w:tcPr>
          <w:p w14:paraId="1FCD0B7B" w14:textId="77777777" w:rsidR="00BF1846" w:rsidRPr="00FC7CB6" w:rsidRDefault="000D7482" w:rsidP="00DB78AA">
            <w:pPr>
              <w:rPr>
                <w:rFonts w:eastAsia="Times New Roman" w:cs="Times New Roman"/>
              </w:rPr>
            </w:pPr>
            <w:r w:rsidRPr="00FC7CB6">
              <w:rPr>
                <w:rFonts w:eastAsia="Times New Roman" w:cs="Times New Roman"/>
              </w:rPr>
              <w:t>35</w:t>
            </w:r>
          </w:p>
        </w:tc>
        <w:tc>
          <w:tcPr>
            <w:tcW w:w="1998" w:type="dxa"/>
          </w:tcPr>
          <w:p w14:paraId="183E3731" w14:textId="77777777" w:rsidR="00BF1846" w:rsidRPr="00FC7CB6" w:rsidRDefault="000D7482" w:rsidP="00DB78AA">
            <w:pPr>
              <w:rPr>
                <w:rFonts w:eastAsia="Times New Roman" w:cs="Times New Roman"/>
              </w:rPr>
            </w:pPr>
            <w:r w:rsidRPr="00FC7CB6">
              <w:rPr>
                <w:rFonts w:eastAsia="Times New Roman" w:cs="Times New Roman"/>
              </w:rPr>
              <w:t>27</w:t>
            </w:r>
          </w:p>
        </w:tc>
      </w:tr>
      <w:tr w:rsidR="00BF1846" w14:paraId="635DC491" w14:textId="77777777" w:rsidTr="00BF1846">
        <w:tc>
          <w:tcPr>
            <w:tcW w:w="1268" w:type="dxa"/>
          </w:tcPr>
          <w:p w14:paraId="6C8C76EB" w14:textId="77777777" w:rsidR="00BF1846" w:rsidRDefault="00BF1846" w:rsidP="000D7482">
            <w:pPr>
              <w:rPr>
                <w:rFonts w:eastAsia="Times New Roman" w:cs="Times New Roman"/>
                <w:b/>
              </w:rPr>
            </w:pPr>
            <w:r>
              <w:rPr>
                <w:rFonts w:eastAsia="Times New Roman" w:cs="Times New Roman"/>
                <w:b/>
              </w:rPr>
              <w:t>25%</w:t>
            </w:r>
          </w:p>
        </w:tc>
        <w:tc>
          <w:tcPr>
            <w:tcW w:w="2043" w:type="dxa"/>
          </w:tcPr>
          <w:p w14:paraId="63BB0503" w14:textId="77777777" w:rsidR="00BF1846" w:rsidRPr="00FC7CB6" w:rsidRDefault="000D7482" w:rsidP="00DB78AA">
            <w:pPr>
              <w:rPr>
                <w:rFonts w:eastAsia="Times New Roman" w:cs="Times New Roman"/>
              </w:rPr>
            </w:pPr>
            <w:r w:rsidRPr="00FC7CB6">
              <w:rPr>
                <w:rFonts w:eastAsia="Times New Roman" w:cs="Times New Roman"/>
              </w:rPr>
              <w:t>44</w:t>
            </w:r>
          </w:p>
        </w:tc>
        <w:tc>
          <w:tcPr>
            <w:tcW w:w="2013" w:type="dxa"/>
          </w:tcPr>
          <w:p w14:paraId="18BC36CF" w14:textId="77777777" w:rsidR="00BF1846" w:rsidRPr="00FC7CB6" w:rsidRDefault="000D7482" w:rsidP="00DB78AA">
            <w:pPr>
              <w:rPr>
                <w:rFonts w:eastAsia="Times New Roman" w:cs="Times New Roman"/>
              </w:rPr>
            </w:pPr>
            <w:r w:rsidRPr="00FC7CB6">
              <w:rPr>
                <w:rFonts w:eastAsia="Times New Roman" w:cs="Times New Roman"/>
              </w:rPr>
              <w:t>42</w:t>
            </w:r>
          </w:p>
        </w:tc>
        <w:tc>
          <w:tcPr>
            <w:tcW w:w="2028" w:type="dxa"/>
          </w:tcPr>
          <w:p w14:paraId="078F5A33" w14:textId="77777777" w:rsidR="00BF1846" w:rsidRPr="00FC7CB6" w:rsidRDefault="000D7482" w:rsidP="00DB78AA">
            <w:pPr>
              <w:rPr>
                <w:rFonts w:eastAsia="Times New Roman" w:cs="Times New Roman"/>
              </w:rPr>
            </w:pPr>
            <w:r w:rsidRPr="00FC7CB6">
              <w:rPr>
                <w:rFonts w:eastAsia="Times New Roman" w:cs="Times New Roman"/>
              </w:rPr>
              <w:t>28</w:t>
            </w:r>
          </w:p>
        </w:tc>
        <w:tc>
          <w:tcPr>
            <w:tcW w:w="1998" w:type="dxa"/>
          </w:tcPr>
          <w:p w14:paraId="21841672" w14:textId="77777777" w:rsidR="00BF1846" w:rsidRPr="00FC7CB6" w:rsidRDefault="000D7482" w:rsidP="00DB78AA">
            <w:pPr>
              <w:rPr>
                <w:rFonts w:eastAsia="Times New Roman" w:cs="Times New Roman"/>
              </w:rPr>
            </w:pPr>
            <w:r w:rsidRPr="00FC7CB6">
              <w:rPr>
                <w:rFonts w:eastAsia="Times New Roman" w:cs="Times New Roman"/>
              </w:rPr>
              <w:t>35</w:t>
            </w:r>
          </w:p>
        </w:tc>
      </w:tr>
    </w:tbl>
    <w:p w14:paraId="1F4ACE83" w14:textId="77777777" w:rsidR="00BF1846" w:rsidRDefault="00BF1846" w:rsidP="00DB78AA">
      <w:pPr>
        <w:rPr>
          <w:rFonts w:eastAsia="Times New Roman" w:cs="Times New Roman"/>
          <w:b/>
        </w:rPr>
      </w:pPr>
    </w:p>
    <w:p w14:paraId="13E13748" w14:textId="77777777" w:rsidR="00BF1846" w:rsidRDefault="00BF1846" w:rsidP="00DB78AA">
      <w:pPr>
        <w:rPr>
          <w:rFonts w:eastAsia="Times New Roman" w:cs="Times New Roman"/>
          <w:b/>
        </w:rPr>
      </w:pPr>
    </w:p>
    <w:p w14:paraId="421287C5" w14:textId="77777777" w:rsidR="00BF1846" w:rsidRDefault="00BF1846" w:rsidP="00DB78AA">
      <w:pPr>
        <w:rPr>
          <w:rFonts w:eastAsia="Times New Roman" w:cs="Times New Roman"/>
          <w:b/>
        </w:rPr>
      </w:pPr>
    </w:p>
    <w:p w14:paraId="5BEF5666" w14:textId="77777777" w:rsidR="000512AA" w:rsidRDefault="000512AA" w:rsidP="00DB78AA">
      <w:pPr>
        <w:rPr>
          <w:rFonts w:eastAsia="Times New Roman" w:cs="Times New Roman"/>
          <w:b/>
        </w:rPr>
      </w:pPr>
      <w:r>
        <w:rPr>
          <w:rFonts w:eastAsia="Times New Roman" w:cs="Times New Roman"/>
          <w:b/>
        </w:rPr>
        <w:t>Rmse:</w:t>
      </w:r>
    </w:p>
    <w:p w14:paraId="07D26BFD" w14:textId="77777777" w:rsidR="003177FB" w:rsidRDefault="003177FB" w:rsidP="00DB78AA">
      <w:pPr>
        <w:rPr>
          <w:rFonts w:eastAsia="Times New Roman" w:cs="Times New Roman"/>
          <w:b/>
        </w:rPr>
      </w:pPr>
    </w:p>
    <w:tbl>
      <w:tblPr>
        <w:tblStyle w:val="TableGrid"/>
        <w:tblW w:w="0" w:type="auto"/>
        <w:tblLook w:val="04A0" w:firstRow="1" w:lastRow="0" w:firstColumn="1" w:lastColumn="0" w:noHBand="0" w:noVBand="1"/>
      </w:tblPr>
      <w:tblGrid>
        <w:gridCol w:w="635"/>
        <w:gridCol w:w="1756"/>
        <w:gridCol w:w="1696"/>
        <w:gridCol w:w="1725"/>
        <w:gridCol w:w="1665"/>
      </w:tblGrid>
      <w:tr w:rsidR="00742518" w14:paraId="501BE97E" w14:textId="77777777" w:rsidTr="000D7482">
        <w:trPr>
          <w:trHeight w:val="341"/>
        </w:trPr>
        <w:tc>
          <w:tcPr>
            <w:tcW w:w="7477" w:type="dxa"/>
            <w:gridSpan w:val="5"/>
          </w:tcPr>
          <w:p w14:paraId="2E856FB9" w14:textId="77777777" w:rsidR="00742518" w:rsidRDefault="00742518" w:rsidP="00742518">
            <w:pPr>
              <w:jc w:val="center"/>
              <w:rPr>
                <w:rFonts w:eastAsia="Times New Roman" w:cs="Times New Roman"/>
                <w:b/>
              </w:rPr>
            </w:pPr>
            <w:r>
              <w:rPr>
                <w:rFonts w:eastAsia="Times New Roman" w:cs="Times New Roman"/>
                <w:b/>
              </w:rPr>
              <w:t>MICE</w:t>
            </w:r>
          </w:p>
        </w:tc>
      </w:tr>
      <w:tr w:rsidR="00742518" w14:paraId="5B6FA664" w14:textId="77777777" w:rsidTr="00742518">
        <w:trPr>
          <w:trHeight w:val="54"/>
        </w:trPr>
        <w:tc>
          <w:tcPr>
            <w:tcW w:w="635" w:type="dxa"/>
          </w:tcPr>
          <w:p w14:paraId="59D96615" w14:textId="77777777" w:rsidR="00742518" w:rsidRDefault="00742518" w:rsidP="00DB78AA">
            <w:pPr>
              <w:rPr>
                <w:rFonts w:eastAsia="Times New Roman" w:cs="Times New Roman"/>
                <w:b/>
              </w:rPr>
            </w:pPr>
            <w:bookmarkStart w:id="0" w:name="OLE_LINK1"/>
          </w:p>
        </w:tc>
        <w:tc>
          <w:tcPr>
            <w:tcW w:w="1756" w:type="dxa"/>
          </w:tcPr>
          <w:p w14:paraId="042E0F45" w14:textId="77777777" w:rsidR="00742518" w:rsidRDefault="00742518" w:rsidP="00DB78AA">
            <w:pPr>
              <w:rPr>
                <w:rFonts w:eastAsia="Times New Roman" w:cs="Times New Roman"/>
                <w:b/>
              </w:rPr>
            </w:pPr>
            <w:r>
              <w:rPr>
                <w:rFonts w:eastAsia="Times New Roman" w:cs="Times New Roman"/>
                <w:b/>
              </w:rPr>
              <w:t>SepalLenghtCm</w:t>
            </w:r>
          </w:p>
        </w:tc>
        <w:tc>
          <w:tcPr>
            <w:tcW w:w="1696" w:type="dxa"/>
          </w:tcPr>
          <w:p w14:paraId="760C8329" w14:textId="77777777" w:rsidR="00742518" w:rsidRDefault="00742518" w:rsidP="00DB78AA">
            <w:pPr>
              <w:rPr>
                <w:rFonts w:eastAsia="Times New Roman" w:cs="Times New Roman"/>
                <w:b/>
              </w:rPr>
            </w:pPr>
            <w:r>
              <w:rPr>
                <w:rFonts w:eastAsia="Times New Roman" w:cs="Times New Roman"/>
                <w:b/>
              </w:rPr>
              <w:t>SepalWidthCm</w:t>
            </w:r>
          </w:p>
        </w:tc>
        <w:tc>
          <w:tcPr>
            <w:tcW w:w="1725" w:type="dxa"/>
          </w:tcPr>
          <w:p w14:paraId="5910A578" w14:textId="77777777" w:rsidR="00742518" w:rsidRDefault="00742518" w:rsidP="00DB78AA">
            <w:pPr>
              <w:rPr>
                <w:rFonts w:eastAsia="Times New Roman" w:cs="Times New Roman"/>
                <w:b/>
              </w:rPr>
            </w:pPr>
            <w:r>
              <w:rPr>
                <w:rFonts w:eastAsia="Times New Roman" w:cs="Times New Roman"/>
                <w:b/>
              </w:rPr>
              <w:t>PetalLengthCm</w:t>
            </w:r>
          </w:p>
        </w:tc>
        <w:tc>
          <w:tcPr>
            <w:tcW w:w="1665" w:type="dxa"/>
          </w:tcPr>
          <w:p w14:paraId="6EA8C3E2" w14:textId="77777777" w:rsidR="00742518" w:rsidRDefault="00742518" w:rsidP="00DB78AA">
            <w:pPr>
              <w:rPr>
                <w:rFonts w:eastAsia="Times New Roman" w:cs="Times New Roman"/>
                <w:b/>
              </w:rPr>
            </w:pPr>
            <w:r>
              <w:rPr>
                <w:rFonts w:eastAsia="Times New Roman" w:cs="Times New Roman"/>
                <w:b/>
              </w:rPr>
              <w:t>PetalWidthCm</w:t>
            </w:r>
          </w:p>
        </w:tc>
      </w:tr>
      <w:tr w:rsidR="00742518" w14:paraId="096FBE21" w14:textId="77777777" w:rsidTr="00742518">
        <w:trPr>
          <w:trHeight w:val="51"/>
        </w:trPr>
        <w:tc>
          <w:tcPr>
            <w:tcW w:w="635" w:type="dxa"/>
          </w:tcPr>
          <w:p w14:paraId="654F3CBE" w14:textId="77777777" w:rsidR="00742518" w:rsidRDefault="00742518" w:rsidP="00DB78AA">
            <w:pPr>
              <w:rPr>
                <w:rFonts w:eastAsia="Times New Roman" w:cs="Times New Roman"/>
                <w:b/>
              </w:rPr>
            </w:pPr>
            <w:r>
              <w:rPr>
                <w:rFonts w:eastAsia="Times New Roman" w:cs="Times New Roman"/>
                <w:b/>
              </w:rPr>
              <w:t>2%</w:t>
            </w:r>
          </w:p>
        </w:tc>
        <w:tc>
          <w:tcPr>
            <w:tcW w:w="1756" w:type="dxa"/>
          </w:tcPr>
          <w:p w14:paraId="2BDA2CE0" w14:textId="77777777" w:rsidR="00742518" w:rsidRPr="00FC7CB6" w:rsidRDefault="00742518" w:rsidP="00742518">
            <w:pPr>
              <w:rPr>
                <w:rFonts w:eastAsia="Times New Roman" w:cs="Times New Roman"/>
              </w:rPr>
            </w:pPr>
            <w:r w:rsidRPr="00FC7CB6">
              <w:rPr>
                <w:rFonts w:eastAsia="Times New Roman" w:cs="Times New Roman"/>
              </w:rPr>
              <w:t xml:space="preserve">0.04396969     </w:t>
            </w:r>
          </w:p>
        </w:tc>
        <w:tc>
          <w:tcPr>
            <w:tcW w:w="1696" w:type="dxa"/>
          </w:tcPr>
          <w:p w14:paraId="6BF85DC5" w14:textId="77777777" w:rsidR="00742518" w:rsidRPr="00FC7CB6" w:rsidRDefault="00742518" w:rsidP="00DB78AA">
            <w:pPr>
              <w:rPr>
                <w:rFonts w:eastAsia="Times New Roman" w:cs="Times New Roman"/>
              </w:rPr>
            </w:pPr>
            <w:r w:rsidRPr="00FC7CB6">
              <w:rPr>
                <w:rFonts w:eastAsia="Times New Roman" w:cs="Times New Roman"/>
              </w:rPr>
              <w:t xml:space="preserve">0.04690416   </w:t>
            </w:r>
          </w:p>
        </w:tc>
        <w:tc>
          <w:tcPr>
            <w:tcW w:w="1725" w:type="dxa"/>
          </w:tcPr>
          <w:p w14:paraId="32324AF3" w14:textId="77777777" w:rsidR="00742518" w:rsidRPr="00FC7CB6" w:rsidRDefault="00742518" w:rsidP="00DB78AA">
            <w:pPr>
              <w:rPr>
                <w:rFonts w:eastAsia="Times New Roman" w:cs="Times New Roman"/>
              </w:rPr>
            </w:pPr>
            <w:r w:rsidRPr="00FC7CB6">
              <w:rPr>
                <w:rFonts w:eastAsia="Times New Roman" w:cs="Times New Roman"/>
              </w:rPr>
              <w:t xml:space="preserve">0.05830952    </w:t>
            </w:r>
          </w:p>
        </w:tc>
        <w:tc>
          <w:tcPr>
            <w:tcW w:w="1665" w:type="dxa"/>
          </w:tcPr>
          <w:p w14:paraId="4E7213D5" w14:textId="77777777" w:rsidR="00742518" w:rsidRPr="00FC7CB6" w:rsidRDefault="00742518" w:rsidP="00DB78AA">
            <w:pPr>
              <w:rPr>
                <w:rFonts w:eastAsia="Times New Roman" w:cs="Times New Roman"/>
              </w:rPr>
            </w:pPr>
            <w:r w:rsidRPr="00FC7CB6">
              <w:rPr>
                <w:rFonts w:eastAsia="Times New Roman" w:cs="Times New Roman"/>
              </w:rPr>
              <w:t>0.03366502</w:t>
            </w:r>
          </w:p>
        </w:tc>
      </w:tr>
      <w:tr w:rsidR="00742518" w14:paraId="551FBEA1" w14:textId="77777777" w:rsidTr="00742518">
        <w:trPr>
          <w:trHeight w:val="51"/>
        </w:trPr>
        <w:tc>
          <w:tcPr>
            <w:tcW w:w="635" w:type="dxa"/>
          </w:tcPr>
          <w:p w14:paraId="1EDDB31C" w14:textId="77777777" w:rsidR="00742518" w:rsidRDefault="00742518" w:rsidP="00DB78AA">
            <w:pPr>
              <w:rPr>
                <w:rFonts w:eastAsia="Times New Roman" w:cs="Times New Roman"/>
                <w:b/>
              </w:rPr>
            </w:pPr>
            <w:r>
              <w:rPr>
                <w:rFonts w:eastAsia="Times New Roman" w:cs="Times New Roman"/>
                <w:b/>
              </w:rPr>
              <w:t>5%</w:t>
            </w:r>
          </w:p>
        </w:tc>
        <w:tc>
          <w:tcPr>
            <w:tcW w:w="1756" w:type="dxa"/>
          </w:tcPr>
          <w:p w14:paraId="3A2CF8B6" w14:textId="77777777" w:rsidR="00742518" w:rsidRPr="00FC7CB6" w:rsidRDefault="00BF1846" w:rsidP="00BF1846">
            <w:pPr>
              <w:rPr>
                <w:rFonts w:eastAsia="Times New Roman" w:cs="Times New Roman"/>
              </w:rPr>
            </w:pPr>
            <w:r w:rsidRPr="00FC7CB6">
              <w:rPr>
                <w:rFonts w:eastAsia="Times New Roman" w:cs="Times New Roman"/>
              </w:rPr>
              <w:t xml:space="preserve">0.14628739    </w:t>
            </w:r>
          </w:p>
        </w:tc>
        <w:tc>
          <w:tcPr>
            <w:tcW w:w="1696" w:type="dxa"/>
          </w:tcPr>
          <w:p w14:paraId="6A4E3927" w14:textId="77777777" w:rsidR="00742518" w:rsidRPr="00FC7CB6" w:rsidRDefault="00BF1846" w:rsidP="00DB78AA">
            <w:pPr>
              <w:rPr>
                <w:rFonts w:eastAsia="Times New Roman" w:cs="Times New Roman"/>
              </w:rPr>
            </w:pPr>
            <w:r w:rsidRPr="00FC7CB6">
              <w:rPr>
                <w:rFonts w:eastAsia="Times New Roman" w:cs="Times New Roman"/>
              </w:rPr>
              <w:t xml:space="preserve">0.14899664    </w:t>
            </w:r>
          </w:p>
        </w:tc>
        <w:tc>
          <w:tcPr>
            <w:tcW w:w="1725" w:type="dxa"/>
          </w:tcPr>
          <w:p w14:paraId="55F3819B" w14:textId="77777777" w:rsidR="00742518" w:rsidRPr="00FC7CB6" w:rsidRDefault="00BF1846" w:rsidP="00DB78AA">
            <w:pPr>
              <w:rPr>
                <w:rFonts w:eastAsia="Times New Roman" w:cs="Times New Roman"/>
              </w:rPr>
            </w:pPr>
            <w:r w:rsidRPr="00FC7CB6">
              <w:rPr>
                <w:rFonts w:eastAsia="Times New Roman" w:cs="Times New Roman"/>
              </w:rPr>
              <w:t xml:space="preserve">0.16512621    </w:t>
            </w:r>
          </w:p>
        </w:tc>
        <w:tc>
          <w:tcPr>
            <w:tcW w:w="1665" w:type="dxa"/>
          </w:tcPr>
          <w:p w14:paraId="79BFFB7C" w14:textId="77777777" w:rsidR="00742518" w:rsidRPr="00FC7CB6" w:rsidRDefault="00BF1846" w:rsidP="00DB78AA">
            <w:pPr>
              <w:rPr>
                <w:rFonts w:eastAsia="Times New Roman" w:cs="Times New Roman"/>
              </w:rPr>
            </w:pPr>
            <w:r w:rsidRPr="00FC7CB6">
              <w:rPr>
                <w:rFonts w:eastAsia="Times New Roman" w:cs="Times New Roman"/>
              </w:rPr>
              <w:t>0.03366502</w:t>
            </w:r>
          </w:p>
        </w:tc>
      </w:tr>
      <w:tr w:rsidR="00742518" w14:paraId="1FD350CE" w14:textId="77777777" w:rsidTr="001317D9">
        <w:trPr>
          <w:trHeight w:val="51"/>
        </w:trPr>
        <w:tc>
          <w:tcPr>
            <w:tcW w:w="635" w:type="dxa"/>
          </w:tcPr>
          <w:p w14:paraId="3DE1069F" w14:textId="77777777" w:rsidR="00742518" w:rsidRDefault="00742518" w:rsidP="00DB78AA">
            <w:pPr>
              <w:rPr>
                <w:rFonts w:eastAsia="Times New Roman" w:cs="Times New Roman"/>
                <w:b/>
              </w:rPr>
            </w:pPr>
            <w:r>
              <w:rPr>
                <w:rFonts w:eastAsia="Times New Roman" w:cs="Times New Roman"/>
                <w:b/>
              </w:rPr>
              <w:t>10%</w:t>
            </w:r>
          </w:p>
        </w:tc>
        <w:tc>
          <w:tcPr>
            <w:tcW w:w="1756" w:type="dxa"/>
          </w:tcPr>
          <w:p w14:paraId="7CC7DD52" w14:textId="77777777" w:rsidR="00742518" w:rsidRPr="00FC7CB6" w:rsidRDefault="001317D9" w:rsidP="001317D9">
            <w:pPr>
              <w:rPr>
                <w:rFonts w:eastAsia="Times New Roman" w:cs="Times New Roman"/>
              </w:rPr>
            </w:pPr>
            <w:r w:rsidRPr="00FC7CB6">
              <w:rPr>
                <w:rFonts w:eastAsia="Times New Roman" w:cs="Times New Roman"/>
              </w:rPr>
              <w:t xml:space="preserve">0.1860108     </w:t>
            </w:r>
          </w:p>
        </w:tc>
        <w:tc>
          <w:tcPr>
            <w:tcW w:w="1696" w:type="dxa"/>
          </w:tcPr>
          <w:p w14:paraId="1A8291A5" w14:textId="77777777" w:rsidR="00742518" w:rsidRPr="00FC7CB6" w:rsidRDefault="001317D9" w:rsidP="00DB78AA">
            <w:pPr>
              <w:rPr>
                <w:rFonts w:eastAsia="Times New Roman" w:cs="Times New Roman"/>
              </w:rPr>
            </w:pPr>
            <w:r w:rsidRPr="00FC7CB6">
              <w:rPr>
                <w:rFonts w:eastAsia="Times New Roman" w:cs="Times New Roman"/>
              </w:rPr>
              <w:t xml:space="preserve">0.1331666     </w:t>
            </w:r>
          </w:p>
        </w:tc>
        <w:tc>
          <w:tcPr>
            <w:tcW w:w="1725" w:type="dxa"/>
          </w:tcPr>
          <w:p w14:paraId="1E1A2E5A" w14:textId="77777777" w:rsidR="00742518" w:rsidRPr="00FC7CB6" w:rsidRDefault="001317D9" w:rsidP="00DB78AA">
            <w:pPr>
              <w:rPr>
                <w:rFonts w:eastAsia="Times New Roman" w:cs="Times New Roman"/>
              </w:rPr>
            </w:pPr>
            <w:r w:rsidRPr="00FC7CB6">
              <w:rPr>
                <w:rFonts w:eastAsia="Times New Roman" w:cs="Times New Roman"/>
              </w:rPr>
              <w:t xml:space="preserve">0.1645195     </w:t>
            </w:r>
          </w:p>
        </w:tc>
        <w:tc>
          <w:tcPr>
            <w:tcW w:w="1665" w:type="dxa"/>
          </w:tcPr>
          <w:p w14:paraId="6D70EA24" w14:textId="77777777" w:rsidR="00742518" w:rsidRPr="00FC7CB6" w:rsidRDefault="001317D9" w:rsidP="00DB78AA">
            <w:pPr>
              <w:rPr>
                <w:rFonts w:eastAsia="Times New Roman" w:cs="Times New Roman"/>
              </w:rPr>
            </w:pPr>
            <w:r w:rsidRPr="00FC7CB6">
              <w:rPr>
                <w:rFonts w:eastAsia="Times New Roman" w:cs="Times New Roman"/>
              </w:rPr>
              <w:t>0.0697615</w:t>
            </w:r>
          </w:p>
        </w:tc>
      </w:tr>
      <w:tr w:rsidR="00742518" w14:paraId="1FDFB2D9" w14:textId="77777777" w:rsidTr="00742518">
        <w:trPr>
          <w:trHeight w:val="51"/>
        </w:trPr>
        <w:tc>
          <w:tcPr>
            <w:tcW w:w="635" w:type="dxa"/>
          </w:tcPr>
          <w:p w14:paraId="08CFADB4" w14:textId="77777777" w:rsidR="00742518" w:rsidRDefault="00742518" w:rsidP="00DB78AA">
            <w:pPr>
              <w:rPr>
                <w:rFonts w:eastAsia="Times New Roman" w:cs="Times New Roman"/>
                <w:b/>
              </w:rPr>
            </w:pPr>
            <w:r>
              <w:rPr>
                <w:rFonts w:eastAsia="Times New Roman" w:cs="Times New Roman"/>
                <w:b/>
              </w:rPr>
              <w:t>15%</w:t>
            </w:r>
          </w:p>
        </w:tc>
        <w:tc>
          <w:tcPr>
            <w:tcW w:w="1756" w:type="dxa"/>
          </w:tcPr>
          <w:p w14:paraId="22479514" w14:textId="77777777" w:rsidR="00742518" w:rsidRPr="00FC7CB6" w:rsidRDefault="000D7482" w:rsidP="000D7482">
            <w:pPr>
              <w:rPr>
                <w:rFonts w:eastAsia="Times New Roman" w:cs="Times New Roman"/>
              </w:rPr>
            </w:pPr>
            <w:r w:rsidRPr="00FC7CB6">
              <w:rPr>
                <w:rFonts w:eastAsia="Times New Roman" w:cs="Times New Roman"/>
              </w:rPr>
              <w:t xml:space="preserve">0.22876480    </w:t>
            </w:r>
          </w:p>
        </w:tc>
        <w:tc>
          <w:tcPr>
            <w:tcW w:w="1696" w:type="dxa"/>
          </w:tcPr>
          <w:p w14:paraId="2F2EED12" w14:textId="77777777" w:rsidR="00742518" w:rsidRPr="00FC7CB6" w:rsidRDefault="000D7482" w:rsidP="00DB78AA">
            <w:pPr>
              <w:rPr>
                <w:rFonts w:eastAsia="Times New Roman" w:cs="Times New Roman"/>
              </w:rPr>
            </w:pPr>
            <w:r w:rsidRPr="00FC7CB6">
              <w:rPr>
                <w:rFonts w:eastAsia="Times New Roman" w:cs="Times New Roman"/>
              </w:rPr>
              <w:t xml:space="preserve">0.17776389    </w:t>
            </w:r>
          </w:p>
        </w:tc>
        <w:tc>
          <w:tcPr>
            <w:tcW w:w="1725" w:type="dxa"/>
          </w:tcPr>
          <w:p w14:paraId="364985FC" w14:textId="77777777" w:rsidR="00742518" w:rsidRPr="00FC7CB6" w:rsidRDefault="000D7482" w:rsidP="00DB78AA">
            <w:pPr>
              <w:rPr>
                <w:rFonts w:eastAsia="Times New Roman" w:cs="Times New Roman"/>
              </w:rPr>
            </w:pPr>
            <w:r w:rsidRPr="00FC7CB6">
              <w:rPr>
                <w:rFonts w:eastAsia="Times New Roman" w:cs="Times New Roman"/>
              </w:rPr>
              <w:t xml:space="preserve">0.14628739    </w:t>
            </w:r>
          </w:p>
        </w:tc>
        <w:tc>
          <w:tcPr>
            <w:tcW w:w="1665" w:type="dxa"/>
          </w:tcPr>
          <w:p w14:paraId="3DA5E219" w14:textId="77777777" w:rsidR="00742518" w:rsidRPr="00FC7CB6" w:rsidRDefault="000D7482" w:rsidP="00DB78AA">
            <w:pPr>
              <w:rPr>
                <w:rFonts w:eastAsia="Times New Roman" w:cs="Times New Roman"/>
              </w:rPr>
            </w:pPr>
            <w:r w:rsidRPr="00FC7CB6">
              <w:rPr>
                <w:rFonts w:eastAsia="Times New Roman" w:cs="Times New Roman"/>
              </w:rPr>
              <w:t>0.07071068</w:t>
            </w:r>
          </w:p>
        </w:tc>
      </w:tr>
      <w:tr w:rsidR="00742518" w14:paraId="13928124" w14:textId="77777777" w:rsidTr="00742518">
        <w:trPr>
          <w:trHeight w:val="51"/>
        </w:trPr>
        <w:tc>
          <w:tcPr>
            <w:tcW w:w="635" w:type="dxa"/>
          </w:tcPr>
          <w:p w14:paraId="63DCF989" w14:textId="77777777" w:rsidR="00742518" w:rsidRDefault="00742518" w:rsidP="00DB78AA">
            <w:pPr>
              <w:rPr>
                <w:rFonts w:eastAsia="Times New Roman" w:cs="Times New Roman"/>
                <w:b/>
              </w:rPr>
            </w:pPr>
            <w:r>
              <w:rPr>
                <w:rFonts w:eastAsia="Times New Roman" w:cs="Times New Roman"/>
                <w:b/>
              </w:rPr>
              <w:t>20%</w:t>
            </w:r>
          </w:p>
        </w:tc>
        <w:tc>
          <w:tcPr>
            <w:tcW w:w="1756" w:type="dxa"/>
          </w:tcPr>
          <w:p w14:paraId="2F5DDA48" w14:textId="77777777" w:rsidR="00742518" w:rsidRPr="00FC7CB6" w:rsidRDefault="000D7482" w:rsidP="000D7482">
            <w:pPr>
              <w:rPr>
                <w:rFonts w:eastAsia="Times New Roman" w:cs="Times New Roman"/>
              </w:rPr>
            </w:pPr>
            <w:r w:rsidRPr="00FC7CB6">
              <w:rPr>
                <w:rFonts w:eastAsia="Times New Roman" w:cs="Times New Roman"/>
              </w:rPr>
              <w:t xml:space="preserve">0.2916619     </w:t>
            </w:r>
          </w:p>
        </w:tc>
        <w:tc>
          <w:tcPr>
            <w:tcW w:w="1696" w:type="dxa"/>
          </w:tcPr>
          <w:p w14:paraId="3E8BCA02" w14:textId="77777777" w:rsidR="00742518" w:rsidRPr="00FC7CB6" w:rsidRDefault="000D7482" w:rsidP="00DB78AA">
            <w:pPr>
              <w:rPr>
                <w:rFonts w:eastAsia="Times New Roman" w:cs="Times New Roman"/>
              </w:rPr>
            </w:pPr>
            <w:r w:rsidRPr="00FC7CB6">
              <w:rPr>
                <w:rFonts w:eastAsia="Times New Roman" w:cs="Times New Roman"/>
              </w:rPr>
              <w:t xml:space="preserve">0.2018250     </w:t>
            </w:r>
          </w:p>
        </w:tc>
        <w:tc>
          <w:tcPr>
            <w:tcW w:w="1725" w:type="dxa"/>
          </w:tcPr>
          <w:p w14:paraId="13D17E01" w14:textId="77777777" w:rsidR="00742518" w:rsidRPr="00FC7CB6" w:rsidRDefault="000D7482" w:rsidP="00DB78AA">
            <w:pPr>
              <w:rPr>
                <w:rFonts w:eastAsia="Times New Roman" w:cs="Times New Roman"/>
              </w:rPr>
            </w:pPr>
            <w:r w:rsidRPr="00FC7CB6">
              <w:rPr>
                <w:rFonts w:eastAsia="Times New Roman" w:cs="Times New Roman"/>
              </w:rPr>
              <w:t xml:space="preserve">0.4849742     </w:t>
            </w:r>
          </w:p>
        </w:tc>
        <w:tc>
          <w:tcPr>
            <w:tcW w:w="1665" w:type="dxa"/>
          </w:tcPr>
          <w:p w14:paraId="66DBA695" w14:textId="77777777" w:rsidR="00742518" w:rsidRPr="00FC7CB6" w:rsidRDefault="000D7482" w:rsidP="00DB78AA">
            <w:pPr>
              <w:rPr>
                <w:rFonts w:eastAsia="Times New Roman" w:cs="Times New Roman"/>
              </w:rPr>
            </w:pPr>
            <w:r w:rsidRPr="00FC7CB6">
              <w:rPr>
                <w:rFonts w:eastAsia="Times New Roman" w:cs="Times New Roman"/>
              </w:rPr>
              <w:t>0.1812917</w:t>
            </w:r>
          </w:p>
        </w:tc>
      </w:tr>
      <w:tr w:rsidR="00742518" w14:paraId="54E30E87" w14:textId="77777777" w:rsidTr="00742518">
        <w:trPr>
          <w:trHeight w:val="51"/>
        </w:trPr>
        <w:tc>
          <w:tcPr>
            <w:tcW w:w="635" w:type="dxa"/>
          </w:tcPr>
          <w:p w14:paraId="767101D7" w14:textId="77777777" w:rsidR="00742518" w:rsidRDefault="00742518" w:rsidP="00DB78AA">
            <w:pPr>
              <w:rPr>
                <w:rFonts w:eastAsia="Times New Roman" w:cs="Times New Roman"/>
                <w:b/>
              </w:rPr>
            </w:pPr>
            <w:r>
              <w:rPr>
                <w:rFonts w:eastAsia="Times New Roman" w:cs="Times New Roman"/>
                <w:b/>
              </w:rPr>
              <w:t>25%</w:t>
            </w:r>
          </w:p>
        </w:tc>
        <w:tc>
          <w:tcPr>
            <w:tcW w:w="1756" w:type="dxa"/>
          </w:tcPr>
          <w:p w14:paraId="6860850C" w14:textId="77777777" w:rsidR="00742518" w:rsidRPr="00FC7CB6" w:rsidRDefault="00FC7CB6" w:rsidP="00FC7CB6">
            <w:pPr>
              <w:rPr>
                <w:rFonts w:eastAsia="Times New Roman" w:cs="Times New Roman"/>
              </w:rPr>
            </w:pPr>
            <w:r w:rsidRPr="00FC7CB6">
              <w:rPr>
                <w:rFonts w:eastAsia="Times New Roman" w:cs="Times New Roman"/>
              </w:rPr>
              <w:t xml:space="preserve">0.2861235     </w:t>
            </w:r>
          </w:p>
        </w:tc>
        <w:tc>
          <w:tcPr>
            <w:tcW w:w="1696" w:type="dxa"/>
          </w:tcPr>
          <w:p w14:paraId="59DD0595" w14:textId="77777777" w:rsidR="00742518" w:rsidRPr="00FC7CB6" w:rsidRDefault="00FC7CB6" w:rsidP="00DB78AA">
            <w:pPr>
              <w:rPr>
                <w:rFonts w:eastAsia="Times New Roman" w:cs="Times New Roman"/>
              </w:rPr>
            </w:pPr>
            <w:r w:rsidRPr="00FC7CB6">
              <w:rPr>
                <w:rFonts w:eastAsia="Times New Roman" w:cs="Times New Roman"/>
              </w:rPr>
              <w:t xml:space="preserve">0.2860070     </w:t>
            </w:r>
          </w:p>
        </w:tc>
        <w:tc>
          <w:tcPr>
            <w:tcW w:w="1725" w:type="dxa"/>
          </w:tcPr>
          <w:p w14:paraId="0F2C185F" w14:textId="77777777" w:rsidR="00742518" w:rsidRPr="00FC7CB6" w:rsidRDefault="00FC7CB6" w:rsidP="00DB78AA">
            <w:pPr>
              <w:rPr>
                <w:rFonts w:eastAsia="Times New Roman" w:cs="Times New Roman"/>
              </w:rPr>
            </w:pPr>
            <w:r w:rsidRPr="00FC7CB6">
              <w:rPr>
                <w:rFonts w:eastAsia="Times New Roman" w:cs="Times New Roman"/>
              </w:rPr>
              <w:t xml:space="preserve">0.4061199     </w:t>
            </w:r>
          </w:p>
        </w:tc>
        <w:tc>
          <w:tcPr>
            <w:tcW w:w="1665" w:type="dxa"/>
          </w:tcPr>
          <w:p w14:paraId="29AFB5ED" w14:textId="77777777" w:rsidR="00742518" w:rsidRPr="00FC7CB6" w:rsidRDefault="00FC7CB6" w:rsidP="00DB78AA">
            <w:pPr>
              <w:rPr>
                <w:rFonts w:eastAsia="Times New Roman" w:cs="Times New Roman"/>
              </w:rPr>
            </w:pPr>
            <w:r w:rsidRPr="00FC7CB6">
              <w:rPr>
                <w:rFonts w:eastAsia="Times New Roman" w:cs="Times New Roman"/>
              </w:rPr>
              <w:t>0.1796292</w:t>
            </w:r>
          </w:p>
        </w:tc>
      </w:tr>
      <w:bookmarkEnd w:id="0"/>
    </w:tbl>
    <w:p w14:paraId="25B12B2F" w14:textId="77777777" w:rsidR="00742518" w:rsidRDefault="00742518" w:rsidP="00DB78AA">
      <w:pPr>
        <w:rPr>
          <w:rFonts w:eastAsia="Times New Roman" w:cs="Times New Roman"/>
          <w:b/>
        </w:rPr>
      </w:pPr>
    </w:p>
    <w:p w14:paraId="18D27142" w14:textId="77777777" w:rsidR="003177FB" w:rsidRDefault="003177FB" w:rsidP="00DB78AA">
      <w:pPr>
        <w:rPr>
          <w:rFonts w:eastAsia="Times New Roman" w:cs="Times New Roman"/>
          <w:b/>
        </w:rPr>
      </w:pPr>
      <w:r>
        <w:rPr>
          <w:noProof/>
        </w:rPr>
        <w:drawing>
          <wp:inline distT="0" distB="0" distL="0" distR="0" wp14:anchorId="09FF2AA2" wp14:editId="1D13416D">
            <wp:extent cx="5080000" cy="321945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4FB9E1" w14:textId="77777777" w:rsidR="003177FB" w:rsidRDefault="003177FB" w:rsidP="00DB78AA">
      <w:pPr>
        <w:rPr>
          <w:rFonts w:eastAsia="Times New Roman" w:cs="Times New Roman"/>
          <w:b/>
        </w:rPr>
      </w:pPr>
    </w:p>
    <w:p w14:paraId="799AE2D2" w14:textId="77777777" w:rsidR="003177FB" w:rsidRDefault="003177FB" w:rsidP="00DB78AA">
      <w:pPr>
        <w:rPr>
          <w:rFonts w:eastAsia="Times New Roman" w:cs="Times New Roman"/>
          <w:b/>
        </w:rPr>
      </w:pPr>
    </w:p>
    <w:p w14:paraId="45FC9CAE" w14:textId="77777777" w:rsidR="003177FB" w:rsidRDefault="003177FB" w:rsidP="00DB78AA">
      <w:pPr>
        <w:rPr>
          <w:rFonts w:eastAsia="Times New Roman" w:cs="Times New Roman"/>
          <w:b/>
        </w:rPr>
      </w:pPr>
    </w:p>
    <w:tbl>
      <w:tblPr>
        <w:tblStyle w:val="TableGrid"/>
        <w:tblW w:w="0" w:type="auto"/>
        <w:tblLook w:val="04A0" w:firstRow="1" w:lastRow="0" w:firstColumn="1" w:lastColumn="0" w:noHBand="0" w:noVBand="1"/>
      </w:tblPr>
      <w:tblGrid>
        <w:gridCol w:w="635"/>
        <w:gridCol w:w="1756"/>
        <w:gridCol w:w="1696"/>
        <w:gridCol w:w="1725"/>
        <w:gridCol w:w="1665"/>
      </w:tblGrid>
      <w:tr w:rsidR="00742518" w14:paraId="18B7B8CF" w14:textId="77777777" w:rsidTr="000D7482">
        <w:trPr>
          <w:trHeight w:val="341"/>
        </w:trPr>
        <w:tc>
          <w:tcPr>
            <w:tcW w:w="7477" w:type="dxa"/>
            <w:gridSpan w:val="5"/>
          </w:tcPr>
          <w:p w14:paraId="0713ABF0" w14:textId="77777777" w:rsidR="00742518" w:rsidRDefault="00742518" w:rsidP="000D7482">
            <w:pPr>
              <w:jc w:val="center"/>
              <w:rPr>
                <w:rFonts w:eastAsia="Times New Roman" w:cs="Times New Roman"/>
                <w:b/>
              </w:rPr>
            </w:pPr>
            <w:r>
              <w:rPr>
                <w:rFonts w:eastAsia="Times New Roman" w:cs="Times New Roman"/>
                <w:b/>
              </w:rPr>
              <w:t>Amelia</w:t>
            </w:r>
          </w:p>
        </w:tc>
      </w:tr>
      <w:tr w:rsidR="00742518" w14:paraId="79B4F717" w14:textId="77777777" w:rsidTr="000D7482">
        <w:trPr>
          <w:trHeight w:val="54"/>
        </w:trPr>
        <w:tc>
          <w:tcPr>
            <w:tcW w:w="635" w:type="dxa"/>
          </w:tcPr>
          <w:p w14:paraId="5B398D87" w14:textId="77777777" w:rsidR="00742518" w:rsidRDefault="00742518" w:rsidP="000D7482">
            <w:pPr>
              <w:rPr>
                <w:rFonts w:eastAsia="Times New Roman" w:cs="Times New Roman"/>
                <w:b/>
              </w:rPr>
            </w:pPr>
          </w:p>
        </w:tc>
        <w:tc>
          <w:tcPr>
            <w:tcW w:w="1756" w:type="dxa"/>
          </w:tcPr>
          <w:p w14:paraId="49F753F3" w14:textId="77777777" w:rsidR="00742518" w:rsidRDefault="00742518" w:rsidP="000D7482">
            <w:pPr>
              <w:rPr>
                <w:rFonts w:eastAsia="Times New Roman" w:cs="Times New Roman"/>
                <w:b/>
              </w:rPr>
            </w:pPr>
            <w:r>
              <w:rPr>
                <w:rFonts w:eastAsia="Times New Roman" w:cs="Times New Roman"/>
                <w:b/>
              </w:rPr>
              <w:t>SepalLenghtCm</w:t>
            </w:r>
          </w:p>
        </w:tc>
        <w:tc>
          <w:tcPr>
            <w:tcW w:w="1696" w:type="dxa"/>
          </w:tcPr>
          <w:p w14:paraId="305C7E4D" w14:textId="77777777" w:rsidR="00742518" w:rsidRDefault="00742518" w:rsidP="000D7482">
            <w:pPr>
              <w:rPr>
                <w:rFonts w:eastAsia="Times New Roman" w:cs="Times New Roman"/>
                <w:b/>
              </w:rPr>
            </w:pPr>
            <w:r>
              <w:rPr>
                <w:rFonts w:eastAsia="Times New Roman" w:cs="Times New Roman"/>
                <w:b/>
              </w:rPr>
              <w:t>SepalWidthCm</w:t>
            </w:r>
          </w:p>
        </w:tc>
        <w:tc>
          <w:tcPr>
            <w:tcW w:w="1725" w:type="dxa"/>
          </w:tcPr>
          <w:p w14:paraId="67660E76" w14:textId="77777777" w:rsidR="00742518" w:rsidRDefault="00742518" w:rsidP="000D7482">
            <w:pPr>
              <w:rPr>
                <w:rFonts w:eastAsia="Times New Roman" w:cs="Times New Roman"/>
                <w:b/>
              </w:rPr>
            </w:pPr>
            <w:r>
              <w:rPr>
                <w:rFonts w:eastAsia="Times New Roman" w:cs="Times New Roman"/>
                <w:b/>
              </w:rPr>
              <w:t>PetalLengthCm</w:t>
            </w:r>
          </w:p>
        </w:tc>
        <w:tc>
          <w:tcPr>
            <w:tcW w:w="1665" w:type="dxa"/>
          </w:tcPr>
          <w:p w14:paraId="5145B170" w14:textId="77777777" w:rsidR="00742518" w:rsidRDefault="00742518" w:rsidP="000D7482">
            <w:pPr>
              <w:rPr>
                <w:rFonts w:eastAsia="Times New Roman" w:cs="Times New Roman"/>
                <w:b/>
              </w:rPr>
            </w:pPr>
            <w:r>
              <w:rPr>
                <w:rFonts w:eastAsia="Times New Roman" w:cs="Times New Roman"/>
                <w:b/>
              </w:rPr>
              <w:t>PetalWidthCm</w:t>
            </w:r>
          </w:p>
        </w:tc>
      </w:tr>
      <w:tr w:rsidR="00742518" w14:paraId="2C0FC366" w14:textId="77777777" w:rsidTr="000D7482">
        <w:trPr>
          <w:trHeight w:val="51"/>
        </w:trPr>
        <w:tc>
          <w:tcPr>
            <w:tcW w:w="635" w:type="dxa"/>
          </w:tcPr>
          <w:p w14:paraId="2E7832A8" w14:textId="77777777" w:rsidR="00742518" w:rsidRDefault="00742518" w:rsidP="000D7482">
            <w:pPr>
              <w:rPr>
                <w:rFonts w:eastAsia="Times New Roman" w:cs="Times New Roman"/>
                <w:b/>
              </w:rPr>
            </w:pPr>
            <w:r>
              <w:rPr>
                <w:rFonts w:eastAsia="Times New Roman" w:cs="Times New Roman"/>
                <w:b/>
              </w:rPr>
              <w:t>2%</w:t>
            </w:r>
          </w:p>
        </w:tc>
        <w:tc>
          <w:tcPr>
            <w:tcW w:w="1756" w:type="dxa"/>
          </w:tcPr>
          <w:p w14:paraId="543C0FE7" w14:textId="77777777" w:rsidR="00742518" w:rsidRPr="00FC7CB6" w:rsidRDefault="00C15B98" w:rsidP="00C15B98">
            <w:pPr>
              <w:rPr>
                <w:rFonts w:eastAsia="Times New Roman" w:cs="Times New Roman"/>
              </w:rPr>
            </w:pPr>
            <w:r w:rsidRPr="00FC7CB6">
              <w:rPr>
                <w:rFonts w:eastAsia="Times New Roman" w:cs="Times New Roman"/>
              </w:rPr>
              <w:t xml:space="preserve">0.006421378   </w:t>
            </w:r>
          </w:p>
        </w:tc>
        <w:tc>
          <w:tcPr>
            <w:tcW w:w="1696" w:type="dxa"/>
          </w:tcPr>
          <w:p w14:paraId="1F3AE597" w14:textId="77777777" w:rsidR="00742518" w:rsidRPr="00FC7CB6" w:rsidRDefault="00C15B98" w:rsidP="000D7482">
            <w:pPr>
              <w:rPr>
                <w:rFonts w:eastAsia="Times New Roman" w:cs="Times New Roman"/>
              </w:rPr>
            </w:pPr>
            <w:r w:rsidRPr="00FC7CB6">
              <w:rPr>
                <w:rFonts w:eastAsia="Times New Roman" w:cs="Times New Roman"/>
              </w:rPr>
              <w:t xml:space="preserve">0.083291920   </w:t>
            </w:r>
          </w:p>
        </w:tc>
        <w:tc>
          <w:tcPr>
            <w:tcW w:w="1725" w:type="dxa"/>
          </w:tcPr>
          <w:p w14:paraId="31868F13" w14:textId="77777777" w:rsidR="00742518" w:rsidRPr="00FC7CB6" w:rsidRDefault="00C15B98" w:rsidP="000D7482">
            <w:pPr>
              <w:rPr>
                <w:rFonts w:eastAsia="Times New Roman" w:cs="Times New Roman"/>
              </w:rPr>
            </w:pPr>
            <w:r w:rsidRPr="00FC7CB6">
              <w:rPr>
                <w:rFonts w:eastAsia="Times New Roman" w:cs="Times New Roman"/>
              </w:rPr>
              <w:t xml:space="preserve">0.039864706   </w:t>
            </w:r>
          </w:p>
        </w:tc>
        <w:tc>
          <w:tcPr>
            <w:tcW w:w="1665" w:type="dxa"/>
          </w:tcPr>
          <w:p w14:paraId="122B8EBE" w14:textId="77777777" w:rsidR="00742518" w:rsidRPr="00FC7CB6" w:rsidRDefault="00C15B98" w:rsidP="000D7482">
            <w:pPr>
              <w:rPr>
                <w:rFonts w:eastAsia="Times New Roman" w:cs="Times New Roman"/>
              </w:rPr>
            </w:pPr>
            <w:r w:rsidRPr="00FC7CB6">
              <w:rPr>
                <w:rFonts w:eastAsia="Times New Roman" w:cs="Times New Roman"/>
              </w:rPr>
              <w:t>0.032985595</w:t>
            </w:r>
          </w:p>
        </w:tc>
      </w:tr>
      <w:tr w:rsidR="00742518" w14:paraId="1C2A58CE" w14:textId="77777777" w:rsidTr="000D7482">
        <w:trPr>
          <w:trHeight w:val="51"/>
        </w:trPr>
        <w:tc>
          <w:tcPr>
            <w:tcW w:w="635" w:type="dxa"/>
          </w:tcPr>
          <w:p w14:paraId="73C7F89E" w14:textId="77777777" w:rsidR="00742518" w:rsidRDefault="00742518" w:rsidP="000D7482">
            <w:pPr>
              <w:rPr>
                <w:rFonts w:eastAsia="Times New Roman" w:cs="Times New Roman"/>
                <w:b/>
              </w:rPr>
            </w:pPr>
            <w:r>
              <w:rPr>
                <w:rFonts w:eastAsia="Times New Roman" w:cs="Times New Roman"/>
                <w:b/>
              </w:rPr>
              <w:t>5%</w:t>
            </w:r>
          </w:p>
        </w:tc>
        <w:tc>
          <w:tcPr>
            <w:tcW w:w="1756" w:type="dxa"/>
          </w:tcPr>
          <w:p w14:paraId="5999BA10" w14:textId="77777777" w:rsidR="00742518" w:rsidRPr="00FC7CB6" w:rsidRDefault="00BF1846" w:rsidP="00BF1846">
            <w:pPr>
              <w:rPr>
                <w:rFonts w:eastAsia="Times New Roman" w:cs="Times New Roman"/>
              </w:rPr>
            </w:pPr>
            <w:r w:rsidRPr="00FC7CB6">
              <w:rPr>
                <w:rFonts w:eastAsia="Times New Roman" w:cs="Times New Roman"/>
              </w:rPr>
              <w:t xml:space="preserve">0.08735461    </w:t>
            </w:r>
          </w:p>
        </w:tc>
        <w:tc>
          <w:tcPr>
            <w:tcW w:w="1696" w:type="dxa"/>
          </w:tcPr>
          <w:p w14:paraId="7983CA9B" w14:textId="77777777" w:rsidR="00742518" w:rsidRPr="00FC7CB6" w:rsidRDefault="00BF1846" w:rsidP="000D7482">
            <w:pPr>
              <w:rPr>
                <w:rFonts w:eastAsia="Times New Roman" w:cs="Times New Roman"/>
              </w:rPr>
            </w:pPr>
            <w:r w:rsidRPr="00FC7CB6">
              <w:rPr>
                <w:rFonts w:eastAsia="Times New Roman" w:cs="Times New Roman"/>
              </w:rPr>
              <w:t xml:space="preserve">0.07927714    </w:t>
            </w:r>
          </w:p>
        </w:tc>
        <w:tc>
          <w:tcPr>
            <w:tcW w:w="1725" w:type="dxa"/>
          </w:tcPr>
          <w:p w14:paraId="5000917F" w14:textId="77777777" w:rsidR="00742518" w:rsidRPr="00FC7CB6" w:rsidRDefault="00BF1846" w:rsidP="000D7482">
            <w:pPr>
              <w:rPr>
                <w:rFonts w:eastAsia="Times New Roman" w:cs="Times New Roman"/>
              </w:rPr>
            </w:pPr>
            <w:r w:rsidRPr="00FC7CB6">
              <w:rPr>
                <w:rFonts w:eastAsia="Times New Roman" w:cs="Times New Roman"/>
              </w:rPr>
              <w:t xml:space="preserve">0.09392485    </w:t>
            </w:r>
          </w:p>
        </w:tc>
        <w:tc>
          <w:tcPr>
            <w:tcW w:w="1665" w:type="dxa"/>
          </w:tcPr>
          <w:p w14:paraId="40DA9246" w14:textId="77777777" w:rsidR="00742518" w:rsidRPr="00FC7CB6" w:rsidRDefault="00BF1846" w:rsidP="000D7482">
            <w:pPr>
              <w:rPr>
                <w:rFonts w:eastAsia="Times New Roman" w:cs="Times New Roman"/>
              </w:rPr>
            </w:pPr>
            <w:r w:rsidRPr="00FC7CB6">
              <w:rPr>
                <w:rFonts w:eastAsia="Times New Roman" w:cs="Times New Roman"/>
              </w:rPr>
              <w:t>0.05121226</w:t>
            </w:r>
          </w:p>
        </w:tc>
      </w:tr>
      <w:tr w:rsidR="00742518" w14:paraId="79F8104A" w14:textId="77777777" w:rsidTr="000D7482">
        <w:trPr>
          <w:trHeight w:val="51"/>
        </w:trPr>
        <w:tc>
          <w:tcPr>
            <w:tcW w:w="635" w:type="dxa"/>
          </w:tcPr>
          <w:p w14:paraId="1F9D945B" w14:textId="77777777" w:rsidR="00742518" w:rsidRDefault="00742518" w:rsidP="000D7482">
            <w:pPr>
              <w:rPr>
                <w:rFonts w:eastAsia="Times New Roman" w:cs="Times New Roman"/>
                <w:b/>
              </w:rPr>
            </w:pPr>
            <w:r>
              <w:rPr>
                <w:rFonts w:eastAsia="Times New Roman" w:cs="Times New Roman"/>
                <w:b/>
              </w:rPr>
              <w:t>10%</w:t>
            </w:r>
          </w:p>
        </w:tc>
        <w:tc>
          <w:tcPr>
            <w:tcW w:w="1756" w:type="dxa"/>
          </w:tcPr>
          <w:p w14:paraId="7B511F67" w14:textId="77777777" w:rsidR="00742518" w:rsidRPr="00FC7CB6" w:rsidRDefault="001317D9" w:rsidP="001317D9">
            <w:pPr>
              <w:rPr>
                <w:rFonts w:eastAsia="Times New Roman" w:cs="Times New Roman"/>
              </w:rPr>
            </w:pPr>
            <w:r w:rsidRPr="00FC7CB6">
              <w:rPr>
                <w:rFonts w:eastAsia="Times New Roman" w:cs="Times New Roman"/>
              </w:rPr>
              <w:t xml:space="preserve">0.14585519    </w:t>
            </w:r>
          </w:p>
        </w:tc>
        <w:tc>
          <w:tcPr>
            <w:tcW w:w="1696" w:type="dxa"/>
          </w:tcPr>
          <w:p w14:paraId="722EA308" w14:textId="77777777" w:rsidR="00742518" w:rsidRPr="00FC7CB6" w:rsidRDefault="001317D9" w:rsidP="000D7482">
            <w:pPr>
              <w:rPr>
                <w:rFonts w:eastAsia="Times New Roman" w:cs="Times New Roman"/>
              </w:rPr>
            </w:pPr>
            <w:r w:rsidRPr="00FC7CB6">
              <w:rPr>
                <w:rFonts w:eastAsia="Times New Roman" w:cs="Times New Roman"/>
              </w:rPr>
              <w:t xml:space="preserve">0.07643965    </w:t>
            </w:r>
          </w:p>
        </w:tc>
        <w:tc>
          <w:tcPr>
            <w:tcW w:w="1725" w:type="dxa"/>
          </w:tcPr>
          <w:p w14:paraId="02316A6A" w14:textId="77777777" w:rsidR="00742518" w:rsidRPr="00FC7CB6" w:rsidRDefault="001317D9" w:rsidP="000D7482">
            <w:pPr>
              <w:rPr>
                <w:rFonts w:eastAsia="Times New Roman" w:cs="Times New Roman"/>
              </w:rPr>
            </w:pPr>
            <w:r w:rsidRPr="00FC7CB6">
              <w:rPr>
                <w:rFonts w:eastAsia="Times New Roman" w:cs="Times New Roman"/>
              </w:rPr>
              <w:t xml:space="preserve">0.14736170    </w:t>
            </w:r>
          </w:p>
        </w:tc>
        <w:tc>
          <w:tcPr>
            <w:tcW w:w="1665" w:type="dxa"/>
          </w:tcPr>
          <w:p w14:paraId="3CCC0567" w14:textId="77777777" w:rsidR="00742518" w:rsidRPr="00FC7CB6" w:rsidRDefault="001317D9" w:rsidP="000D7482">
            <w:pPr>
              <w:rPr>
                <w:rFonts w:eastAsia="Times New Roman" w:cs="Times New Roman"/>
              </w:rPr>
            </w:pPr>
            <w:r w:rsidRPr="00FC7CB6">
              <w:rPr>
                <w:rFonts w:eastAsia="Times New Roman" w:cs="Times New Roman"/>
              </w:rPr>
              <w:t>0.04763895</w:t>
            </w:r>
          </w:p>
        </w:tc>
      </w:tr>
      <w:tr w:rsidR="00742518" w14:paraId="4787A06D" w14:textId="77777777" w:rsidTr="000D7482">
        <w:trPr>
          <w:trHeight w:val="51"/>
        </w:trPr>
        <w:tc>
          <w:tcPr>
            <w:tcW w:w="635" w:type="dxa"/>
          </w:tcPr>
          <w:p w14:paraId="3C95EFDA" w14:textId="77777777" w:rsidR="00742518" w:rsidRDefault="00742518" w:rsidP="000D7482">
            <w:pPr>
              <w:rPr>
                <w:rFonts w:eastAsia="Times New Roman" w:cs="Times New Roman"/>
                <w:b/>
              </w:rPr>
            </w:pPr>
            <w:r>
              <w:rPr>
                <w:rFonts w:eastAsia="Times New Roman" w:cs="Times New Roman"/>
                <w:b/>
              </w:rPr>
              <w:t>15%</w:t>
            </w:r>
          </w:p>
        </w:tc>
        <w:tc>
          <w:tcPr>
            <w:tcW w:w="1756" w:type="dxa"/>
          </w:tcPr>
          <w:p w14:paraId="5F1F5988" w14:textId="77777777" w:rsidR="00742518" w:rsidRPr="00FC7CB6" w:rsidRDefault="000D7482" w:rsidP="000D7482">
            <w:pPr>
              <w:rPr>
                <w:rFonts w:eastAsia="Times New Roman" w:cs="Times New Roman"/>
              </w:rPr>
            </w:pPr>
            <w:r w:rsidRPr="00FC7CB6">
              <w:rPr>
                <w:rFonts w:eastAsia="Times New Roman" w:cs="Times New Roman"/>
              </w:rPr>
              <w:t xml:space="preserve">0.2168240     </w:t>
            </w:r>
          </w:p>
        </w:tc>
        <w:tc>
          <w:tcPr>
            <w:tcW w:w="1696" w:type="dxa"/>
          </w:tcPr>
          <w:p w14:paraId="50BAA05B" w14:textId="77777777" w:rsidR="00742518" w:rsidRPr="00FC7CB6" w:rsidRDefault="000D7482" w:rsidP="000D7482">
            <w:pPr>
              <w:rPr>
                <w:rFonts w:eastAsia="Times New Roman" w:cs="Times New Roman"/>
              </w:rPr>
            </w:pPr>
            <w:r w:rsidRPr="00FC7CB6">
              <w:rPr>
                <w:rFonts w:eastAsia="Times New Roman" w:cs="Times New Roman"/>
              </w:rPr>
              <w:t xml:space="preserve">0.1884153     </w:t>
            </w:r>
          </w:p>
        </w:tc>
        <w:tc>
          <w:tcPr>
            <w:tcW w:w="1725" w:type="dxa"/>
          </w:tcPr>
          <w:p w14:paraId="22A696C1" w14:textId="77777777" w:rsidR="00742518" w:rsidRPr="00FC7CB6" w:rsidRDefault="000D7482" w:rsidP="000D7482">
            <w:pPr>
              <w:rPr>
                <w:rFonts w:eastAsia="Times New Roman" w:cs="Times New Roman"/>
              </w:rPr>
            </w:pPr>
            <w:r w:rsidRPr="00FC7CB6">
              <w:rPr>
                <w:rFonts w:eastAsia="Times New Roman" w:cs="Times New Roman"/>
              </w:rPr>
              <w:t xml:space="preserve">0.2174612     </w:t>
            </w:r>
          </w:p>
        </w:tc>
        <w:tc>
          <w:tcPr>
            <w:tcW w:w="1665" w:type="dxa"/>
          </w:tcPr>
          <w:p w14:paraId="6BF23FD4" w14:textId="77777777" w:rsidR="00742518" w:rsidRPr="00FC7CB6" w:rsidRDefault="000D7482" w:rsidP="000D7482">
            <w:pPr>
              <w:rPr>
                <w:rFonts w:eastAsia="Times New Roman" w:cs="Times New Roman"/>
              </w:rPr>
            </w:pPr>
            <w:r w:rsidRPr="00FC7CB6">
              <w:rPr>
                <w:rFonts w:eastAsia="Times New Roman" w:cs="Times New Roman"/>
              </w:rPr>
              <w:t>0.1101037</w:t>
            </w:r>
          </w:p>
        </w:tc>
      </w:tr>
      <w:tr w:rsidR="00742518" w14:paraId="1C169273" w14:textId="77777777" w:rsidTr="000D7482">
        <w:trPr>
          <w:trHeight w:val="51"/>
        </w:trPr>
        <w:tc>
          <w:tcPr>
            <w:tcW w:w="635" w:type="dxa"/>
          </w:tcPr>
          <w:p w14:paraId="39224B8B" w14:textId="77777777" w:rsidR="00742518" w:rsidRDefault="00742518" w:rsidP="000D7482">
            <w:pPr>
              <w:rPr>
                <w:rFonts w:eastAsia="Times New Roman" w:cs="Times New Roman"/>
                <w:b/>
              </w:rPr>
            </w:pPr>
            <w:r>
              <w:rPr>
                <w:rFonts w:eastAsia="Times New Roman" w:cs="Times New Roman"/>
                <w:b/>
              </w:rPr>
              <w:t>20%</w:t>
            </w:r>
          </w:p>
        </w:tc>
        <w:tc>
          <w:tcPr>
            <w:tcW w:w="1756" w:type="dxa"/>
          </w:tcPr>
          <w:p w14:paraId="73B8D415" w14:textId="77777777" w:rsidR="00742518" w:rsidRPr="00FC7CB6" w:rsidRDefault="000D7482" w:rsidP="000D7482">
            <w:pPr>
              <w:rPr>
                <w:rFonts w:eastAsia="Times New Roman" w:cs="Times New Roman"/>
              </w:rPr>
            </w:pPr>
            <w:r w:rsidRPr="00FC7CB6">
              <w:rPr>
                <w:rFonts w:eastAsia="Times New Roman" w:cs="Times New Roman"/>
              </w:rPr>
              <w:t xml:space="preserve">0.2207145     </w:t>
            </w:r>
          </w:p>
        </w:tc>
        <w:tc>
          <w:tcPr>
            <w:tcW w:w="1696" w:type="dxa"/>
          </w:tcPr>
          <w:p w14:paraId="14AD1980" w14:textId="77777777" w:rsidR="00742518" w:rsidRPr="00FC7CB6" w:rsidRDefault="000D7482" w:rsidP="000D7482">
            <w:pPr>
              <w:rPr>
                <w:rFonts w:eastAsia="Times New Roman" w:cs="Times New Roman"/>
              </w:rPr>
            </w:pPr>
            <w:r w:rsidRPr="00FC7CB6">
              <w:rPr>
                <w:rFonts w:eastAsia="Times New Roman" w:cs="Times New Roman"/>
              </w:rPr>
              <w:t xml:space="preserve">0.2061662     </w:t>
            </w:r>
          </w:p>
        </w:tc>
        <w:tc>
          <w:tcPr>
            <w:tcW w:w="1725" w:type="dxa"/>
          </w:tcPr>
          <w:p w14:paraId="4FB7FE51" w14:textId="77777777" w:rsidR="00742518" w:rsidRPr="00FC7CB6" w:rsidRDefault="000D7482" w:rsidP="000D7482">
            <w:pPr>
              <w:rPr>
                <w:rFonts w:eastAsia="Times New Roman" w:cs="Times New Roman"/>
              </w:rPr>
            </w:pPr>
            <w:r w:rsidRPr="00FC7CB6">
              <w:rPr>
                <w:rFonts w:eastAsia="Times New Roman" w:cs="Times New Roman"/>
              </w:rPr>
              <w:t xml:space="preserve">0.2968290     </w:t>
            </w:r>
          </w:p>
        </w:tc>
        <w:tc>
          <w:tcPr>
            <w:tcW w:w="1665" w:type="dxa"/>
          </w:tcPr>
          <w:p w14:paraId="60A459D1" w14:textId="77777777" w:rsidR="00742518" w:rsidRPr="00FC7CB6" w:rsidRDefault="000D7482" w:rsidP="000D7482">
            <w:pPr>
              <w:rPr>
                <w:rFonts w:eastAsia="Times New Roman" w:cs="Times New Roman"/>
              </w:rPr>
            </w:pPr>
            <w:r w:rsidRPr="00FC7CB6">
              <w:rPr>
                <w:rFonts w:eastAsia="Times New Roman" w:cs="Times New Roman"/>
              </w:rPr>
              <w:t>0.1338118</w:t>
            </w:r>
          </w:p>
        </w:tc>
      </w:tr>
      <w:tr w:rsidR="00742518" w14:paraId="3F99FFD7" w14:textId="77777777" w:rsidTr="00FC7CB6">
        <w:trPr>
          <w:trHeight w:val="260"/>
        </w:trPr>
        <w:tc>
          <w:tcPr>
            <w:tcW w:w="635" w:type="dxa"/>
          </w:tcPr>
          <w:p w14:paraId="28FD125B" w14:textId="77777777" w:rsidR="00742518" w:rsidRDefault="00742518" w:rsidP="000D7482">
            <w:pPr>
              <w:rPr>
                <w:rFonts w:eastAsia="Times New Roman" w:cs="Times New Roman"/>
                <w:b/>
              </w:rPr>
            </w:pPr>
            <w:r>
              <w:rPr>
                <w:rFonts w:eastAsia="Times New Roman" w:cs="Times New Roman"/>
                <w:b/>
              </w:rPr>
              <w:t>25%</w:t>
            </w:r>
          </w:p>
        </w:tc>
        <w:tc>
          <w:tcPr>
            <w:tcW w:w="1756" w:type="dxa"/>
          </w:tcPr>
          <w:p w14:paraId="0FB5F8F7" w14:textId="77777777" w:rsidR="00742518" w:rsidRPr="00FC7CB6" w:rsidRDefault="00FC7CB6" w:rsidP="00FC7CB6">
            <w:pPr>
              <w:rPr>
                <w:rFonts w:eastAsia="Times New Roman" w:cs="Times New Roman"/>
              </w:rPr>
            </w:pPr>
            <w:r w:rsidRPr="00FC7CB6">
              <w:rPr>
                <w:rFonts w:eastAsia="Times New Roman" w:cs="Times New Roman"/>
              </w:rPr>
              <w:t xml:space="preserve">0.2554428     </w:t>
            </w:r>
          </w:p>
        </w:tc>
        <w:tc>
          <w:tcPr>
            <w:tcW w:w="1696" w:type="dxa"/>
          </w:tcPr>
          <w:p w14:paraId="531CCF48" w14:textId="77777777" w:rsidR="00742518" w:rsidRPr="00FC7CB6" w:rsidRDefault="00FC7CB6" w:rsidP="000D7482">
            <w:pPr>
              <w:rPr>
                <w:rFonts w:eastAsia="Times New Roman" w:cs="Times New Roman"/>
              </w:rPr>
            </w:pPr>
            <w:r w:rsidRPr="00FC7CB6">
              <w:rPr>
                <w:rFonts w:eastAsia="Times New Roman" w:cs="Times New Roman"/>
              </w:rPr>
              <w:t xml:space="preserve">0.2722320     </w:t>
            </w:r>
          </w:p>
        </w:tc>
        <w:tc>
          <w:tcPr>
            <w:tcW w:w="1725" w:type="dxa"/>
          </w:tcPr>
          <w:p w14:paraId="1348D5CD" w14:textId="77777777" w:rsidR="00742518" w:rsidRPr="00FC7CB6" w:rsidRDefault="00FC7CB6" w:rsidP="000D7482">
            <w:pPr>
              <w:rPr>
                <w:rFonts w:eastAsia="Times New Roman" w:cs="Times New Roman"/>
              </w:rPr>
            </w:pPr>
            <w:r w:rsidRPr="00FC7CB6">
              <w:rPr>
                <w:rFonts w:eastAsia="Times New Roman" w:cs="Times New Roman"/>
              </w:rPr>
              <w:t xml:space="preserve">0.3065405     </w:t>
            </w:r>
          </w:p>
        </w:tc>
        <w:tc>
          <w:tcPr>
            <w:tcW w:w="1665" w:type="dxa"/>
          </w:tcPr>
          <w:p w14:paraId="6C3EC860" w14:textId="77777777" w:rsidR="00742518" w:rsidRPr="00FC7CB6" w:rsidRDefault="00FC7CB6" w:rsidP="000D7482">
            <w:pPr>
              <w:rPr>
                <w:rFonts w:eastAsia="Times New Roman" w:cs="Times New Roman"/>
              </w:rPr>
            </w:pPr>
            <w:r w:rsidRPr="00FC7CB6">
              <w:rPr>
                <w:rFonts w:eastAsia="Times New Roman" w:cs="Times New Roman"/>
              </w:rPr>
              <w:t>0.1789488</w:t>
            </w:r>
          </w:p>
        </w:tc>
      </w:tr>
    </w:tbl>
    <w:p w14:paraId="11F8A36A" w14:textId="77777777" w:rsidR="000512AA" w:rsidRDefault="000512AA" w:rsidP="00DB78AA">
      <w:pPr>
        <w:rPr>
          <w:rFonts w:eastAsia="Times New Roman" w:cs="Times New Roman"/>
          <w:b/>
        </w:rPr>
      </w:pPr>
    </w:p>
    <w:p w14:paraId="0AA1D7DA" w14:textId="77777777" w:rsidR="003177FB" w:rsidRDefault="003177FB" w:rsidP="00DB78AA">
      <w:pPr>
        <w:rPr>
          <w:rFonts w:eastAsia="Times New Roman" w:cs="Times New Roman"/>
          <w:b/>
        </w:rPr>
      </w:pPr>
      <w:r>
        <w:rPr>
          <w:noProof/>
        </w:rPr>
        <w:lastRenderedPageBreak/>
        <w:drawing>
          <wp:inline distT="0" distB="0" distL="0" distR="0" wp14:anchorId="06C1AB66" wp14:editId="4ED90F6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E27E77" w14:textId="77777777" w:rsidR="003177FB" w:rsidRDefault="003177FB" w:rsidP="00DB78AA">
      <w:pPr>
        <w:rPr>
          <w:rFonts w:eastAsia="Times New Roman" w:cs="Times New Roman"/>
          <w:b/>
        </w:rPr>
      </w:pPr>
    </w:p>
    <w:tbl>
      <w:tblPr>
        <w:tblStyle w:val="TableGrid"/>
        <w:tblW w:w="0" w:type="auto"/>
        <w:tblLook w:val="04A0" w:firstRow="1" w:lastRow="0" w:firstColumn="1" w:lastColumn="0" w:noHBand="0" w:noVBand="1"/>
      </w:tblPr>
      <w:tblGrid>
        <w:gridCol w:w="635"/>
        <w:gridCol w:w="1756"/>
        <w:gridCol w:w="1696"/>
        <w:gridCol w:w="1725"/>
        <w:gridCol w:w="1665"/>
      </w:tblGrid>
      <w:tr w:rsidR="00742518" w14:paraId="15688A13" w14:textId="77777777" w:rsidTr="000D7482">
        <w:trPr>
          <w:trHeight w:val="341"/>
        </w:trPr>
        <w:tc>
          <w:tcPr>
            <w:tcW w:w="7477" w:type="dxa"/>
            <w:gridSpan w:val="5"/>
          </w:tcPr>
          <w:p w14:paraId="751A84E0" w14:textId="77777777" w:rsidR="00742518" w:rsidRDefault="00742518" w:rsidP="00742518">
            <w:pPr>
              <w:tabs>
                <w:tab w:val="center" w:pos="3630"/>
                <w:tab w:val="left" w:pos="4820"/>
              </w:tabs>
              <w:rPr>
                <w:rFonts w:eastAsia="Times New Roman" w:cs="Times New Roman"/>
                <w:b/>
              </w:rPr>
            </w:pPr>
            <w:r>
              <w:rPr>
                <w:rFonts w:eastAsia="Times New Roman" w:cs="Times New Roman"/>
                <w:b/>
              </w:rPr>
              <w:tab/>
              <w:t>missForest</w:t>
            </w:r>
          </w:p>
        </w:tc>
      </w:tr>
      <w:tr w:rsidR="00742518" w14:paraId="26B79FE0" w14:textId="77777777" w:rsidTr="000D7482">
        <w:trPr>
          <w:trHeight w:val="54"/>
        </w:trPr>
        <w:tc>
          <w:tcPr>
            <w:tcW w:w="635" w:type="dxa"/>
          </w:tcPr>
          <w:p w14:paraId="6685C8C0" w14:textId="77777777" w:rsidR="00742518" w:rsidRDefault="00742518" w:rsidP="000D7482">
            <w:pPr>
              <w:rPr>
                <w:rFonts w:eastAsia="Times New Roman" w:cs="Times New Roman"/>
                <w:b/>
              </w:rPr>
            </w:pPr>
          </w:p>
        </w:tc>
        <w:tc>
          <w:tcPr>
            <w:tcW w:w="1756" w:type="dxa"/>
          </w:tcPr>
          <w:p w14:paraId="35736363" w14:textId="77777777" w:rsidR="00742518" w:rsidRDefault="00742518" w:rsidP="000D7482">
            <w:pPr>
              <w:rPr>
                <w:rFonts w:eastAsia="Times New Roman" w:cs="Times New Roman"/>
                <w:b/>
              </w:rPr>
            </w:pPr>
            <w:r>
              <w:rPr>
                <w:rFonts w:eastAsia="Times New Roman" w:cs="Times New Roman"/>
                <w:b/>
              </w:rPr>
              <w:t>SepalLenghtCm</w:t>
            </w:r>
          </w:p>
        </w:tc>
        <w:tc>
          <w:tcPr>
            <w:tcW w:w="1696" w:type="dxa"/>
          </w:tcPr>
          <w:p w14:paraId="26B8AD8D" w14:textId="77777777" w:rsidR="00742518" w:rsidRDefault="00742518" w:rsidP="000D7482">
            <w:pPr>
              <w:rPr>
                <w:rFonts w:eastAsia="Times New Roman" w:cs="Times New Roman"/>
                <w:b/>
              </w:rPr>
            </w:pPr>
            <w:r>
              <w:rPr>
                <w:rFonts w:eastAsia="Times New Roman" w:cs="Times New Roman"/>
                <w:b/>
              </w:rPr>
              <w:t>SepalWidthCm</w:t>
            </w:r>
          </w:p>
        </w:tc>
        <w:tc>
          <w:tcPr>
            <w:tcW w:w="1725" w:type="dxa"/>
          </w:tcPr>
          <w:p w14:paraId="15E6B2DF" w14:textId="77777777" w:rsidR="00742518" w:rsidRDefault="00742518" w:rsidP="000D7482">
            <w:pPr>
              <w:rPr>
                <w:rFonts w:eastAsia="Times New Roman" w:cs="Times New Roman"/>
                <w:b/>
              </w:rPr>
            </w:pPr>
            <w:r>
              <w:rPr>
                <w:rFonts w:eastAsia="Times New Roman" w:cs="Times New Roman"/>
                <w:b/>
              </w:rPr>
              <w:t>PetalLengthCm</w:t>
            </w:r>
          </w:p>
        </w:tc>
        <w:tc>
          <w:tcPr>
            <w:tcW w:w="1665" w:type="dxa"/>
          </w:tcPr>
          <w:p w14:paraId="4E68D4C6" w14:textId="77777777" w:rsidR="00742518" w:rsidRDefault="00742518" w:rsidP="000D7482">
            <w:pPr>
              <w:rPr>
                <w:rFonts w:eastAsia="Times New Roman" w:cs="Times New Roman"/>
                <w:b/>
              </w:rPr>
            </w:pPr>
            <w:r>
              <w:rPr>
                <w:rFonts w:eastAsia="Times New Roman" w:cs="Times New Roman"/>
                <w:b/>
              </w:rPr>
              <w:t>PetalWidthCm</w:t>
            </w:r>
          </w:p>
        </w:tc>
      </w:tr>
      <w:tr w:rsidR="00742518" w14:paraId="663863F0" w14:textId="77777777" w:rsidTr="000D7482">
        <w:trPr>
          <w:trHeight w:val="51"/>
        </w:trPr>
        <w:tc>
          <w:tcPr>
            <w:tcW w:w="635" w:type="dxa"/>
          </w:tcPr>
          <w:p w14:paraId="6D7D1616" w14:textId="77777777" w:rsidR="00742518" w:rsidRDefault="00742518" w:rsidP="000D7482">
            <w:pPr>
              <w:rPr>
                <w:rFonts w:eastAsia="Times New Roman" w:cs="Times New Roman"/>
                <w:b/>
              </w:rPr>
            </w:pPr>
            <w:r>
              <w:rPr>
                <w:rFonts w:eastAsia="Times New Roman" w:cs="Times New Roman"/>
                <w:b/>
              </w:rPr>
              <w:t>2%</w:t>
            </w:r>
          </w:p>
        </w:tc>
        <w:tc>
          <w:tcPr>
            <w:tcW w:w="1756" w:type="dxa"/>
          </w:tcPr>
          <w:p w14:paraId="72C52F4B" w14:textId="77777777" w:rsidR="00742518" w:rsidRPr="00FC7CB6" w:rsidRDefault="00BF1846" w:rsidP="00BF1846">
            <w:pPr>
              <w:rPr>
                <w:rFonts w:eastAsia="Times New Roman" w:cs="Times New Roman"/>
              </w:rPr>
            </w:pPr>
            <w:r w:rsidRPr="00FC7CB6">
              <w:rPr>
                <w:rFonts w:eastAsia="Times New Roman" w:cs="Times New Roman"/>
              </w:rPr>
              <w:t xml:space="preserve">0.03300298    </w:t>
            </w:r>
          </w:p>
        </w:tc>
        <w:tc>
          <w:tcPr>
            <w:tcW w:w="1696" w:type="dxa"/>
          </w:tcPr>
          <w:p w14:paraId="11B44044" w14:textId="77777777" w:rsidR="00742518" w:rsidRPr="00FC7CB6" w:rsidRDefault="00BF1846" w:rsidP="000D7482">
            <w:pPr>
              <w:rPr>
                <w:rFonts w:eastAsia="Times New Roman" w:cs="Times New Roman"/>
              </w:rPr>
            </w:pPr>
            <w:r w:rsidRPr="00FC7CB6">
              <w:rPr>
                <w:rFonts w:eastAsia="Times New Roman" w:cs="Times New Roman"/>
              </w:rPr>
              <w:t xml:space="preserve">0.04319034    </w:t>
            </w:r>
          </w:p>
        </w:tc>
        <w:tc>
          <w:tcPr>
            <w:tcW w:w="1725" w:type="dxa"/>
          </w:tcPr>
          <w:p w14:paraId="4B123975" w14:textId="77777777" w:rsidR="00742518" w:rsidRPr="00FC7CB6" w:rsidRDefault="00BF1846" w:rsidP="000D7482">
            <w:pPr>
              <w:rPr>
                <w:rFonts w:eastAsia="Times New Roman" w:cs="Times New Roman"/>
              </w:rPr>
            </w:pPr>
            <w:r w:rsidRPr="00FC7CB6">
              <w:rPr>
                <w:rFonts w:eastAsia="Times New Roman" w:cs="Times New Roman"/>
              </w:rPr>
              <w:t xml:space="preserve">0.01366136    </w:t>
            </w:r>
          </w:p>
        </w:tc>
        <w:tc>
          <w:tcPr>
            <w:tcW w:w="1665" w:type="dxa"/>
          </w:tcPr>
          <w:p w14:paraId="153325A8" w14:textId="77777777" w:rsidR="00742518" w:rsidRPr="00FC7CB6" w:rsidRDefault="00BF1846" w:rsidP="000D7482">
            <w:pPr>
              <w:rPr>
                <w:rFonts w:eastAsia="Times New Roman" w:cs="Times New Roman"/>
              </w:rPr>
            </w:pPr>
            <w:r w:rsidRPr="00FC7CB6">
              <w:rPr>
                <w:rFonts w:eastAsia="Times New Roman" w:cs="Times New Roman"/>
              </w:rPr>
              <w:t>0.02047167</w:t>
            </w:r>
          </w:p>
        </w:tc>
      </w:tr>
      <w:tr w:rsidR="00742518" w14:paraId="7C9417B7" w14:textId="77777777" w:rsidTr="000D7482">
        <w:trPr>
          <w:trHeight w:val="51"/>
        </w:trPr>
        <w:tc>
          <w:tcPr>
            <w:tcW w:w="635" w:type="dxa"/>
          </w:tcPr>
          <w:p w14:paraId="1C5EDA16" w14:textId="77777777" w:rsidR="00742518" w:rsidRDefault="00742518" w:rsidP="000D7482">
            <w:pPr>
              <w:rPr>
                <w:rFonts w:eastAsia="Times New Roman" w:cs="Times New Roman"/>
                <w:b/>
              </w:rPr>
            </w:pPr>
            <w:r>
              <w:rPr>
                <w:rFonts w:eastAsia="Times New Roman" w:cs="Times New Roman"/>
                <w:b/>
              </w:rPr>
              <w:t>5%</w:t>
            </w:r>
          </w:p>
        </w:tc>
        <w:tc>
          <w:tcPr>
            <w:tcW w:w="1756" w:type="dxa"/>
          </w:tcPr>
          <w:p w14:paraId="7DE1470B" w14:textId="77777777" w:rsidR="00742518" w:rsidRPr="00FC7CB6" w:rsidRDefault="001317D9" w:rsidP="001317D9">
            <w:pPr>
              <w:rPr>
                <w:rFonts w:eastAsia="Times New Roman" w:cs="Times New Roman"/>
              </w:rPr>
            </w:pPr>
            <w:r w:rsidRPr="00FC7CB6">
              <w:rPr>
                <w:rFonts w:eastAsia="Times New Roman" w:cs="Times New Roman"/>
              </w:rPr>
              <w:t xml:space="preserve">0.05322328    </w:t>
            </w:r>
          </w:p>
        </w:tc>
        <w:tc>
          <w:tcPr>
            <w:tcW w:w="1696" w:type="dxa"/>
          </w:tcPr>
          <w:p w14:paraId="466F7505" w14:textId="77777777" w:rsidR="00742518" w:rsidRPr="00FC7CB6" w:rsidRDefault="001317D9" w:rsidP="000D7482">
            <w:pPr>
              <w:rPr>
                <w:rFonts w:eastAsia="Times New Roman" w:cs="Times New Roman"/>
              </w:rPr>
            </w:pPr>
            <w:r w:rsidRPr="00FC7CB6">
              <w:rPr>
                <w:rFonts w:eastAsia="Times New Roman" w:cs="Times New Roman"/>
              </w:rPr>
              <w:t xml:space="preserve">0.07888986    </w:t>
            </w:r>
          </w:p>
        </w:tc>
        <w:tc>
          <w:tcPr>
            <w:tcW w:w="1725" w:type="dxa"/>
          </w:tcPr>
          <w:p w14:paraId="3CE91CC1" w14:textId="77777777" w:rsidR="00742518" w:rsidRPr="00FC7CB6" w:rsidRDefault="001317D9" w:rsidP="000D7482">
            <w:pPr>
              <w:rPr>
                <w:rFonts w:eastAsia="Times New Roman" w:cs="Times New Roman"/>
              </w:rPr>
            </w:pPr>
            <w:r w:rsidRPr="00FC7CB6">
              <w:rPr>
                <w:rFonts w:eastAsia="Times New Roman" w:cs="Times New Roman"/>
              </w:rPr>
              <w:t xml:space="preserve">0.10216081    </w:t>
            </w:r>
          </w:p>
        </w:tc>
        <w:tc>
          <w:tcPr>
            <w:tcW w:w="1665" w:type="dxa"/>
          </w:tcPr>
          <w:p w14:paraId="5600ED15" w14:textId="77777777" w:rsidR="00742518" w:rsidRPr="00FC7CB6" w:rsidRDefault="001317D9" w:rsidP="000D7482">
            <w:pPr>
              <w:rPr>
                <w:rFonts w:eastAsia="Times New Roman" w:cs="Times New Roman"/>
              </w:rPr>
            </w:pPr>
            <w:r w:rsidRPr="00FC7CB6">
              <w:rPr>
                <w:rFonts w:eastAsia="Times New Roman" w:cs="Times New Roman"/>
              </w:rPr>
              <w:t>0.05204880</w:t>
            </w:r>
          </w:p>
        </w:tc>
      </w:tr>
      <w:tr w:rsidR="00742518" w14:paraId="31B36A6C" w14:textId="77777777" w:rsidTr="000D7482">
        <w:trPr>
          <w:trHeight w:val="51"/>
        </w:trPr>
        <w:tc>
          <w:tcPr>
            <w:tcW w:w="635" w:type="dxa"/>
          </w:tcPr>
          <w:p w14:paraId="585EC68F" w14:textId="77777777" w:rsidR="00742518" w:rsidRDefault="00742518" w:rsidP="000D7482">
            <w:pPr>
              <w:rPr>
                <w:rFonts w:eastAsia="Times New Roman" w:cs="Times New Roman"/>
                <w:b/>
              </w:rPr>
            </w:pPr>
            <w:r>
              <w:rPr>
                <w:rFonts w:eastAsia="Times New Roman" w:cs="Times New Roman"/>
                <w:b/>
              </w:rPr>
              <w:t>10%</w:t>
            </w:r>
          </w:p>
        </w:tc>
        <w:tc>
          <w:tcPr>
            <w:tcW w:w="1756" w:type="dxa"/>
          </w:tcPr>
          <w:p w14:paraId="46F43830" w14:textId="77777777" w:rsidR="00742518" w:rsidRPr="00FC7CB6" w:rsidRDefault="001317D9" w:rsidP="001317D9">
            <w:pPr>
              <w:rPr>
                <w:rFonts w:eastAsia="Times New Roman" w:cs="Times New Roman"/>
              </w:rPr>
            </w:pPr>
            <w:r w:rsidRPr="00FC7CB6">
              <w:rPr>
                <w:rFonts w:eastAsia="Times New Roman" w:cs="Times New Roman"/>
              </w:rPr>
              <w:t xml:space="preserve">0.09173400    </w:t>
            </w:r>
          </w:p>
        </w:tc>
        <w:tc>
          <w:tcPr>
            <w:tcW w:w="1696" w:type="dxa"/>
          </w:tcPr>
          <w:p w14:paraId="221C53EB" w14:textId="77777777" w:rsidR="00742518" w:rsidRPr="00FC7CB6" w:rsidRDefault="001317D9" w:rsidP="000D7482">
            <w:pPr>
              <w:rPr>
                <w:rFonts w:eastAsia="Times New Roman" w:cs="Times New Roman"/>
              </w:rPr>
            </w:pPr>
            <w:r w:rsidRPr="00FC7CB6">
              <w:rPr>
                <w:rFonts w:eastAsia="Times New Roman" w:cs="Times New Roman"/>
              </w:rPr>
              <w:t xml:space="preserve">0.08137266    </w:t>
            </w:r>
          </w:p>
        </w:tc>
        <w:tc>
          <w:tcPr>
            <w:tcW w:w="1725" w:type="dxa"/>
          </w:tcPr>
          <w:p w14:paraId="33CC26FA" w14:textId="77777777" w:rsidR="00742518" w:rsidRPr="00FC7CB6" w:rsidRDefault="001317D9" w:rsidP="000D7482">
            <w:pPr>
              <w:rPr>
                <w:rFonts w:eastAsia="Times New Roman" w:cs="Times New Roman"/>
              </w:rPr>
            </w:pPr>
            <w:r w:rsidRPr="00FC7CB6">
              <w:rPr>
                <w:rFonts w:eastAsia="Times New Roman" w:cs="Times New Roman"/>
              </w:rPr>
              <w:t xml:space="preserve">0.10521685    </w:t>
            </w:r>
          </w:p>
        </w:tc>
        <w:tc>
          <w:tcPr>
            <w:tcW w:w="1665" w:type="dxa"/>
          </w:tcPr>
          <w:p w14:paraId="3A001F09" w14:textId="77777777" w:rsidR="00742518" w:rsidRPr="00FC7CB6" w:rsidRDefault="001317D9" w:rsidP="000D7482">
            <w:pPr>
              <w:rPr>
                <w:rFonts w:eastAsia="Times New Roman" w:cs="Times New Roman"/>
              </w:rPr>
            </w:pPr>
            <w:r w:rsidRPr="00FC7CB6">
              <w:rPr>
                <w:rFonts w:eastAsia="Times New Roman" w:cs="Times New Roman"/>
              </w:rPr>
              <w:t>0.04167438</w:t>
            </w:r>
          </w:p>
        </w:tc>
      </w:tr>
      <w:tr w:rsidR="00742518" w14:paraId="023738E4" w14:textId="77777777" w:rsidTr="000D7482">
        <w:trPr>
          <w:trHeight w:val="51"/>
        </w:trPr>
        <w:tc>
          <w:tcPr>
            <w:tcW w:w="635" w:type="dxa"/>
          </w:tcPr>
          <w:p w14:paraId="4B067605" w14:textId="77777777" w:rsidR="00742518" w:rsidRDefault="00742518" w:rsidP="000D7482">
            <w:pPr>
              <w:rPr>
                <w:rFonts w:eastAsia="Times New Roman" w:cs="Times New Roman"/>
                <w:b/>
              </w:rPr>
            </w:pPr>
            <w:r>
              <w:rPr>
                <w:rFonts w:eastAsia="Times New Roman" w:cs="Times New Roman"/>
                <w:b/>
              </w:rPr>
              <w:t>15%</w:t>
            </w:r>
          </w:p>
        </w:tc>
        <w:tc>
          <w:tcPr>
            <w:tcW w:w="1756" w:type="dxa"/>
          </w:tcPr>
          <w:p w14:paraId="51EA6DEA" w14:textId="77777777" w:rsidR="00742518" w:rsidRPr="00FC7CB6" w:rsidRDefault="000D7482" w:rsidP="000D7482">
            <w:pPr>
              <w:rPr>
                <w:rFonts w:eastAsia="Times New Roman" w:cs="Times New Roman"/>
              </w:rPr>
            </w:pPr>
            <w:r w:rsidRPr="00FC7CB6">
              <w:rPr>
                <w:rFonts w:eastAsia="Times New Roman" w:cs="Times New Roman"/>
              </w:rPr>
              <w:t xml:space="preserve">0.13979954    </w:t>
            </w:r>
          </w:p>
        </w:tc>
        <w:tc>
          <w:tcPr>
            <w:tcW w:w="1696" w:type="dxa"/>
          </w:tcPr>
          <w:p w14:paraId="29878A84" w14:textId="77777777" w:rsidR="00742518" w:rsidRPr="00FC7CB6" w:rsidRDefault="000D7482" w:rsidP="000D7482">
            <w:pPr>
              <w:rPr>
                <w:rFonts w:eastAsia="Times New Roman" w:cs="Times New Roman"/>
              </w:rPr>
            </w:pPr>
            <w:r w:rsidRPr="00FC7CB6">
              <w:rPr>
                <w:rFonts w:eastAsia="Times New Roman" w:cs="Times New Roman"/>
              </w:rPr>
              <w:t xml:space="preserve">0.12361676    </w:t>
            </w:r>
          </w:p>
        </w:tc>
        <w:tc>
          <w:tcPr>
            <w:tcW w:w="1725" w:type="dxa"/>
          </w:tcPr>
          <w:p w14:paraId="4FD9C1FE" w14:textId="77777777" w:rsidR="00742518" w:rsidRPr="00FC7CB6" w:rsidRDefault="000D7482" w:rsidP="000D7482">
            <w:pPr>
              <w:rPr>
                <w:rFonts w:eastAsia="Times New Roman" w:cs="Times New Roman"/>
              </w:rPr>
            </w:pPr>
            <w:r w:rsidRPr="00FC7CB6">
              <w:rPr>
                <w:rFonts w:eastAsia="Times New Roman" w:cs="Times New Roman"/>
              </w:rPr>
              <w:t xml:space="preserve">0.09207207    </w:t>
            </w:r>
          </w:p>
        </w:tc>
        <w:tc>
          <w:tcPr>
            <w:tcW w:w="1665" w:type="dxa"/>
          </w:tcPr>
          <w:p w14:paraId="6FF41785" w14:textId="77777777" w:rsidR="00742518" w:rsidRPr="00FC7CB6" w:rsidRDefault="000D7482" w:rsidP="000D7482">
            <w:pPr>
              <w:rPr>
                <w:rFonts w:eastAsia="Times New Roman" w:cs="Times New Roman"/>
              </w:rPr>
            </w:pPr>
            <w:r w:rsidRPr="00FC7CB6">
              <w:rPr>
                <w:rFonts w:eastAsia="Times New Roman" w:cs="Times New Roman"/>
              </w:rPr>
              <w:t>0.08613107</w:t>
            </w:r>
          </w:p>
        </w:tc>
      </w:tr>
      <w:tr w:rsidR="00742518" w14:paraId="7DFCF4F8" w14:textId="77777777" w:rsidTr="000D7482">
        <w:trPr>
          <w:trHeight w:val="51"/>
        </w:trPr>
        <w:tc>
          <w:tcPr>
            <w:tcW w:w="635" w:type="dxa"/>
          </w:tcPr>
          <w:p w14:paraId="1B8E21C7" w14:textId="77777777" w:rsidR="00742518" w:rsidRDefault="00742518" w:rsidP="000D7482">
            <w:pPr>
              <w:rPr>
                <w:rFonts w:eastAsia="Times New Roman" w:cs="Times New Roman"/>
                <w:b/>
              </w:rPr>
            </w:pPr>
            <w:r>
              <w:rPr>
                <w:rFonts w:eastAsia="Times New Roman" w:cs="Times New Roman"/>
                <w:b/>
              </w:rPr>
              <w:t>20%</w:t>
            </w:r>
          </w:p>
        </w:tc>
        <w:tc>
          <w:tcPr>
            <w:tcW w:w="1756" w:type="dxa"/>
          </w:tcPr>
          <w:p w14:paraId="36B28372" w14:textId="77777777" w:rsidR="00742518" w:rsidRPr="00FC7CB6" w:rsidRDefault="000D7482" w:rsidP="000D7482">
            <w:pPr>
              <w:rPr>
                <w:rFonts w:eastAsia="Times New Roman" w:cs="Times New Roman"/>
              </w:rPr>
            </w:pPr>
            <w:r w:rsidRPr="00FC7CB6">
              <w:rPr>
                <w:rFonts w:eastAsia="Times New Roman" w:cs="Times New Roman"/>
              </w:rPr>
              <w:t xml:space="preserve">0.1701083     </w:t>
            </w:r>
          </w:p>
        </w:tc>
        <w:tc>
          <w:tcPr>
            <w:tcW w:w="1696" w:type="dxa"/>
          </w:tcPr>
          <w:p w14:paraId="79698713" w14:textId="77777777" w:rsidR="00742518" w:rsidRPr="00FC7CB6" w:rsidRDefault="000D7482" w:rsidP="000D7482">
            <w:pPr>
              <w:rPr>
                <w:rFonts w:eastAsia="Times New Roman" w:cs="Times New Roman"/>
              </w:rPr>
            </w:pPr>
            <w:r w:rsidRPr="00FC7CB6">
              <w:rPr>
                <w:rFonts w:eastAsia="Times New Roman" w:cs="Times New Roman"/>
              </w:rPr>
              <w:t xml:space="preserve">0.1357687     </w:t>
            </w:r>
          </w:p>
        </w:tc>
        <w:tc>
          <w:tcPr>
            <w:tcW w:w="1725" w:type="dxa"/>
          </w:tcPr>
          <w:p w14:paraId="606FDBDC" w14:textId="77777777" w:rsidR="00742518" w:rsidRPr="00FC7CB6" w:rsidRDefault="000D7482" w:rsidP="000D7482">
            <w:pPr>
              <w:rPr>
                <w:rFonts w:eastAsia="Times New Roman" w:cs="Times New Roman"/>
              </w:rPr>
            </w:pPr>
            <w:r w:rsidRPr="00FC7CB6">
              <w:rPr>
                <w:rFonts w:eastAsia="Times New Roman" w:cs="Times New Roman"/>
              </w:rPr>
              <w:t xml:space="preserve">0.1779475     </w:t>
            </w:r>
          </w:p>
        </w:tc>
        <w:tc>
          <w:tcPr>
            <w:tcW w:w="1665" w:type="dxa"/>
          </w:tcPr>
          <w:p w14:paraId="3E527FC8" w14:textId="77777777" w:rsidR="00742518" w:rsidRPr="00FC7CB6" w:rsidRDefault="000D7482" w:rsidP="000D7482">
            <w:pPr>
              <w:rPr>
                <w:rFonts w:eastAsia="Times New Roman" w:cs="Times New Roman"/>
              </w:rPr>
            </w:pPr>
            <w:r w:rsidRPr="00FC7CB6">
              <w:rPr>
                <w:rFonts w:eastAsia="Times New Roman" w:cs="Times New Roman"/>
              </w:rPr>
              <w:t>0.1099485</w:t>
            </w:r>
          </w:p>
        </w:tc>
      </w:tr>
      <w:tr w:rsidR="00742518" w14:paraId="6C551823" w14:textId="77777777" w:rsidTr="00FC7CB6">
        <w:trPr>
          <w:trHeight w:val="260"/>
        </w:trPr>
        <w:tc>
          <w:tcPr>
            <w:tcW w:w="635" w:type="dxa"/>
          </w:tcPr>
          <w:p w14:paraId="6C4EBBB6" w14:textId="77777777" w:rsidR="00742518" w:rsidRDefault="00742518" w:rsidP="000D7482">
            <w:pPr>
              <w:rPr>
                <w:rFonts w:eastAsia="Times New Roman" w:cs="Times New Roman"/>
                <w:b/>
              </w:rPr>
            </w:pPr>
            <w:r>
              <w:rPr>
                <w:rFonts w:eastAsia="Times New Roman" w:cs="Times New Roman"/>
                <w:b/>
              </w:rPr>
              <w:t>25%</w:t>
            </w:r>
          </w:p>
        </w:tc>
        <w:tc>
          <w:tcPr>
            <w:tcW w:w="1756" w:type="dxa"/>
          </w:tcPr>
          <w:p w14:paraId="23842B6E" w14:textId="77777777" w:rsidR="00742518" w:rsidRPr="00FC7CB6" w:rsidRDefault="00FC7CB6" w:rsidP="00FC7CB6">
            <w:pPr>
              <w:rPr>
                <w:rFonts w:eastAsia="Times New Roman" w:cs="Times New Roman"/>
              </w:rPr>
            </w:pPr>
            <w:r w:rsidRPr="00FC7CB6">
              <w:rPr>
                <w:rFonts w:eastAsia="Times New Roman" w:cs="Times New Roman"/>
              </w:rPr>
              <w:t xml:space="preserve">0.2099667     </w:t>
            </w:r>
          </w:p>
        </w:tc>
        <w:tc>
          <w:tcPr>
            <w:tcW w:w="1696" w:type="dxa"/>
          </w:tcPr>
          <w:p w14:paraId="2082ED9C" w14:textId="77777777" w:rsidR="00742518" w:rsidRPr="00FC7CB6" w:rsidRDefault="00FC7CB6" w:rsidP="000D7482">
            <w:pPr>
              <w:rPr>
                <w:rFonts w:eastAsia="Times New Roman" w:cs="Times New Roman"/>
              </w:rPr>
            </w:pPr>
            <w:r w:rsidRPr="00FC7CB6">
              <w:rPr>
                <w:rFonts w:eastAsia="Times New Roman" w:cs="Times New Roman"/>
              </w:rPr>
              <w:t xml:space="preserve">0.1692750     </w:t>
            </w:r>
          </w:p>
        </w:tc>
        <w:tc>
          <w:tcPr>
            <w:tcW w:w="1725" w:type="dxa"/>
          </w:tcPr>
          <w:p w14:paraId="59E23A8F" w14:textId="77777777" w:rsidR="00742518" w:rsidRPr="00FC7CB6" w:rsidRDefault="00FC7CB6" w:rsidP="000D7482">
            <w:pPr>
              <w:rPr>
                <w:rFonts w:eastAsia="Times New Roman" w:cs="Times New Roman"/>
              </w:rPr>
            </w:pPr>
            <w:r w:rsidRPr="00FC7CB6">
              <w:rPr>
                <w:rFonts w:eastAsia="Times New Roman" w:cs="Times New Roman"/>
              </w:rPr>
              <w:t xml:space="preserve">0.2242650     </w:t>
            </w:r>
          </w:p>
        </w:tc>
        <w:tc>
          <w:tcPr>
            <w:tcW w:w="1665" w:type="dxa"/>
          </w:tcPr>
          <w:p w14:paraId="56ED6553" w14:textId="77777777" w:rsidR="00742518" w:rsidRPr="00FC7CB6" w:rsidRDefault="00FC7CB6" w:rsidP="000D7482">
            <w:pPr>
              <w:rPr>
                <w:rFonts w:eastAsia="Times New Roman" w:cs="Times New Roman"/>
              </w:rPr>
            </w:pPr>
            <w:r w:rsidRPr="00FC7CB6">
              <w:rPr>
                <w:rFonts w:eastAsia="Times New Roman" w:cs="Times New Roman"/>
              </w:rPr>
              <w:t>0.1222717</w:t>
            </w:r>
          </w:p>
        </w:tc>
      </w:tr>
    </w:tbl>
    <w:p w14:paraId="178BE1A4" w14:textId="77777777" w:rsidR="00742518" w:rsidRDefault="00742518" w:rsidP="00DB78AA">
      <w:pPr>
        <w:rPr>
          <w:rFonts w:eastAsia="Times New Roman" w:cs="Times New Roman"/>
          <w:b/>
        </w:rPr>
      </w:pPr>
    </w:p>
    <w:p w14:paraId="6C5C0BD8" w14:textId="77777777" w:rsidR="003177FB" w:rsidRDefault="003177FB" w:rsidP="00DB78AA">
      <w:pPr>
        <w:rPr>
          <w:rFonts w:eastAsia="Times New Roman" w:cs="Times New Roman"/>
          <w:b/>
        </w:rPr>
      </w:pPr>
      <w:r>
        <w:rPr>
          <w:noProof/>
        </w:rPr>
        <w:drawing>
          <wp:inline distT="0" distB="0" distL="0" distR="0" wp14:anchorId="78305707" wp14:editId="7187905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3F514F" w14:textId="77777777" w:rsidR="001441E2" w:rsidRDefault="001441E2" w:rsidP="00DB78AA">
      <w:pPr>
        <w:rPr>
          <w:rFonts w:eastAsia="Times New Roman" w:cs="Times New Roman"/>
          <w:b/>
        </w:rPr>
      </w:pPr>
    </w:p>
    <w:p w14:paraId="721F16A4" w14:textId="77777777" w:rsidR="001441E2" w:rsidRDefault="001441E2" w:rsidP="00DB78AA">
      <w:pPr>
        <w:rPr>
          <w:rFonts w:eastAsia="Times New Roman" w:cs="Times New Roman"/>
          <w:b/>
        </w:rPr>
      </w:pPr>
    </w:p>
    <w:p w14:paraId="2DB494B4" w14:textId="77777777" w:rsidR="001441E2" w:rsidRDefault="001441E2" w:rsidP="00DB78AA">
      <w:pPr>
        <w:rPr>
          <w:rFonts w:eastAsia="Times New Roman" w:cs="Times New Roman"/>
          <w:b/>
        </w:rPr>
      </w:pPr>
    </w:p>
    <w:p w14:paraId="03B99270" w14:textId="77777777" w:rsidR="003177FB" w:rsidRDefault="003177FB" w:rsidP="00DB78AA">
      <w:pPr>
        <w:rPr>
          <w:rFonts w:eastAsia="Times New Roman" w:cs="Times New Roman"/>
          <w:b/>
        </w:rPr>
      </w:pPr>
    </w:p>
    <w:tbl>
      <w:tblPr>
        <w:tblStyle w:val="TableGrid"/>
        <w:tblW w:w="0" w:type="auto"/>
        <w:tblLook w:val="04A0" w:firstRow="1" w:lastRow="0" w:firstColumn="1" w:lastColumn="0" w:noHBand="0" w:noVBand="1"/>
      </w:tblPr>
      <w:tblGrid>
        <w:gridCol w:w="635"/>
        <w:gridCol w:w="1756"/>
        <w:gridCol w:w="1696"/>
        <w:gridCol w:w="1725"/>
        <w:gridCol w:w="1665"/>
      </w:tblGrid>
      <w:tr w:rsidR="00742518" w14:paraId="319D6032" w14:textId="77777777" w:rsidTr="000D7482">
        <w:trPr>
          <w:trHeight w:val="341"/>
        </w:trPr>
        <w:tc>
          <w:tcPr>
            <w:tcW w:w="7477" w:type="dxa"/>
            <w:gridSpan w:val="5"/>
          </w:tcPr>
          <w:p w14:paraId="01338C63" w14:textId="77777777" w:rsidR="00742518" w:rsidRDefault="00742518" w:rsidP="000D7482">
            <w:pPr>
              <w:jc w:val="center"/>
              <w:rPr>
                <w:rFonts w:eastAsia="Times New Roman" w:cs="Times New Roman"/>
                <w:b/>
              </w:rPr>
            </w:pPr>
            <w:r>
              <w:rPr>
                <w:rFonts w:eastAsia="Times New Roman" w:cs="Times New Roman"/>
                <w:b/>
              </w:rPr>
              <w:lastRenderedPageBreak/>
              <w:t>Mi</w:t>
            </w:r>
          </w:p>
        </w:tc>
      </w:tr>
      <w:tr w:rsidR="00742518" w14:paraId="3D09D0EA" w14:textId="77777777" w:rsidTr="000D7482">
        <w:trPr>
          <w:trHeight w:val="54"/>
        </w:trPr>
        <w:tc>
          <w:tcPr>
            <w:tcW w:w="635" w:type="dxa"/>
          </w:tcPr>
          <w:p w14:paraId="7D803AC6" w14:textId="77777777" w:rsidR="00742518" w:rsidRDefault="00742518" w:rsidP="000D7482">
            <w:pPr>
              <w:rPr>
                <w:rFonts w:eastAsia="Times New Roman" w:cs="Times New Roman"/>
                <w:b/>
              </w:rPr>
            </w:pPr>
          </w:p>
        </w:tc>
        <w:tc>
          <w:tcPr>
            <w:tcW w:w="1756" w:type="dxa"/>
          </w:tcPr>
          <w:p w14:paraId="3B5BB6C1" w14:textId="77777777" w:rsidR="00742518" w:rsidRDefault="00742518" w:rsidP="000D7482">
            <w:pPr>
              <w:rPr>
                <w:rFonts w:eastAsia="Times New Roman" w:cs="Times New Roman"/>
                <w:b/>
              </w:rPr>
            </w:pPr>
            <w:r>
              <w:rPr>
                <w:rFonts w:eastAsia="Times New Roman" w:cs="Times New Roman"/>
                <w:b/>
              </w:rPr>
              <w:t>SepalLenghtCm</w:t>
            </w:r>
          </w:p>
        </w:tc>
        <w:tc>
          <w:tcPr>
            <w:tcW w:w="1696" w:type="dxa"/>
          </w:tcPr>
          <w:p w14:paraId="487ECCE0" w14:textId="77777777" w:rsidR="00742518" w:rsidRDefault="00742518" w:rsidP="000D7482">
            <w:pPr>
              <w:rPr>
                <w:rFonts w:eastAsia="Times New Roman" w:cs="Times New Roman"/>
                <w:b/>
              </w:rPr>
            </w:pPr>
            <w:r>
              <w:rPr>
                <w:rFonts w:eastAsia="Times New Roman" w:cs="Times New Roman"/>
                <w:b/>
              </w:rPr>
              <w:t>SepalWidthCm</w:t>
            </w:r>
          </w:p>
        </w:tc>
        <w:tc>
          <w:tcPr>
            <w:tcW w:w="1725" w:type="dxa"/>
          </w:tcPr>
          <w:p w14:paraId="43868125" w14:textId="77777777" w:rsidR="00742518" w:rsidRDefault="00742518" w:rsidP="000D7482">
            <w:pPr>
              <w:rPr>
                <w:rFonts w:eastAsia="Times New Roman" w:cs="Times New Roman"/>
                <w:b/>
              </w:rPr>
            </w:pPr>
            <w:r>
              <w:rPr>
                <w:rFonts w:eastAsia="Times New Roman" w:cs="Times New Roman"/>
                <w:b/>
              </w:rPr>
              <w:t>PetalLengthCm</w:t>
            </w:r>
          </w:p>
        </w:tc>
        <w:tc>
          <w:tcPr>
            <w:tcW w:w="1665" w:type="dxa"/>
          </w:tcPr>
          <w:p w14:paraId="1A154521" w14:textId="77777777" w:rsidR="00742518" w:rsidRDefault="00742518" w:rsidP="000D7482">
            <w:pPr>
              <w:rPr>
                <w:rFonts w:eastAsia="Times New Roman" w:cs="Times New Roman"/>
                <w:b/>
              </w:rPr>
            </w:pPr>
            <w:r>
              <w:rPr>
                <w:rFonts w:eastAsia="Times New Roman" w:cs="Times New Roman"/>
                <w:b/>
              </w:rPr>
              <w:t>PetalWidthCm</w:t>
            </w:r>
          </w:p>
        </w:tc>
      </w:tr>
      <w:tr w:rsidR="00742518" w14:paraId="4BBCEA48" w14:textId="77777777" w:rsidTr="000D7482">
        <w:trPr>
          <w:trHeight w:val="51"/>
        </w:trPr>
        <w:tc>
          <w:tcPr>
            <w:tcW w:w="635" w:type="dxa"/>
          </w:tcPr>
          <w:p w14:paraId="3CA07740" w14:textId="77777777" w:rsidR="00742518" w:rsidRDefault="00742518" w:rsidP="000D7482">
            <w:pPr>
              <w:rPr>
                <w:rFonts w:eastAsia="Times New Roman" w:cs="Times New Roman"/>
                <w:b/>
              </w:rPr>
            </w:pPr>
            <w:r>
              <w:rPr>
                <w:rFonts w:eastAsia="Times New Roman" w:cs="Times New Roman"/>
                <w:b/>
              </w:rPr>
              <w:t>2%</w:t>
            </w:r>
          </w:p>
        </w:tc>
        <w:tc>
          <w:tcPr>
            <w:tcW w:w="1756" w:type="dxa"/>
          </w:tcPr>
          <w:p w14:paraId="730BAEB5" w14:textId="77777777" w:rsidR="00742518" w:rsidRPr="00FC7CB6" w:rsidRDefault="00BF1846" w:rsidP="00BF1846">
            <w:pPr>
              <w:rPr>
                <w:rFonts w:eastAsia="Times New Roman" w:cs="Times New Roman"/>
              </w:rPr>
            </w:pPr>
            <w:r w:rsidRPr="00FC7CB6">
              <w:rPr>
                <w:rFonts w:eastAsia="Times New Roman" w:cs="Times New Roman"/>
              </w:rPr>
              <w:t xml:space="preserve">0.04173904    </w:t>
            </w:r>
          </w:p>
        </w:tc>
        <w:tc>
          <w:tcPr>
            <w:tcW w:w="1696" w:type="dxa"/>
          </w:tcPr>
          <w:p w14:paraId="223A5B81" w14:textId="77777777" w:rsidR="00742518" w:rsidRPr="00FC7CB6" w:rsidRDefault="00BF1846" w:rsidP="000D7482">
            <w:pPr>
              <w:rPr>
                <w:rFonts w:eastAsia="Times New Roman" w:cs="Times New Roman"/>
              </w:rPr>
            </w:pPr>
            <w:r w:rsidRPr="00FC7CB6">
              <w:rPr>
                <w:rFonts w:eastAsia="Times New Roman" w:cs="Times New Roman"/>
              </w:rPr>
              <w:t xml:space="preserve">0.11639861    </w:t>
            </w:r>
          </w:p>
        </w:tc>
        <w:tc>
          <w:tcPr>
            <w:tcW w:w="1725" w:type="dxa"/>
          </w:tcPr>
          <w:p w14:paraId="33D5202E" w14:textId="77777777" w:rsidR="00742518" w:rsidRPr="00FC7CB6" w:rsidRDefault="00BF1846" w:rsidP="000D7482">
            <w:pPr>
              <w:rPr>
                <w:rFonts w:eastAsia="Times New Roman" w:cs="Times New Roman"/>
              </w:rPr>
            </w:pPr>
            <w:r w:rsidRPr="00FC7CB6">
              <w:rPr>
                <w:rFonts w:eastAsia="Times New Roman" w:cs="Times New Roman"/>
              </w:rPr>
              <w:t xml:space="preserve">0.05044305    </w:t>
            </w:r>
          </w:p>
        </w:tc>
        <w:tc>
          <w:tcPr>
            <w:tcW w:w="1665" w:type="dxa"/>
          </w:tcPr>
          <w:p w14:paraId="12406705" w14:textId="77777777" w:rsidR="00742518" w:rsidRPr="00FC7CB6" w:rsidRDefault="00BF1846" w:rsidP="000D7482">
            <w:pPr>
              <w:rPr>
                <w:rFonts w:eastAsia="Times New Roman" w:cs="Times New Roman"/>
              </w:rPr>
            </w:pPr>
            <w:r w:rsidRPr="00FC7CB6">
              <w:rPr>
                <w:rFonts w:eastAsia="Times New Roman" w:cs="Times New Roman"/>
              </w:rPr>
              <w:t>0.03017918</w:t>
            </w:r>
          </w:p>
        </w:tc>
      </w:tr>
      <w:tr w:rsidR="00742518" w14:paraId="33D0C649" w14:textId="77777777" w:rsidTr="000D7482">
        <w:trPr>
          <w:trHeight w:val="51"/>
        </w:trPr>
        <w:tc>
          <w:tcPr>
            <w:tcW w:w="635" w:type="dxa"/>
          </w:tcPr>
          <w:p w14:paraId="2974A03A" w14:textId="77777777" w:rsidR="00742518" w:rsidRDefault="00742518" w:rsidP="000D7482">
            <w:pPr>
              <w:rPr>
                <w:rFonts w:eastAsia="Times New Roman" w:cs="Times New Roman"/>
                <w:b/>
              </w:rPr>
            </w:pPr>
            <w:r>
              <w:rPr>
                <w:rFonts w:eastAsia="Times New Roman" w:cs="Times New Roman"/>
                <w:b/>
              </w:rPr>
              <w:t>5%</w:t>
            </w:r>
          </w:p>
        </w:tc>
        <w:tc>
          <w:tcPr>
            <w:tcW w:w="1756" w:type="dxa"/>
          </w:tcPr>
          <w:p w14:paraId="7A33A343" w14:textId="77777777" w:rsidR="00742518" w:rsidRPr="00FC7CB6" w:rsidRDefault="001317D9" w:rsidP="001317D9">
            <w:pPr>
              <w:rPr>
                <w:rFonts w:eastAsia="Times New Roman" w:cs="Times New Roman"/>
              </w:rPr>
            </w:pPr>
            <w:r w:rsidRPr="00FC7CB6">
              <w:rPr>
                <w:rFonts w:eastAsia="Times New Roman" w:cs="Times New Roman"/>
              </w:rPr>
              <w:t xml:space="preserve">0.06998713    </w:t>
            </w:r>
          </w:p>
        </w:tc>
        <w:tc>
          <w:tcPr>
            <w:tcW w:w="1696" w:type="dxa"/>
          </w:tcPr>
          <w:p w14:paraId="2A0B4B82" w14:textId="77777777" w:rsidR="00742518" w:rsidRPr="00FC7CB6" w:rsidRDefault="001317D9" w:rsidP="000D7482">
            <w:pPr>
              <w:rPr>
                <w:rFonts w:eastAsia="Times New Roman" w:cs="Times New Roman"/>
              </w:rPr>
            </w:pPr>
            <w:r w:rsidRPr="00FC7CB6">
              <w:rPr>
                <w:rFonts w:eastAsia="Times New Roman" w:cs="Times New Roman"/>
              </w:rPr>
              <w:t xml:space="preserve">0.10711724    </w:t>
            </w:r>
          </w:p>
        </w:tc>
        <w:tc>
          <w:tcPr>
            <w:tcW w:w="1725" w:type="dxa"/>
          </w:tcPr>
          <w:p w14:paraId="0E5C91F9" w14:textId="77777777" w:rsidR="00742518" w:rsidRPr="00FC7CB6" w:rsidRDefault="001317D9" w:rsidP="000D7482">
            <w:pPr>
              <w:rPr>
                <w:rFonts w:eastAsia="Times New Roman" w:cs="Times New Roman"/>
              </w:rPr>
            </w:pPr>
            <w:r w:rsidRPr="00FC7CB6">
              <w:rPr>
                <w:rFonts w:eastAsia="Times New Roman" w:cs="Times New Roman"/>
              </w:rPr>
              <w:t xml:space="preserve">0.15688378    </w:t>
            </w:r>
          </w:p>
        </w:tc>
        <w:tc>
          <w:tcPr>
            <w:tcW w:w="1665" w:type="dxa"/>
          </w:tcPr>
          <w:p w14:paraId="1058A579" w14:textId="77777777" w:rsidR="00742518" w:rsidRPr="00FC7CB6" w:rsidRDefault="001317D9" w:rsidP="000D7482">
            <w:pPr>
              <w:rPr>
                <w:rFonts w:eastAsia="Times New Roman" w:cs="Times New Roman"/>
              </w:rPr>
            </w:pPr>
            <w:r w:rsidRPr="00FC7CB6">
              <w:rPr>
                <w:rFonts w:eastAsia="Times New Roman" w:cs="Times New Roman"/>
              </w:rPr>
              <w:t>0.05075442</w:t>
            </w:r>
          </w:p>
        </w:tc>
      </w:tr>
      <w:tr w:rsidR="00742518" w14:paraId="78B0E146" w14:textId="77777777" w:rsidTr="000D7482">
        <w:trPr>
          <w:trHeight w:val="51"/>
        </w:trPr>
        <w:tc>
          <w:tcPr>
            <w:tcW w:w="635" w:type="dxa"/>
          </w:tcPr>
          <w:p w14:paraId="6B53A241" w14:textId="77777777" w:rsidR="00742518" w:rsidRDefault="00742518" w:rsidP="000D7482">
            <w:pPr>
              <w:rPr>
                <w:rFonts w:eastAsia="Times New Roman" w:cs="Times New Roman"/>
                <w:b/>
              </w:rPr>
            </w:pPr>
            <w:r>
              <w:rPr>
                <w:rFonts w:eastAsia="Times New Roman" w:cs="Times New Roman"/>
                <w:b/>
              </w:rPr>
              <w:t>10%</w:t>
            </w:r>
          </w:p>
        </w:tc>
        <w:tc>
          <w:tcPr>
            <w:tcW w:w="1756" w:type="dxa"/>
          </w:tcPr>
          <w:p w14:paraId="02847940" w14:textId="77777777" w:rsidR="00742518" w:rsidRPr="00FC7CB6" w:rsidRDefault="001317D9" w:rsidP="001317D9">
            <w:pPr>
              <w:rPr>
                <w:rFonts w:eastAsia="Times New Roman" w:cs="Times New Roman"/>
              </w:rPr>
            </w:pPr>
            <w:r w:rsidRPr="00FC7CB6">
              <w:rPr>
                <w:rFonts w:eastAsia="Times New Roman" w:cs="Times New Roman"/>
              </w:rPr>
              <w:t xml:space="preserve">0.10317619    </w:t>
            </w:r>
          </w:p>
        </w:tc>
        <w:tc>
          <w:tcPr>
            <w:tcW w:w="1696" w:type="dxa"/>
          </w:tcPr>
          <w:p w14:paraId="2F2C3370" w14:textId="77777777" w:rsidR="00742518" w:rsidRPr="00FC7CB6" w:rsidRDefault="001317D9" w:rsidP="000D7482">
            <w:pPr>
              <w:rPr>
                <w:rFonts w:eastAsia="Times New Roman" w:cs="Times New Roman"/>
              </w:rPr>
            </w:pPr>
            <w:r w:rsidRPr="00FC7CB6">
              <w:rPr>
                <w:rFonts w:eastAsia="Times New Roman" w:cs="Times New Roman"/>
              </w:rPr>
              <w:t xml:space="preserve">0.14771295    </w:t>
            </w:r>
          </w:p>
        </w:tc>
        <w:tc>
          <w:tcPr>
            <w:tcW w:w="1725" w:type="dxa"/>
          </w:tcPr>
          <w:p w14:paraId="4DBE2974" w14:textId="77777777" w:rsidR="00742518" w:rsidRPr="00FC7CB6" w:rsidRDefault="001317D9" w:rsidP="000D7482">
            <w:pPr>
              <w:rPr>
                <w:rFonts w:eastAsia="Times New Roman" w:cs="Times New Roman"/>
              </w:rPr>
            </w:pPr>
            <w:r w:rsidRPr="00FC7CB6">
              <w:rPr>
                <w:rFonts w:eastAsia="Times New Roman" w:cs="Times New Roman"/>
              </w:rPr>
              <w:t xml:space="preserve">0.17978449    </w:t>
            </w:r>
          </w:p>
        </w:tc>
        <w:tc>
          <w:tcPr>
            <w:tcW w:w="1665" w:type="dxa"/>
          </w:tcPr>
          <w:p w14:paraId="134928DA" w14:textId="77777777" w:rsidR="00742518" w:rsidRPr="00FC7CB6" w:rsidRDefault="001317D9" w:rsidP="000D7482">
            <w:pPr>
              <w:rPr>
                <w:rFonts w:eastAsia="Times New Roman" w:cs="Times New Roman"/>
              </w:rPr>
            </w:pPr>
            <w:r w:rsidRPr="00FC7CB6">
              <w:rPr>
                <w:rFonts w:eastAsia="Times New Roman" w:cs="Times New Roman"/>
              </w:rPr>
              <w:t>0.06426186</w:t>
            </w:r>
          </w:p>
        </w:tc>
      </w:tr>
      <w:tr w:rsidR="00742518" w14:paraId="074CF2AA" w14:textId="77777777" w:rsidTr="000D7482">
        <w:trPr>
          <w:trHeight w:val="323"/>
        </w:trPr>
        <w:tc>
          <w:tcPr>
            <w:tcW w:w="635" w:type="dxa"/>
          </w:tcPr>
          <w:p w14:paraId="34BF2F78" w14:textId="77777777" w:rsidR="00742518" w:rsidRDefault="00742518" w:rsidP="000D7482">
            <w:pPr>
              <w:rPr>
                <w:rFonts w:eastAsia="Times New Roman" w:cs="Times New Roman"/>
                <w:b/>
              </w:rPr>
            </w:pPr>
            <w:r>
              <w:rPr>
                <w:rFonts w:eastAsia="Times New Roman" w:cs="Times New Roman"/>
                <w:b/>
              </w:rPr>
              <w:t>15%</w:t>
            </w:r>
          </w:p>
        </w:tc>
        <w:tc>
          <w:tcPr>
            <w:tcW w:w="1756" w:type="dxa"/>
          </w:tcPr>
          <w:p w14:paraId="258CDDF2" w14:textId="77777777" w:rsidR="00742518" w:rsidRPr="00FC7CB6" w:rsidRDefault="000D7482" w:rsidP="000D7482">
            <w:pPr>
              <w:rPr>
                <w:rFonts w:eastAsia="Times New Roman" w:cs="Times New Roman"/>
              </w:rPr>
            </w:pPr>
            <w:r w:rsidRPr="00FC7CB6">
              <w:rPr>
                <w:rFonts w:eastAsia="Times New Roman" w:cs="Times New Roman"/>
              </w:rPr>
              <w:t xml:space="preserve">0.2054814     </w:t>
            </w:r>
          </w:p>
        </w:tc>
        <w:tc>
          <w:tcPr>
            <w:tcW w:w="1696" w:type="dxa"/>
          </w:tcPr>
          <w:p w14:paraId="282B4E1A" w14:textId="77777777" w:rsidR="00742518" w:rsidRPr="00FC7CB6" w:rsidRDefault="000D7482" w:rsidP="000D7482">
            <w:pPr>
              <w:rPr>
                <w:rFonts w:eastAsia="Times New Roman" w:cs="Times New Roman"/>
              </w:rPr>
            </w:pPr>
            <w:r w:rsidRPr="00FC7CB6">
              <w:rPr>
                <w:rFonts w:eastAsia="Times New Roman" w:cs="Times New Roman"/>
              </w:rPr>
              <w:t xml:space="preserve">0.2453946     </w:t>
            </w:r>
          </w:p>
        </w:tc>
        <w:tc>
          <w:tcPr>
            <w:tcW w:w="1725" w:type="dxa"/>
          </w:tcPr>
          <w:p w14:paraId="20601656" w14:textId="77777777" w:rsidR="00742518" w:rsidRPr="00FC7CB6" w:rsidRDefault="000D7482" w:rsidP="000D7482">
            <w:pPr>
              <w:rPr>
                <w:rFonts w:eastAsia="Times New Roman" w:cs="Times New Roman"/>
              </w:rPr>
            </w:pPr>
            <w:r w:rsidRPr="00FC7CB6">
              <w:rPr>
                <w:rFonts w:eastAsia="Times New Roman" w:cs="Times New Roman"/>
              </w:rPr>
              <w:t xml:space="preserve">0.1780511     </w:t>
            </w:r>
          </w:p>
        </w:tc>
        <w:tc>
          <w:tcPr>
            <w:tcW w:w="1665" w:type="dxa"/>
          </w:tcPr>
          <w:p w14:paraId="2145A162" w14:textId="77777777" w:rsidR="00742518" w:rsidRPr="00FC7CB6" w:rsidRDefault="000D7482" w:rsidP="000D7482">
            <w:pPr>
              <w:rPr>
                <w:rFonts w:eastAsia="Times New Roman" w:cs="Times New Roman"/>
              </w:rPr>
            </w:pPr>
            <w:r w:rsidRPr="00FC7CB6">
              <w:rPr>
                <w:rFonts w:eastAsia="Times New Roman" w:cs="Times New Roman"/>
              </w:rPr>
              <w:t>0.1268568</w:t>
            </w:r>
          </w:p>
        </w:tc>
      </w:tr>
      <w:tr w:rsidR="00742518" w14:paraId="6EE35080" w14:textId="77777777" w:rsidTr="000D7482">
        <w:trPr>
          <w:trHeight w:val="51"/>
        </w:trPr>
        <w:tc>
          <w:tcPr>
            <w:tcW w:w="635" w:type="dxa"/>
          </w:tcPr>
          <w:p w14:paraId="2E0610DE" w14:textId="77777777" w:rsidR="00742518" w:rsidRDefault="00742518" w:rsidP="000D7482">
            <w:pPr>
              <w:rPr>
                <w:rFonts w:eastAsia="Times New Roman" w:cs="Times New Roman"/>
                <w:b/>
              </w:rPr>
            </w:pPr>
            <w:r>
              <w:rPr>
                <w:rFonts w:eastAsia="Times New Roman" w:cs="Times New Roman"/>
                <w:b/>
              </w:rPr>
              <w:t>20%</w:t>
            </w:r>
          </w:p>
        </w:tc>
        <w:tc>
          <w:tcPr>
            <w:tcW w:w="1756" w:type="dxa"/>
          </w:tcPr>
          <w:p w14:paraId="39C1D576" w14:textId="77777777" w:rsidR="00742518" w:rsidRPr="00FC7CB6" w:rsidRDefault="000D7482" w:rsidP="000D7482">
            <w:pPr>
              <w:rPr>
                <w:rFonts w:eastAsia="Times New Roman" w:cs="Times New Roman"/>
              </w:rPr>
            </w:pPr>
            <w:r w:rsidRPr="00FC7CB6">
              <w:rPr>
                <w:rFonts w:eastAsia="Times New Roman" w:cs="Times New Roman"/>
              </w:rPr>
              <w:t xml:space="preserve">0.2987464     </w:t>
            </w:r>
          </w:p>
        </w:tc>
        <w:tc>
          <w:tcPr>
            <w:tcW w:w="1696" w:type="dxa"/>
          </w:tcPr>
          <w:p w14:paraId="5C26EE47" w14:textId="77777777" w:rsidR="00742518" w:rsidRPr="00FC7CB6" w:rsidRDefault="000D7482" w:rsidP="000D7482">
            <w:pPr>
              <w:rPr>
                <w:rFonts w:eastAsia="Times New Roman" w:cs="Times New Roman"/>
              </w:rPr>
            </w:pPr>
            <w:r w:rsidRPr="00FC7CB6">
              <w:rPr>
                <w:rFonts w:eastAsia="Times New Roman" w:cs="Times New Roman"/>
              </w:rPr>
              <w:t xml:space="preserve">0.2474126     </w:t>
            </w:r>
          </w:p>
        </w:tc>
        <w:tc>
          <w:tcPr>
            <w:tcW w:w="1725" w:type="dxa"/>
          </w:tcPr>
          <w:p w14:paraId="5C8FEE89" w14:textId="77777777" w:rsidR="00742518" w:rsidRPr="00FC7CB6" w:rsidRDefault="000D7482" w:rsidP="000D7482">
            <w:pPr>
              <w:rPr>
                <w:rFonts w:eastAsia="Times New Roman" w:cs="Times New Roman"/>
              </w:rPr>
            </w:pPr>
            <w:r w:rsidRPr="00FC7CB6">
              <w:rPr>
                <w:rFonts w:eastAsia="Times New Roman" w:cs="Times New Roman"/>
              </w:rPr>
              <w:t xml:space="preserve">0.5458942     </w:t>
            </w:r>
          </w:p>
        </w:tc>
        <w:tc>
          <w:tcPr>
            <w:tcW w:w="1665" w:type="dxa"/>
          </w:tcPr>
          <w:p w14:paraId="18BEE852" w14:textId="77777777" w:rsidR="00742518" w:rsidRPr="00FC7CB6" w:rsidRDefault="000D7482" w:rsidP="000D7482">
            <w:pPr>
              <w:rPr>
                <w:rFonts w:eastAsia="Times New Roman" w:cs="Times New Roman"/>
              </w:rPr>
            </w:pPr>
            <w:r w:rsidRPr="00FC7CB6">
              <w:rPr>
                <w:rFonts w:eastAsia="Times New Roman" w:cs="Times New Roman"/>
              </w:rPr>
              <w:t>0.2659223</w:t>
            </w:r>
          </w:p>
        </w:tc>
      </w:tr>
      <w:tr w:rsidR="00742518" w14:paraId="72C8A30D" w14:textId="77777777" w:rsidTr="00FC7CB6">
        <w:trPr>
          <w:trHeight w:val="51"/>
        </w:trPr>
        <w:tc>
          <w:tcPr>
            <w:tcW w:w="635" w:type="dxa"/>
          </w:tcPr>
          <w:p w14:paraId="21943FFA" w14:textId="77777777" w:rsidR="00742518" w:rsidRDefault="00742518" w:rsidP="000D7482">
            <w:pPr>
              <w:rPr>
                <w:rFonts w:eastAsia="Times New Roman" w:cs="Times New Roman"/>
                <w:b/>
              </w:rPr>
            </w:pPr>
            <w:r>
              <w:rPr>
                <w:rFonts w:eastAsia="Times New Roman" w:cs="Times New Roman"/>
                <w:b/>
              </w:rPr>
              <w:t>25%</w:t>
            </w:r>
          </w:p>
        </w:tc>
        <w:tc>
          <w:tcPr>
            <w:tcW w:w="1756" w:type="dxa"/>
          </w:tcPr>
          <w:p w14:paraId="4F672EDD" w14:textId="77777777" w:rsidR="00742518" w:rsidRPr="00FC7CB6" w:rsidRDefault="00FC7CB6" w:rsidP="00FC7CB6">
            <w:pPr>
              <w:rPr>
                <w:rFonts w:eastAsia="Times New Roman" w:cs="Times New Roman"/>
              </w:rPr>
            </w:pPr>
            <w:r w:rsidRPr="00FC7CB6">
              <w:rPr>
                <w:rFonts w:eastAsia="Times New Roman" w:cs="Times New Roman"/>
              </w:rPr>
              <w:t xml:space="preserve">0.4467000     </w:t>
            </w:r>
          </w:p>
        </w:tc>
        <w:tc>
          <w:tcPr>
            <w:tcW w:w="1696" w:type="dxa"/>
          </w:tcPr>
          <w:p w14:paraId="447DB458" w14:textId="77777777" w:rsidR="00742518" w:rsidRPr="00FC7CB6" w:rsidRDefault="00FC7CB6" w:rsidP="000D7482">
            <w:pPr>
              <w:rPr>
                <w:rFonts w:eastAsia="Times New Roman" w:cs="Times New Roman"/>
              </w:rPr>
            </w:pPr>
            <w:r w:rsidRPr="00FC7CB6">
              <w:rPr>
                <w:rFonts w:eastAsia="Times New Roman" w:cs="Times New Roman"/>
              </w:rPr>
              <w:t xml:space="preserve">0.3035081     </w:t>
            </w:r>
          </w:p>
        </w:tc>
        <w:tc>
          <w:tcPr>
            <w:tcW w:w="1725" w:type="dxa"/>
          </w:tcPr>
          <w:p w14:paraId="257C6891" w14:textId="77777777" w:rsidR="00742518" w:rsidRPr="00FC7CB6" w:rsidRDefault="00FC7CB6" w:rsidP="000D7482">
            <w:pPr>
              <w:rPr>
                <w:rFonts w:eastAsia="Times New Roman" w:cs="Times New Roman"/>
              </w:rPr>
            </w:pPr>
            <w:r w:rsidRPr="00FC7CB6">
              <w:rPr>
                <w:rFonts w:eastAsia="Times New Roman" w:cs="Times New Roman"/>
              </w:rPr>
              <w:t xml:space="preserve">0.4646785     </w:t>
            </w:r>
          </w:p>
        </w:tc>
        <w:tc>
          <w:tcPr>
            <w:tcW w:w="1665" w:type="dxa"/>
          </w:tcPr>
          <w:p w14:paraId="30C438ED" w14:textId="77777777" w:rsidR="00742518" w:rsidRPr="00FC7CB6" w:rsidRDefault="00FC7CB6" w:rsidP="000D7482">
            <w:pPr>
              <w:rPr>
                <w:rFonts w:eastAsia="Times New Roman" w:cs="Times New Roman"/>
              </w:rPr>
            </w:pPr>
            <w:r w:rsidRPr="00FC7CB6">
              <w:rPr>
                <w:rFonts w:eastAsia="Times New Roman" w:cs="Times New Roman"/>
              </w:rPr>
              <w:t>0.2142657</w:t>
            </w:r>
          </w:p>
        </w:tc>
      </w:tr>
    </w:tbl>
    <w:p w14:paraId="16242A74" w14:textId="77777777" w:rsidR="00742518" w:rsidRDefault="00742518" w:rsidP="00DB78AA">
      <w:pPr>
        <w:rPr>
          <w:rFonts w:eastAsia="Times New Roman" w:cs="Times New Roman"/>
          <w:b/>
        </w:rPr>
      </w:pPr>
    </w:p>
    <w:p w14:paraId="047D5A05" w14:textId="77777777" w:rsidR="003177FB" w:rsidRDefault="003177FB" w:rsidP="00DB78AA">
      <w:pPr>
        <w:rPr>
          <w:rFonts w:eastAsia="Times New Roman" w:cs="Times New Roman"/>
          <w:b/>
        </w:rPr>
      </w:pPr>
      <w:r>
        <w:rPr>
          <w:noProof/>
        </w:rPr>
        <w:drawing>
          <wp:inline distT="0" distB="0" distL="0" distR="0" wp14:anchorId="78BA447B" wp14:editId="1CE216E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F315EE" w14:textId="77777777" w:rsidR="003177FB" w:rsidRDefault="003177FB" w:rsidP="00DB78AA">
      <w:pPr>
        <w:rPr>
          <w:rFonts w:eastAsia="Times New Roman" w:cs="Times New Roman"/>
          <w:b/>
        </w:rPr>
      </w:pPr>
    </w:p>
    <w:p w14:paraId="239D3A6F" w14:textId="77777777" w:rsidR="000512AA" w:rsidRDefault="00BF1846" w:rsidP="00DB78AA">
      <w:pPr>
        <w:rPr>
          <w:rFonts w:eastAsia="Times New Roman" w:cs="Times New Roman"/>
          <w:b/>
        </w:rPr>
      </w:pPr>
      <w:r>
        <w:rPr>
          <w:rFonts w:eastAsia="Times New Roman" w:cs="Times New Roman"/>
          <w:b/>
        </w:rPr>
        <w:t>Recall:</w:t>
      </w:r>
    </w:p>
    <w:p w14:paraId="61D7682C" w14:textId="77777777" w:rsidR="00BF1846" w:rsidRDefault="00BF1846" w:rsidP="00DB78AA">
      <w:pPr>
        <w:rPr>
          <w:rFonts w:eastAsia="Times New Roman" w:cs="Times New Roman"/>
          <w:b/>
        </w:rPr>
      </w:pPr>
    </w:p>
    <w:tbl>
      <w:tblPr>
        <w:tblStyle w:val="TableGrid"/>
        <w:tblW w:w="0" w:type="auto"/>
        <w:tblLook w:val="04A0" w:firstRow="1" w:lastRow="0" w:firstColumn="1" w:lastColumn="0" w:noHBand="0" w:noVBand="1"/>
      </w:tblPr>
      <w:tblGrid>
        <w:gridCol w:w="693"/>
        <w:gridCol w:w="740"/>
        <w:gridCol w:w="750"/>
        <w:gridCol w:w="746"/>
        <w:gridCol w:w="725"/>
        <w:gridCol w:w="712"/>
        <w:gridCol w:w="712"/>
        <w:gridCol w:w="712"/>
        <w:gridCol w:w="712"/>
        <w:gridCol w:w="712"/>
        <w:gridCol w:w="712"/>
        <w:gridCol w:w="712"/>
        <w:gridCol w:w="712"/>
      </w:tblGrid>
      <w:tr w:rsidR="00BF1846" w14:paraId="6F1B7C09" w14:textId="77777777" w:rsidTr="001317D9">
        <w:trPr>
          <w:trHeight w:val="341"/>
        </w:trPr>
        <w:tc>
          <w:tcPr>
            <w:tcW w:w="987" w:type="dxa"/>
          </w:tcPr>
          <w:p w14:paraId="1FC45480" w14:textId="77777777" w:rsidR="000512AA" w:rsidRDefault="000512AA" w:rsidP="000D7482">
            <w:pPr>
              <w:rPr>
                <w:rFonts w:eastAsia="Times New Roman" w:cs="Times New Roman"/>
                <w:b/>
              </w:rPr>
            </w:pPr>
          </w:p>
        </w:tc>
        <w:tc>
          <w:tcPr>
            <w:tcW w:w="2736" w:type="dxa"/>
            <w:gridSpan w:val="3"/>
          </w:tcPr>
          <w:p w14:paraId="49EA7749" w14:textId="77777777" w:rsidR="000512AA" w:rsidRDefault="000512AA" w:rsidP="000D7482">
            <w:pPr>
              <w:rPr>
                <w:rFonts w:eastAsia="Times New Roman" w:cs="Times New Roman"/>
                <w:b/>
              </w:rPr>
            </w:pPr>
            <w:r>
              <w:rPr>
                <w:rFonts w:eastAsia="Times New Roman" w:cs="Times New Roman"/>
                <w:b/>
              </w:rPr>
              <w:t>MICE</w:t>
            </w:r>
          </w:p>
        </w:tc>
        <w:tc>
          <w:tcPr>
            <w:tcW w:w="2216" w:type="dxa"/>
            <w:gridSpan w:val="3"/>
          </w:tcPr>
          <w:p w14:paraId="42EEFB9E" w14:textId="77777777" w:rsidR="000512AA" w:rsidRDefault="000512AA" w:rsidP="000D7482">
            <w:pPr>
              <w:rPr>
                <w:rFonts w:eastAsia="Times New Roman" w:cs="Times New Roman"/>
                <w:b/>
              </w:rPr>
            </w:pPr>
            <w:r>
              <w:rPr>
                <w:rFonts w:eastAsia="Times New Roman" w:cs="Times New Roman"/>
                <w:b/>
              </w:rPr>
              <w:t>Amelia</w:t>
            </w:r>
          </w:p>
        </w:tc>
        <w:tc>
          <w:tcPr>
            <w:tcW w:w="1839" w:type="dxa"/>
            <w:gridSpan w:val="3"/>
          </w:tcPr>
          <w:p w14:paraId="6537BCE7" w14:textId="77777777" w:rsidR="000512AA" w:rsidRDefault="000512AA" w:rsidP="000D7482">
            <w:pPr>
              <w:rPr>
                <w:rFonts w:eastAsia="Times New Roman" w:cs="Times New Roman"/>
                <w:b/>
              </w:rPr>
            </w:pPr>
            <w:r>
              <w:rPr>
                <w:rFonts w:eastAsia="Times New Roman" w:cs="Times New Roman"/>
                <w:b/>
              </w:rPr>
              <w:t>missForest</w:t>
            </w:r>
          </w:p>
        </w:tc>
        <w:tc>
          <w:tcPr>
            <w:tcW w:w="1572" w:type="dxa"/>
            <w:gridSpan w:val="3"/>
          </w:tcPr>
          <w:p w14:paraId="2656E853" w14:textId="77777777" w:rsidR="000512AA" w:rsidRDefault="000512AA" w:rsidP="000D7482">
            <w:pPr>
              <w:rPr>
                <w:rFonts w:eastAsia="Times New Roman" w:cs="Times New Roman"/>
                <w:b/>
              </w:rPr>
            </w:pPr>
            <w:r>
              <w:rPr>
                <w:rFonts w:eastAsia="Times New Roman" w:cs="Times New Roman"/>
                <w:b/>
              </w:rPr>
              <w:t>Mi</w:t>
            </w:r>
          </w:p>
        </w:tc>
      </w:tr>
      <w:tr w:rsidR="001317D9" w14:paraId="39438F5F" w14:textId="77777777" w:rsidTr="001317D9">
        <w:trPr>
          <w:trHeight w:val="52"/>
        </w:trPr>
        <w:tc>
          <w:tcPr>
            <w:tcW w:w="987" w:type="dxa"/>
          </w:tcPr>
          <w:p w14:paraId="0C7254D7" w14:textId="77777777" w:rsidR="00BF1846" w:rsidRDefault="00BF1846" w:rsidP="000D7482">
            <w:pPr>
              <w:rPr>
                <w:rFonts w:eastAsia="Times New Roman" w:cs="Times New Roman"/>
                <w:b/>
              </w:rPr>
            </w:pPr>
          </w:p>
        </w:tc>
        <w:tc>
          <w:tcPr>
            <w:tcW w:w="880" w:type="dxa"/>
          </w:tcPr>
          <w:p w14:paraId="192D816B" w14:textId="77777777" w:rsidR="00BF1846" w:rsidRDefault="00BF1846" w:rsidP="000D7482">
            <w:pPr>
              <w:rPr>
                <w:rFonts w:eastAsia="Times New Roman" w:cs="Times New Roman"/>
                <w:b/>
              </w:rPr>
            </w:pPr>
            <w:r>
              <w:rPr>
                <w:rFonts w:eastAsia="Times New Roman" w:cs="Times New Roman"/>
                <w:b/>
              </w:rPr>
              <w:t>Class</w:t>
            </w:r>
            <w:r w:rsidR="003177FB">
              <w:rPr>
                <w:rFonts w:eastAsia="Times New Roman" w:cs="Times New Roman"/>
                <w:b/>
              </w:rPr>
              <w:t xml:space="preserve"> </w:t>
            </w:r>
            <w:r>
              <w:rPr>
                <w:rFonts w:eastAsia="Times New Roman" w:cs="Times New Roman"/>
                <w:b/>
              </w:rPr>
              <w:t>1</w:t>
            </w:r>
          </w:p>
        </w:tc>
        <w:tc>
          <w:tcPr>
            <w:tcW w:w="939" w:type="dxa"/>
          </w:tcPr>
          <w:p w14:paraId="01CA9A06" w14:textId="77777777" w:rsidR="00BF1846" w:rsidRDefault="00BF1846" w:rsidP="000D7482">
            <w:pPr>
              <w:rPr>
                <w:rFonts w:eastAsia="Times New Roman" w:cs="Times New Roman"/>
                <w:b/>
              </w:rPr>
            </w:pPr>
            <w:r>
              <w:rPr>
                <w:rFonts w:eastAsia="Times New Roman" w:cs="Times New Roman"/>
                <w:b/>
              </w:rPr>
              <w:t>Class 2</w:t>
            </w:r>
          </w:p>
        </w:tc>
        <w:tc>
          <w:tcPr>
            <w:tcW w:w="917" w:type="dxa"/>
          </w:tcPr>
          <w:p w14:paraId="54839BD7" w14:textId="77777777" w:rsidR="00BF1846" w:rsidRDefault="00BF1846" w:rsidP="000D7482">
            <w:pPr>
              <w:rPr>
                <w:rFonts w:eastAsia="Times New Roman" w:cs="Times New Roman"/>
                <w:b/>
              </w:rPr>
            </w:pPr>
            <w:r>
              <w:rPr>
                <w:rFonts w:eastAsia="Times New Roman" w:cs="Times New Roman"/>
                <w:b/>
              </w:rPr>
              <w:t>Class 3</w:t>
            </w:r>
          </w:p>
        </w:tc>
        <w:tc>
          <w:tcPr>
            <w:tcW w:w="792" w:type="dxa"/>
          </w:tcPr>
          <w:p w14:paraId="57FE61C5" w14:textId="77777777" w:rsidR="00BF1846" w:rsidRDefault="00BF1846" w:rsidP="000D7482">
            <w:pPr>
              <w:rPr>
                <w:rFonts w:eastAsia="Times New Roman" w:cs="Times New Roman"/>
                <w:b/>
              </w:rPr>
            </w:pPr>
            <w:r>
              <w:rPr>
                <w:rFonts w:eastAsia="Times New Roman" w:cs="Times New Roman"/>
                <w:b/>
              </w:rPr>
              <w:t>Class 1</w:t>
            </w:r>
          </w:p>
        </w:tc>
        <w:tc>
          <w:tcPr>
            <w:tcW w:w="712" w:type="dxa"/>
          </w:tcPr>
          <w:p w14:paraId="54F9AB2A" w14:textId="77777777" w:rsidR="00BF1846" w:rsidRDefault="00BF1846" w:rsidP="000D7482">
            <w:pPr>
              <w:rPr>
                <w:rFonts w:eastAsia="Times New Roman" w:cs="Times New Roman"/>
                <w:b/>
              </w:rPr>
            </w:pPr>
            <w:r>
              <w:rPr>
                <w:rFonts w:eastAsia="Times New Roman" w:cs="Times New Roman"/>
                <w:b/>
              </w:rPr>
              <w:t>Class 2</w:t>
            </w:r>
          </w:p>
        </w:tc>
        <w:tc>
          <w:tcPr>
            <w:tcW w:w="712" w:type="dxa"/>
          </w:tcPr>
          <w:p w14:paraId="092859FB" w14:textId="77777777" w:rsidR="00BF1846" w:rsidRDefault="00BF1846" w:rsidP="000D7482">
            <w:pPr>
              <w:rPr>
                <w:rFonts w:eastAsia="Times New Roman" w:cs="Times New Roman"/>
                <w:b/>
              </w:rPr>
            </w:pPr>
            <w:r>
              <w:rPr>
                <w:rFonts w:eastAsia="Times New Roman" w:cs="Times New Roman"/>
                <w:b/>
              </w:rPr>
              <w:t>Class 3</w:t>
            </w:r>
          </w:p>
        </w:tc>
        <w:tc>
          <w:tcPr>
            <w:tcW w:w="615" w:type="dxa"/>
          </w:tcPr>
          <w:p w14:paraId="6C109EFD" w14:textId="77777777" w:rsidR="00BF1846" w:rsidRDefault="003177FB" w:rsidP="000D7482">
            <w:pPr>
              <w:rPr>
                <w:rFonts w:eastAsia="Times New Roman" w:cs="Times New Roman"/>
                <w:b/>
              </w:rPr>
            </w:pPr>
            <w:r>
              <w:rPr>
                <w:rFonts w:eastAsia="Times New Roman" w:cs="Times New Roman"/>
                <w:b/>
              </w:rPr>
              <w:t>Class 1</w:t>
            </w:r>
          </w:p>
        </w:tc>
        <w:tc>
          <w:tcPr>
            <w:tcW w:w="612" w:type="dxa"/>
          </w:tcPr>
          <w:p w14:paraId="54B04193" w14:textId="77777777" w:rsidR="00BF1846" w:rsidRDefault="003177FB" w:rsidP="000D7482">
            <w:pPr>
              <w:rPr>
                <w:rFonts w:eastAsia="Times New Roman" w:cs="Times New Roman"/>
                <w:b/>
              </w:rPr>
            </w:pPr>
            <w:r>
              <w:rPr>
                <w:rFonts w:eastAsia="Times New Roman" w:cs="Times New Roman"/>
                <w:b/>
              </w:rPr>
              <w:t>Class 2</w:t>
            </w:r>
          </w:p>
        </w:tc>
        <w:tc>
          <w:tcPr>
            <w:tcW w:w="612" w:type="dxa"/>
          </w:tcPr>
          <w:p w14:paraId="08D09360" w14:textId="77777777" w:rsidR="00BF1846" w:rsidRDefault="003177FB" w:rsidP="000D7482">
            <w:pPr>
              <w:rPr>
                <w:rFonts w:eastAsia="Times New Roman" w:cs="Times New Roman"/>
                <w:b/>
              </w:rPr>
            </w:pPr>
            <w:r>
              <w:rPr>
                <w:rFonts w:eastAsia="Times New Roman" w:cs="Times New Roman"/>
                <w:b/>
              </w:rPr>
              <w:t>Class 3</w:t>
            </w:r>
          </w:p>
        </w:tc>
        <w:tc>
          <w:tcPr>
            <w:tcW w:w="524" w:type="dxa"/>
          </w:tcPr>
          <w:p w14:paraId="44B27DBA" w14:textId="77777777" w:rsidR="00BF1846" w:rsidRDefault="003177FB" w:rsidP="000D7482">
            <w:pPr>
              <w:rPr>
                <w:rFonts w:eastAsia="Times New Roman" w:cs="Times New Roman"/>
                <w:b/>
              </w:rPr>
            </w:pPr>
            <w:r>
              <w:rPr>
                <w:rFonts w:eastAsia="Times New Roman" w:cs="Times New Roman"/>
                <w:b/>
              </w:rPr>
              <w:t>Class 1</w:t>
            </w:r>
          </w:p>
        </w:tc>
        <w:tc>
          <w:tcPr>
            <w:tcW w:w="524" w:type="dxa"/>
          </w:tcPr>
          <w:p w14:paraId="0E8E16B9" w14:textId="77777777" w:rsidR="00BF1846" w:rsidRDefault="003177FB" w:rsidP="000D7482">
            <w:pPr>
              <w:rPr>
                <w:rFonts w:eastAsia="Times New Roman" w:cs="Times New Roman"/>
                <w:b/>
              </w:rPr>
            </w:pPr>
            <w:r>
              <w:rPr>
                <w:rFonts w:eastAsia="Times New Roman" w:cs="Times New Roman"/>
                <w:b/>
              </w:rPr>
              <w:t>Class 2</w:t>
            </w:r>
          </w:p>
        </w:tc>
        <w:tc>
          <w:tcPr>
            <w:tcW w:w="524" w:type="dxa"/>
          </w:tcPr>
          <w:p w14:paraId="7C0A7BFD" w14:textId="77777777" w:rsidR="00BF1846" w:rsidRDefault="003177FB" w:rsidP="000D7482">
            <w:pPr>
              <w:rPr>
                <w:rFonts w:eastAsia="Times New Roman" w:cs="Times New Roman"/>
                <w:b/>
              </w:rPr>
            </w:pPr>
            <w:r>
              <w:rPr>
                <w:rFonts w:eastAsia="Times New Roman" w:cs="Times New Roman"/>
                <w:b/>
              </w:rPr>
              <w:t>Class 3</w:t>
            </w:r>
          </w:p>
        </w:tc>
      </w:tr>
      <w:tr w:rsidR="001317D9" w14:paraId="7FE2CFB5" w14:textId="77777777" w:rsidTr="001317D9">
        <w:trPr>
          <w:trHeight w:val="48"/>
        </w:trPr>
        <w:tc>
          <w:tcPr>
            <w:tcW w:w="987" w:type="dxa"/>
          </w:tcPr>
          <w:p w14:paraId="6FE01017" w14:textId="77777777" w:rsidR="00BF1846" w:rsidRDefault="00BF1846" w:rsidP="000D7482">
            <w:pPr>
              <w:rPr>
                <w:rFonts w:eastAsia="Times New Roman" w:cs="Times New Roman"/>
                <w:b/>
              </w:rPr>
            </w:pPr>
            <w:r>
              <w:rPr>
                <w:rFonts w:eastAsia="Times New Roman" w:cs="Times New Roman"/>
                <w:b/>
              </w:rPr>
              <w:t>2%</w:t>
            </w:r>
          </w:p>
        </w:tc>
        <w:tc>
          <w:tcPr>
            <w:tcW w:w="880" w:type="dxa"/>
          </w:tcPr>
          <w:p w14:paraId="01D647BB" w14:textId="77777777" w:rsidR="00BF1846" w:rsidRPr="00F11A16" w:rsidRDefault="00BF1846" w:rsidP="000D7482">
            <w:pPr>
              <w:rPr>
                <w:rFonts w:eastAsia="Times New Roman" w:cs="Times New Roman"/>
              </w:rPr>
            </w:pPr>
            <w:r w:rsidRPr="00F11A16">
              <w:rPr>
                <w:rFonts w:eastAsia="Times New Roman" w:cs="Times New Roman"/>
              </w:rPr>
              <w:t>1.0</w:t>
            </w:r>
          </w:p>
        </w:tc>
        <w:tc>
          <w:tcPr>
            <w:tcW w:w="939" w:type="dxa"/>
          </w:tcPr>
          <w:p w14:paraId="148A90B3" w14:textId="77777777" w:rsidR="00BF1846" w:rsidRPr="00F11A16" w:rsidRDefault="00BF1846" w:rsidP="000D7482">
            <w:pPr>
              <w:rPr>
                <w:rFonts w:eastAsia="Times New Roman" w:cs="Times New Roman"/>
              </w:rPr>
            </w:pPr>
            <w:r w:rsidRPr="00F11A16">
              <w:rPr>
                <w:rFonts w:eastAsia="Times New Roman" w:cs="Times New Roman"/>
              </w:rPr>
              <w:t>1.0</w:t>
            </w:r>
          </w:p>
        </w:tc>
        <w:tc>
          <w:tcPr>
            <w:tcW w:w="917" w:type="dxa"/>
          </w:tcPr>
          <w:p w14:paraId="22DDEC9D" w14:textId="77777777" w:rsidR="00BF1846" w:rsidRPr="00F11A16" w:rsidRDefault="00BF1846" w:rsidP="000D7482">
            <w:pPr>
              <w:rPr>
                <w:rFonts w:eastAsia="Times New Roman" w:cs="Times New Roman"/>
              </w:rPr>
            </w:pPr>
            <w:r w:rsidRPr="00F11A16">
              <w:rPr>
                <w:rFonts w:eastAsia="Times New Roman" w:cs="Times New Roman"/>
              </w:rPr>
              <w:t>1.0</w:t>
            </w:r>
          </w:p>
        </w:tc>
        <w:tc>
          <w:tcPr>
            <w:tcW w:w="792" w:type="dxa"/>
          </w:tcPr>
          <w:p w14:paraId="36CAF563" w14:textId="77777777" w:rsidR="00BF1846" w:rsidRPr="00F11A16" w:rsidRDefault="00BF1846" w:rsidP="000D7482">
            <w:pPr>
              <w:rPr>
                <w:rFonts w:eastAsia="Times New Roman" w:cs="Times New Roman"/>
              </w:rPr>
            </w:pPr>
            <w:r w:rsidRPr="00F11A16">
              <w:rPr>
                <w:rFonts w:eastAsia="Times New Roman" w:cs="Times New Roman"/>
              </w:rPr>
              <w:t>1.0</w:t>
            </w:r>
          </w:p>
        </w:tc>
        <w:tc>
          <w:tcPr>
            <w:tcW w:w="712" w:type="dxa"/>
          </w:tcPr>
          <w:p w14:paraId="2334B334" w14:textId="77777777" w:rsidR="00BF1846" w:rsidRPr="00F11A16" w:rsidRDefault="00BF1846" w:rsidP="000D7482">
            <w:pPr>
              <w:rPr>
                <w:rFonts w:eastAsia="Times New Roman" w:cs="Times New Roman"/>
              </w:rPr>
            </w:pPr>
            <w:r w:rsidRPr="00F11A16">
              <w:rPr>
                <w:rFonts w:eastAsia="Times New Roman" w:cs="Times New Roman"/>
              </w:rPr>
              <w:t>1.0</w:t>
            </w:r>
          </w:p>
        </w:tc>
        <w:tc>
          <w:tcPr>
            <w:tcW w:w="712" w:type="dxa"/>
          </w:tcPr>
          <w:p w14:paraId="37CB9C5F" w14:textId="77777777" w:rsidR="00BF1846" w:rsidRPr="00F11A16" w:rsidRDefault="00BF1846" w:rsidP="000D7482">
            <w:pPr>
              <w:rPr>
                <w:rFonts w:eastAsia="Times New Roman" w:cs="Times New Roman"/>
              </w:rPr>
            </w:pPr>
            <w:r w:rsidRPr="00F11A16">
              <w:rPr>
                <w:rFonts w:eastAsia="Times New Roman" w:cs="Times New Roman"/>
              </w:rPr>
              <w:t>1.0</w:t>
            </w:r>
          </w:p>
        </w:tc>
        <w:tc>
          <w:tcPr>
            <w:tcW w:w="615" w:type="dxa"/>
          </w:tcPr>
          <w:p w14:paraId="193AB11F" w14:textId="77777777" w:rsidR="00BF1846" w:rsidRPr="00F11A16" w:rsidRDefault="00BF1846" w:rsidP="000D7482">
            <w:pPr>
              <w:rPr>
                <w:rFonts w:eastAsia="Times New Roman" w:cs="Times New Roman"/>
              </w:rPr>
            </w:pPr>
            <w:r w:rsidRPr="00F11A16">
              <w:rPr>
                <w:rFonts w:eastAsia="Times New Roman" w:cs="Times New Roman"/>
              </w:rPr>
              <w:t>1.0</w:t>
            </w:r>
          </w:p>
        </w:tc>
        <w:tc>
          <w:tcPr>
            <w:tcW w:w="612" w:type="dxa"/>
          </w:tcPr>
          <w:p w14:paraId="7BA9A61C" w14:textId="77777777" w:rsidR="00BF1846" w:rsidRPr="00F11A16" w:rsidRDefault="00BF1846" w:rsidP="000D7482">
            <w:pPr>
              <w:rPr>
                <w:rFonts w:eastAsia="Times New Roman" w:cs="Times New Roman"/>
              </w:rPr>
            </w:pPr>
            <w:r w:rsidRPr="00F11A16">
              <w:rPr>
                <w:rFonts w:eastAsia="Times New Roman" w:cs="Times New Roman"/>
              </w:rPr>
              <w:t>1.0</w:t>
            </w:r>
          </w:p>
        </w:tc>
        <w:tc>
          <w:tcPr>
            <w:tcW w:w="612" w:type="dxa"/>
          </w:tcPr>
          <w:p w14:paraId="365674B0" w14:textId="77777777" w:rsidR="00BF1846" w:rsidRPr="00F11A16" w:rsidRDefault="00BF1846" w:rsidP="000D7482">
            <w:pPr>
              <w:rPr>
                <w:rFonts w:eastAsia="Times New Roman" w:cs="Times New Roman"/>
              </w:rPr>
            </w:pPr>
            <w:r w:rsidRPr="00F11A16">
              <w:rPr>
                <w:rFonts w:eastAsia="Times New Roman" w:cs="Times New Roman"/>
              </w:rPr>
              <w:t>1.0</w:t>
            </w:r>
          </w:p>
        </w:tc>
        <w:tc>
          <w:tcPr>
            <w:tcW w:w="524" w:type="dxa"/>
          </w:tcPr>
          <w:p w14:paraId="2DC748CC" w14:textId="77777777" w:rsidR="00BF1846" w:rsidRPr="00F11A16" w:rsidRDefault="00BF1846" w:rsidP="000D7482">
            <w:pPr>
              <w:rPr>
                <w:rFonts w:eastAsia="Times New Roman" w:cs="Times New Roman"/>
              </w:rPr>
            </w:pPr>
            <w:r w:rsidRPr="00F11A16">
              <w:rPr>
                <w:rFonts w:eastAsia="Times New Roman" w:cs="Times New Roman"/>
              </w:rPr>
              <w:t>1.0</w:t>
            </w:r>
          </w:p>
        </w:tc>
        <w:tc>
          <w:tcPr>
            <w:tcW w:w="524" w:type="dxa"/>
          </w:tcPr>
          <w:p w14:paraId="5140912D" w14:textId="77777777" w:rsidR="00BF1846" w:rsidRPr="00F11A16" w:rsidRDefault="00BF1846" w:rsidP="000D7482">
            <w:pPr>
              <w:rPr>
                <w:rFonts w:eastAsia="Times New Roman" w:cs="Times New Roman"/>
              </w:rPr>
            </w:pPr>
            <w:r w:rsidRPr="00F11A16">
              <w:rPr>
                <w:rFonts w:eastAsia="Times New Roman" w:cs="Times New Roman"/>
              </w:rPr>
              <w:t>1.0</w:t>
            </w:r>
          </w:p>
        </w:tc>
        <w:tc>
          <w:tcPr>
            <w:tcW w:w="524" w:type="dxa"/>
          </w:tcPr>
          <w:p w14:paraId="350E47BC" w14:textId="77777777" w:rsidR="00BF1846" w:rsidRPr="00F11A16" w:rsidRDefault="00BF1846" w:rsidP="000D7482">
            <w:pPr>
              <w:rPr>
                <w:rFonts w:eastAsia="Times New Roman" w:cs="Times New Roman"/>
              </w:rPr>
            </w:pPr>
            <w:r w:rsidRPr="00F11A16">
              <w:rPr>
                <w:rFonts w:eastAsia="Times New Roman" w:cs="Times New Roman"/>
              </w:rPr>
              <w:t>1.0</w:t>
            </w:r>
          </w:p>
        </w:tc>
      </w:tr>
      <w:tr w:rsidR="001317D9" w14:paraId="3DBC06A1" w14:textId="77777777" w:rsidTr="001317D9">
        <w:trPr>
          <w:trHeight w:val="341"/>
        </w:trPr>
        <w:tc>
          <w:tcPr>
            <w:tcW w:w="987" w:type="dxa"/>
          </w:tcPr>
          <w:p w14:paraId="3B475FD8" w14:textId="77777777" w:rsidR="001317D9" w:rsidRDefault="001317D9" w:rsidP="000D7482">
            <w:pPr>
              <w:rPr>
                <w:rFonts w:eastAsia="Times New Roman" w:cs="Times New Roman"/>
                <w:b/>
              </w:rPr>
            </w:pPr>
            <w:r>
              <w:rPr>
                <w:rFonts w:eastAsia="Times New Roman" w:cs="Times New Roman"/>
                <w:b/>
              </w:rPr>
              <w:t>5%</w:t>
            </w:r>
          </w:p>
        </w:tc>
        <w:tc>
          <w:tcPr>
            <w:tcW w:w="880" w:type="dxa"/>
          </w:tcPr>
          <w:p w14:paraId="3C34BC82" w14:textId="77777777" w:rsidR="001317D9" w:rsidRPr="00F11A16" w:rsidRDefault="001317D9" w:rsidP="000D7482">
            <w:pPr>
              <w:rPr>
                <w:rFonts w:eastAsia="Times New Roman" w:cs="Times New Roman"/>
              </w:rPr>
            </w:pPr>
            <w:r w:rsidRPr="00F11A16">
              <w:rPr>
                <w:rFonts w:eastAsia="Times New Roman" w:cs="Times New Roman"/>
              </w:rPr>
              <w:t>1.0</w:t>
            </w:r>
          </w:p>
        </w:tc>
        <w:tc>
          <w:tcPr>
            <w:tcW w:w="939" w:type="dxa"/>
          </w:tcPr>
          <w:p w14:paraId="4E30954D" w14:textId="77777777" w:rsidR="001317D9" w:rsidRPr="00F11A16" w:rsidRDefault="001317D9" w:rsidP="000D7482">
            <w:pPr>
              <w:rPr>
                <w:rFonts w:eastAsia="Times New Roman" w:cs="Times New Roman"/>
              </w:rPr>
            </w:pPr>
            <w:r w:rsidRPr="00F11A16">
              <w:rPr>
                <w:rFonts w:eastAsia="Times New Roman" w:cs="Times New Roman"/>
              </w:rPr>
              <w:t>0.98</w:t>
            </w:r>
          </w:p>
        </w:tc>
        <w:tc>
          <w:tcPr>
            <w:tcW w:w="917" w:type="dxa"/>
          </w:tcPr>
          <w:p w14:paraId="38DC8F27" w14:textId="77777777" w:rsidR="001317D9" w:rsidRPr="00F11A16" w:rsidRDefault="001317D9" w:rsidP="000D7482">
            <w:pPr>
              <w:rPr>
                <w:rFonts w:eastAsia="Times New Roman" w:cs="Times New Roman"/>
              </w:rPr>
            </w:pPr>
            <w:r w:rsidRPr="00F11A16">
              <w:rPr>
                <w:rFonts w:eastAsia="Times New Roman" w:cs="Times New Roman"/>
              </w:rPr>
              <w:t>1.0</w:t>
            </w:r>
          </w:p>
        </w:tc>
        <w:tc>
          <w:tcPr>
            <w:tcW w:w="792" w:type="dxa"/>
          </w:tcPr>
          <w:p w14:paraId="006C9F64" w14:textId="77777777" w:rsidR="001317D9" w:rsidRPr="00F11A16" w:rsidRDefault="001317D9" w:rsidP="000D7482">
            <w:pPr>
              <w:rPr>
                <w:rFonts w:eastAsia="Times New Roman" w:cs="Times New Roman"/>
              </w:rPr>
            </w:pPr>
            <w:r w:rsidRPr="00F11A16">
              <w:rPr>
                <w:rFonts w:eastAsia="Times New Roman" w:cs="Times New Roman"/>
              </w:rPr>
              <w:t>1.0</w:t>
            </w:r>
          </w:p>
        </w:tc>
        <w:tc>
          <w:tcPr>
            <w:tcW w:w="712" w:type="dxa"/>
          </w:tcPr>
          <w:p w14:paraId="622B7919" w14:textId="77777777" w:rsidR="001317D9" w:rsidRPr="00F11A16" w:rsidRDefault="001317D9" w:rsidP="000D7482">
            <w:pPr>
              <w:rPr>
                <w:rFonts w:eastAsia="Times New Roman" w:cs="Times New Roman"/>
              </w:rPr>
            </w:pPr>
            <w:r w:rsidRPr="00F11A16">
              <w:rPr>
                <w:rFonts w:eastAsia="Times New Roman" w:cs="Times New Roman"/>
              </w:rPr>
              <w:t>1.0</w:t>
            </w:r>
          </w:p>
        </w:tc>
        <w:tc>
          <w:tcPr>
            <w:tcW w:w="712" w:type="dxa"/>
          </w:tcPr>
          <w:p w14:paraId="38D18FA5" w14:textId="77777777" w:rsidR="001317D9" w:rsidRPr="00F11A16" w:rsidRDefault="001317D9" w:rsidP="000D7482">
            <w:pPr>
              <w:rPr>
                <w:rFonts w:eastAsia="Times New Roman" w:cs="Times New Roman"/>
              </w:rPr>
            </w:pPr>
            <w:r w:rsidRPr="00F11A16">
              <w:rPr>
                <w:rFonts w:eastAsia="Times New Roman" w:cs="Times New Roman"/>
              </w:rPr>
              <w:t>1.0</w:t>
            </w:r>
          </w:p>
        </w:tc>
        <w:tc>
          <w:tcPr>
            <w:tcW w:w="615" w:type="dxa"/>
          </w:tcPr>
          <w:p w14:paraId="5A8090E5" w14:textId="77777777" w:rsidR="001317D9" w:rsidRPr="00F11A16" w:rsidRDefault="001317D9" w:rsidP="000D7482">
            <w:pPr>
              <w:rPr>
                <w:rFonts w:eastAsia="Times New Roman" w:cs="Times New Roman"/>
              </w:rPr>
            </w:pPr>
            <w:r w:rsidRPr="00F11A16">
              <w:rPr>
                <w:rFonts w:eastAsia="Times New Roman" w:cs="Times New Roman"/>
              </w:rPr>
              <w:t>1.0</w:t>
            </w:r>
          </w:p>
        </w:tc>
        <w:tc>
          <w:tcPr>
            <w:tcW w:w="612" w:type="dxa"/>
          </w:tcPr>
          <w:p w14:paraId="114386DF" w14:textId="77777777" w:rsidR="001317D9" w:rsidRPr="00F11A16" w:rsidRDefault="001317D9" w:rsidP="000D7482">
            <w:pPr>
              <w:rPr>
                <w:rFonts w:eastAsia="Times New Roman" w:cs="Times New Roman"/>
              </w:rPr>
            </w:pPr>
            <w:r w:rsidRPr="00F11A16">
              <w:rPr>
                <w:rFonts w:eastAsia="Times New Roman" w:cs="Times New Roman"/>
              </w:rPr>
              <w:t>1.0</w:t>
            </w:r>
          </w:p>
        </w:tc>
        <w:tc>
          <w:tcPr>
            <w:tcW w:w="612" w:type="dxa"/>
          </w:tcPr>
          <w:p w14:paraId="6699DF24" w14:textId="77777777" w:rsidR="001317D9" w:rsidRPr="00F11A16" w:rsidRDefault="001317D9" w:rsidP="000D7482">
            <w:pPr>
              <w:rPr>
                <w:rFonts w:eastAsia="Times New Roman" w:cs="Times New Roman"/>
              </w:rPr>
            </w:pPr>
            <w:r w:rsidRPr="00F11A16">
              <w:rPr>
                <w:rFonts w:eastAsia="Times New Roman" w:cs="Times New Roman"/>
              </w:rPr>
              <w:t>1.0</w:t>
            </w:r>
          </w:p>
        </w:tc>
        <w:tc>
          <w:tcPr>
            <w:tcW w:w="524" w:type="dxa"/>
          </w:tcPr>
          <w:p w14:paraId="381268E1" w14:textId="77777777" w:rsidR="001317D9" w:rsidRPr="00F11A16" w:rsidRDefault="001317D9" w:rsidP="000D7482">
            <w:pPr>
              <w:rPr>
                <w:rFonts w:eastAsia="Times New Roman" w:cs="Times New Roman"/>
              </w:rPr>
            </w:pPr>
            <w:r w:rsidRPr="00F11A16">
              <w:rPr>
                <w:rFonts w:eastAsia="Times New Roman" w:cs="Times New Roman"/>
              </w:rPr>
              <w:t>1.0</w:t>
            </w:r>
          </w:p>
        </w:tc>
        <w:tc>
          <w:tcPr>
            <w:tcW w:w="524" w:type="dxa"/>
          </w:tcPr>
          <w:p w14:paraId="354E62CB" w14:textId="77777777" w:rsidR="001317D9" w:rsidRPr="00F11A16" w:rsidRDefault="001317D9" w:rsidP="000D7482">
            <w:pPr>
              <w:rPr>
                <w:rFonts w:eastAsia="Times New Roman" w:cs="Times New Roman"/>
              </w:rPr>
            </w:pPr>
            <w:r w:rsidRPr="00F11A16">
              <w:rPr>
                <w:rFonts w:eastAsia="Times New Roman" w:cs="Times New Roman"/>
              </w:rPr>
              <w:t>0.96</w:t>
            </w:r>
          </w:p>
        </w:tc>
        <w:tc>
          <w:tcPr>
            <w:tcW w:w="524" w:type="dxa"/>
          </w:tcPr>
          <w:p w14:paraId="1B30E488" w14:textId="77777777" w:rsidR="001317D9" w:rsidRPr="00F11A16" w:rsidRDefault="001317D9" w:rsidP="000D7482">
            <w:pPr>
              <w:rPr>
                <w:rFonts w:eastAsia="Times New Roman" w:cs="Times New Roman"/>
              </w:rPr>
            </w:pPr>
            <w:r w:rsidRPr="00F11A16">
              <w:rPr>
                <w:rFonts w:eastAsia="Times New Roman" w:cs="Times New Roman"/>
              </w:rPr>
              <w:t>1.0</w:t>
            </w:r>
          </w:p>
        </w:tc>
      </w:tr>
      <w:tr w:rsidR="001317D9" w14:paraId="08886D9D" w14:textId="77777777" w:rsidTr="001317D9">
        <w:trPr>
          <w:trHeight w:val="48"/>
        </w:trPr>
        <w:tc>
          <w:tcPr>
            <w:tcW w:w="987" w:type="dxa"/>
          </w:tcPr>
          <w:p w14:paraId="7157246E" w14:textId="77777777" w:rsidR="001317D9" w:rsidRDefault="001317D9" w:rsidP="000D7482">
            <w:pPr>
              <w:rPr>
                <w:rFonts w:eastAsia="Times New Roman" w:cs="Times New Roman"/>
                <w:b/>
              </w:rPr>
            </w:pPr>
            <w:r>
              <w:rPr>
                <w:rFonts w:eastAsia="Times New Roman" w:cs="Times New Roman"/>
                <w:b/>
              </w:rPr>
              <w:t>10%</w:t>
            </w:r>
          </w:p>
        </w:tc>
        <w:tc>
          <w:tcPr>
            <w:tcW w:w="880" w:type="dxa"/>
          </w:tcPr>
          <w:p w14:paraId="371D76EA" w14:textId="77777777" w:rsidR="001317D9" w:rsidRPr="00F11A16" w:rsidRDefault="001317D9" w:rsidP="000D7482">
            <w:pPr>
              <w:rPr>
                <w:rFonts w:eastAsia="Times New Roman" w:cs="Times New Roman"/>
              </w:rPr>
            </w:pPr>
            <w:r w:rsidRPr="00F11A16">
              <w:rPr>
                <w:rFonts w:eastAsia="Times New Roman" w:cs="Times New Roman"/>
              </w:rPr>
              <w:t>1.0</w:t>
            </w:r>
          </w:p>
        </w:tc>
        <w:tc>
          <w:tcPr>
            <w:tcW w:w="939" w:type="dxa"/>
          </w:tcPr>
          <w:p w14:paraId="0067B8AB" w14:textId="77777777" w:rsidR="001317D9" w:rsidRPr="00F11A16" w:rsidRDefault="001317D9" w:rsidP="000D7482">
            <w:pPr>
              <w:rPr>
                <w:rFonts w:eastAsia="Times New Roman" w:cs="Times New Roman"/>
              </w:rPr>
            </w:pPr>
            <w:r w:rsidRPr="00F11A16">
              <w:rPr>
                <w:rFonts w:eastAsia="Times New Roman" w:cs="Times New Roman"/>
              </w:rPr>
              <w:t>0.96</w:t>
            </w:r>
          </w:p>
        </w:tc>
        <w:tc>
          <w:tcPr>
            <w:tcW w:w="917" w:type="dxa"/>
          </w:tcPr>
          <w:p w14:paraId="26241A71" w14:textId="77777777" w:rsidR="001317D9" w:rsidRPr="00F11A16" w:rsidRDefault="001317D9" w:rsidP="000D7482">
            <w:pPr>
              <w:rPr>
                <w:rFonts w:eastAsia="Times New Roman" w:cs="Times New Roman"/>
              </w:rPr>
            </w:pPr>
            <w:r w:rsidRPr="00F11A16">
              <w:rPr>
                <w:rFonts w:eastAsia="Times New Roman" w:cs="Times New Roman"/>
              </w:rPr>
              <w:t>0.97</w:t>
            </w:r>
          </w:p>
        </w:tc>
        <w:tc>
          <w:tcPr>
            <w:tcW w:w="792" w:type="dxa"/>
          </w:tcPr>
          <w:p w14:paraId="52171BDF" w14:textId="77777777" w:rsidR="001317D9" w:rsidRPr="00F11A16" w:rsidRDefault="001317D9" w:rsidP="000D7482">
            <w:pPr>
              <w:rPr>
                <w:rFonts w:eastAsia="Times New Roman" w:cs="Times New Roman"/>
              </w:rPr>
            </w:pPr>
            <w:r w:rsidRPr="00F11A16">
              <w:rPr>
                <w:rFonts w:eastAsia="Times New Roman" w:cs="Times New Roman"/>
              </w:rPr>
              <w:t>1.0</w:t>
            </w:r>
          </w:p>
        </w:tc>
        <w:tc>
          <w:tcPr>
            <w:tcW w:w="712" w:type="dxa"/>
          </w:tcPr>
          <w:p w14:paraId="5B95126D" w14:textId="77777777" w:rsidR="001317D9" w:rsidRPr="00F11A16" w:rsidRDefault="001317D9" w:rsidP="000D7482">
            <w:pPr>
              <w:rPr>
                <w:rFonts w:eastAsia="Times New Roman" w:cs="Times New Roman"/>
              </w:rPr>
            </w:pPr>
            <w:r w:rsidRPr="00F11A16">
              <w:rPr>
                <w:rFonts w:eastAsia="Times New Roman" w:cs="Times New Roman"/>
              </w:rPr>
              <w:t>0.98</w:t>
            </w:r>
          </w:p>
        </w:tc>
        <w:tc>
          <w:tcPr>
            <w:tcW w:w="712" w:type="dxa"/>
          </w:tcPr>
          <w:p w14:paraId="00F0C654" w14:textId="77777777" w:rsidR="001317D9" w:rsidRPr="00F11A16" w:rsidRDefault="001317D9" w:rsidP="000D7482">
            <w:pPr>
              <w:rPr>
                <w:rFonts w:eastAsia="Times New Roman" w:cs="Times New Roman"/>
              </w:rPr>
            </w:pPr>
            <w:r w:rsidRPr="00F11A16">
              <w:rPr>
                <w:rFonts w:eastAsia="Times New Roman" w:cs="Times New Roman"/>
              </w:rPr>
              <w:t>1.0</w:t>
            </w:r>
          </w:p>
        </w:tc>
        <w:tc>
          <w:tcPr>
            <w:tcW w:w="615" w:type="dxa"/>
          </w:tcPr>
          <w:p w14:paraId="2FF5391E" w14:textId="77777777" w:rsidR="001317D9" w:rsidRPr="00F11A16" w:rsidRDefault="001317D9" w:rsidP="000D7482">
            <w:pPr>
              <w:rPr>
                <w:rFonts w:eastAsia="Times New Roman" w:cs="Times New Roman"/>
              </w:rPr>
            </w:pPr>
            <w:r w:rsidRPr="00F11A16">
              <w:rPr>
                <w:rFonts w:eastAsia="Times New Roman" w:cs="Times New Roman"/>
              </w:rPr>
              <w:t>1.0</w:t>
            </w:r>
          </w:p>
        </w:tc>
        <w:tc>
          <w:tcPr>
            <w:tcW w:w="612" w:type="dxa"/>
          </w:tcPr>
          <w:p w14:paraId="6D9CFB01" w14:textId="77777777" w:rsidR="001317D9" w:rsidRPr="00F11A16" w:rsidRDefault="001317D9" w:rsidP="000D7482">
            <w:pPr>
              <w:rPr>
                <w:rFonts w:eastAsia="Times New Roman" w:cs="Times New Roman"/>
              </w:rPr>
            </w:pPr>
            <w:r w:rsidRPr="00F11A16">
              <w:rPr>
                <w:rFonts w:eastAsia="Times New Roman" w:cs="Times New Roman"/>
              </w:rPr>
              <w:t>0.97</w:t>
            </w:r>
          </w:p>
        </w:tc>
        <w:tc>
          <w:tcPr>
            <w:tcW w:w="612" w:type="dxa"/>
          </w:tcPr>
          <w:p w14:paraId="3A56492A" w14:textId="77777777" w:rsidR="001317D9" w:rsidRPr="00F11A16" w:rsidRDefault="001317D9" w:rsidP="000D7482">
            <w:pPr>
              <w:rPr>
                <w:rFonts w:eastAsia="Times New Roman" w:cs="Times New Roman"/>
              </w:rPr>
            </w:pPr>
            <w:r w:rsidRPr="00F11A16">
              <w:rPr>
                <w:rFonts w:eastAsia="Times New Roman" w:cs="Times New Roman"/>
              </w:rPr>
              <w:t>0.96</w:t>
            </w:r>
          </w:p>
        </w:tc>
        <w:tc>
          <w:tcPr>
            <w:tcW w:w="524" w:type="dxa"/>
          </w:tcPr>
          <w:p w14:paraId="1B41B2CB" w14:textId="77777777" w:rsidR="001317D9" w:rsidRPr="00F11A16" w:rsidRDefault="001317D9" w:rsidP="000D7482">
            <w:pPr>
              <w:rPr>
                <w:rFonts w:eastAsia="Times New Roman" w:cs="Times New Roman"/>
              </w:rPr>
            </w:pPr>
            <w:r w:rsidRPr="00F11A16">
              <w:rPr>
                <w:rFonts w:eastAsia="Times New Roman" w:cs="Times New Roman"/>
              </w:rPr>
              <w:t>1.0</w:t>
            </w:r>
          </w:p>
        </w:tc>
        <w:tc>
          <w:tcPr>
            <w:tcW w:w="524" w:type="dxa"/>
          </w:tcPr>
          <w:p w14:paraId="4274C3C1" w14:textId="77777777" w:rsidR="001317D9" w:rsidRPr="00F11A16" w:rsidRDefault="001317D9" w:rsidP="000D7482">
            <w:pPr>
              <w:rPr>
                <w:rFonts w:eastAsia="Times New Roman" w:cs="Times New Roman"/>
              </w:rPr>
            </w:pPr>
            <w:r w:rsidRPr="00F11A16">
              <w:rPr>
                <w:rFonts w:eastAsia="Times New Roman" w:cs="Times New Roman"/>
              </w:rPr>
              <w:t>1.0</w:t>
            </w:r>
          </w:p>
        </w:tc>
        <w:tc>
          <w:tcPr>
            <w:tcW w:w="524" w:type="dxa"/>
          </w:tcPr>
          <w:p w14:paraId="14868AD3" w14:textId="77777777" w:rsidR="001317D9" w:rsidRPr="00F11A16" w:rsidRDefault="001317D9" w:rsidP="000D7482">
            <w:pPr>
              <w:rPr>
                <w:rFonts w:eastAsia="Times New Roman" w:cs="Times New Roman"/>
              </w:rPr>
            </w:pPr>
            <w:r w:rsidRPr="00F11A16">
              <w:rPr>
                <w:rFonts w:eastAsia="Times New Roman" w:cs="Times New Roman"/>
              </w:rPr>
              <w:t>0.98</w:t>
            </w:r>
          </w:p>
        </w:tc>
      </w:tr>
      <w:tr w:rsidR="001317D9" w14:paraId="2099D4DD" w14:textId="77777777" w:rsidTr="001317D9">
        <w:trPr>
          <w:trHeight w:val="48"/>
        </w:trPr>
        <w:tc>
          <w:tcPr>
            <w:tcW w:w="987" w:type="dxa"/>
          </w:tcPr>
          <w:p w14:paraId="74E1D2E9" w14:textId="77777777" w:rsidR="001317D9" w:rsidRDefault="001317D9" w:rsidP="000D7482">
            <w:pPr>
              <w:rPr>
                <w:rFonts w:eastAsia="Times New Roman" w:cs="Times New Roman"/>
                <w:b/>
              </w:rPr>
            </w:pPr>
            <w:r>
              <w:rPr>
                <w:rFonts w:eastAsia="Times New Roman" w:cs="Times New Roman"/>
                <w:b/>
              </w:rPr>
              <w:t>15%</w:t>
            </w:r>
          </w:p>
        </w:tc>
        <w:tc>
          <w:tcPr>
            <w:tcW w:w="880" w:type="dxa"/>
          </w:tcPr>
          <w:p w14:paraId="16651B4D" w14:textId="77777777" w:rsidR="001317D9" w:rsidRPr="00F11A16" w:rsidRDefault="000D7482" w:rsidP="000D7482">
            <w:pPr>
              <w:rPr>
                <w:rFonts w:eastAsia="Times New Roman" w:cs="Times New Roman"/>
              </w:rPr>
            </w:pPr>
            <w:r w:rsidRPr="00F11A16">
              <w:rPr>
                <w:rFonts w:eastAsia="Times New Roman" w:cs="Times New Roman"/>
              </w:rPr>
              <w:t>1.0</w:t>
            </w:r>
          </w:p>
        </w:tc>
        <w:tc>
          <w:tcPr>
            <w:tcW w:w="939" w:type="dxa"/>
          </w:tcPr>
          <w:p w14:paraId="3FD506C1" w14:textId="77777777" w:rsidR="001317D9" w:rsidRPr="00F11A16" w:rsidRDefault="000D7482" w:rsidP="000D7482">
            <w:pPr>
              <w:rPr>
                <w:rFonts w:eastAsia="Times New Roman" w:cs="Times New Roman"/>
              </w:rPr>
            </w:pPr>
            <w:r w:rsidRPr="00F11A16">
              <w:rPr>
                <w:rFonts w:eastAsia="Times New Roman" w:cs="Times New Roman"/>
              </w:rPr>
              <w:t>0.96</w:t>
            </w:r>
          </w:p>
        </w:tc>
        <w:tc>
          <w:tcPr>
            <w:tcW w:w="917" w:type="dxa"/>
          </w:tcPr>
          <w:p w14:paraId="6A70F347" w14:textId="77777777" w:rsidR="001317D9" w:rsidRPr="00F11A16" w:rsidRDefault="000D7482" w:rsidP="000D7482">
            <w:pPr>
              <w:rPr>
                <w:rFonts w:eastAsia="Times New Roman" w:cs="Times New Roman"/>
              </w:rPr>
            </w:pPr>
            <w:r w:rsidRPr="00F11A16">
              <w:rPr>
                <w:rFonts w:eastAsia="Times New Roman" w:cs="Times New Roman"/>
              </w:rPr>
              <w:t>1.0</w:t>
            </w:r>
          </w:p>
        </w:tc>
        <w:tc>
          <w:tcPr>
            <w:tcW w:w="792" w:type="dxa"/>
          </w:tcPr>
          <w:p w14:paraId="0A31CA7B" w14:textId="77777777" w:rsidR="001317D9" w:rsidRPr="00F11A16" w:rsidRDefault="000D7482" w:rsidP="000D7482">
            <w:pPr>
              <w:rPr>
                <w:rFonts w:eastAsia="Times New Roman" w:cs="Times New Roman"/>
              </w:rPr>
            </w:pPr>
            <w:r w:rsidRPr="00F11A16">
              <w:rPr>
                <w:rFonts w:eastAsia="Times New Roman" w:cs="Times New Roman"/>
              </w:rPr>
              <w:t>1.0</w:t>
            </w:r>
          </w:p>
        </w:tc>
        <w:tc>
          <w:tcPr>
            <w:tcW w:w="712" w:type="dxa"/>
          </w:tcPr>
          <w:p w14:paraId="33318270" w14:textId="77777777" w:rsidR="001317D9" w:rsidRPr="00F11A16" w:rsidRDefault="000D7482" w:rsidP="000D7482">
            <w:pPr>
              <w:rPr>
                <w:rFonts w:eastAsia="Times New Roman" w:cs="Times New Roman"/>
              </w:rPr>
            </w:pPr>
            <w:r w:rsidRPr="00F11A16">
              <w:rPr>
                <w:rFonts w:eastAsia="Times New Roman" w:cs="Times New Roman"/>
              </w:rPr>
              <w:t>0.98</w:t>
            </w:r>
          </w:p>
        </w:tc>
        <w:tc>
          <w:tcPr>
            <w:tcW w:w="712" w:type="dxa"/>
          </w:tcPr>
          <w:p w14:paraId="0D65CD8B" w14:textId="77777777" w:rsidR="001317D9" w:rsidRPr="00F11A16" w:rsidRDefault="000D7482" w:rsidP="000D7482">
            <w:pPr>
              <w:rPr>
                <w:rFonts w:eastAsia="Times New Roman" w:cs="Times New Roman"/>
              </w:rPr>
            </w:pPr>
            <w:r w:rsidRPr="00F11A16">
              <w:rPr>
                <w:rFonts w:eastAsia="Times New Roman" w:cs="Times New Roman"/>
              </w:rPr>
              <w:t>1.0</w:t>
            </w:r>
          </w:p>
        </w:tc>
        <w:tc>
          <w:tcPr>
            <w:tcW w:w="615" w:type="dxa"/>
          </w:tcPr>
          <w:p w14:paraId="158B1295" w14:textId="77777777" w:rsidR="001317D9" w:rsidRPr="00F11A16" w:rsidRDefault="000D7482" w:rsidP="000D7482">
            <w:pPr>
              <w:rPr>
                <w:rFonts w:eastAsia="Times New Roman" w:cs="Times New Roman"/>
              </w:rPr>
            </w:pPr>
            <w:r w:rsidRPr="00F11A16">
              <w:rPr>
                <w:rFonts w:eastAsia="Times New Roman" w:cs="Times New Roman"/>
              </w:rPr>
              <w:t>1.0</w:t>
            </w:r>
          </w:p>
        </w:tc>
        <w:tc>
          <w:tcPr>
            <w:tcW w:w="612" w:type="dxa"/>
          </w:tcPr>
          <w:p w14:paraId="1354A3BE" w14:textId="77777777" w:rsidR="001317D9" w:rsidRPr="00F11A16" w:rsidRDefault="000D7482" w:rsidP="000D7482">
            <w:pPr>
              <w:rPr>
                <w:rFonts w:eastAsia="Times New Roman" w:cs="Times New Roman"/>
              </w:rPr>
            </w:pPr>
            <w:r w:rsidRPr="00F11A16">
              <w:rPr>
                <w:rFonts w:eastAsia="Times New Roman" w:cs="Times New Roman"/>
              </w:rPr>
              <w:t>0.98</w:t>
            </w:r>
          </w:p>
        </w:tc>
        <w:tc>
          <w:tcPr>
            <w:tcW w:w="612" w:type="dxa"/>
          </w:tcPr>
          <w:p w14:paraId="311A59AF" w14:textId="77777777" w:rsidR="001317D9" w:rsidRPr="00F11A16" w:rsidRDefault="000D7482" w:rsidP="000D7482">
            <w:pPr>
              <w:rPr>
                <w:rFonts w:eastAsia="Times New Roman" w:cs="Times New Roman"/>
              </w:rPr>
            </w:pPr>
            <w:r w:rsidRPr="00F11A16">
              <w:rPr>
                <w:rFonts w:eastAsia="Times New Roman" w:cs="Times New Roman"/>
              </w:rPr>
              <w:t>1.0</w:t>
            </w:r>
          </w:p>
        </w:tc>
        <w:tc>
          <w:tcPr>
            <w:tcW w:w="524" w:type="dxa"/>
          </w:tcPr>
          <w:p w14:paraId="5AEF681D" w14:textId="77777777" w:rsidR="001317D9" w:rsidRPr="00F11A16" w:rsidRDefault="000D7482" w:rsidP="000D7482">
            <w:pPr>
              <w:rPr>
                <w:rFonts w:eastAsia="Times New Roman" w:cs="Times New Roman"/>
              </w:rPr>
            </w:pPr>
            <w:r w:rsidRPr="00F11A16">
              <w:rPr>
                <w:rFonts w:eastAsia="Times New Roman" w:cs="Times New Roman"/>
              </w:rPr>
              <w:t>1.0</w:t>
            </w:r>
          </w:p>
        </w:tc>
        <w:tc>
          <w:tcPr>
            <w:tcW w:w="524" w:type="dxa"/>
          </w:tcPr>
          <w:p w14:paraId="2D79FCB3" w14:textId="77777777" w:rsidR="001317D9" w:rsidRPr="00F11A16" w:rsidRDefault="000D7482" w:rsidP="000D7482">
            <w:pPr>
              <w:rPr>
                <w:rFonts w:eastAsia="Times New Roman" w:cs="Times New Roman"/>
              </w:rPr>
            </w:pPr>
            <w:r w:rsidRPr="00F11A16">
              <w:rPr>
                <w:rFonts w:eastAsia="Times New Roman" w:cs="Times New Roman"/>
              </w:rPr>
              <w:t>0.98</w:t>
            </w:r>
          </w:p>
        </w:tc>
        <w:tc>
          <w:tcPr>
            <w:tcW w:w="524" w:type="dxa"/>
          </w:tcPr>
          <w:p w14:paraId="3BE0228A" w14:textId="77777777" w:rsidR="001317D9" w:rsidRPr="00F11A16" w:rsidRDefault="000D7482" w:rsidP="000D7482">
            <w:pPr>
              <w:rPr>
                <w:rFonts w:eastAsia="Times New Roman" w:cs="Times New Roman"/>
              </w:rPr>
            </w:pPr>
            <w:r w:rsidRPr="00F11A16">
              <w:rPr>
                <w:rFonts w:eastAsia="Times New Roman" w:cs="Times New Roman"/>
              </w:rPr>
              <w:t>1.0</w:t>
            </w:r>
          </w:p>
        </w:tc>
      </w:tr>
      <w:tr w:rsidR="001317D9" w14:paraId="4BEEC758" w14:textId="77777777" w:rsidTr="001317D9">
        <w:trPr>
          <w:trHeight w:val="48"/>
        </w:trPr>
        <w:tc>
          <w:tcPr>
            <w:tcW w:w="987" w:type="dxa"/>
          </w:tcPr>
          <w:p w14:paraId="4887D5C3" w14:textId="77777777" w:rsidR="001317D9" w:rsidRDefault="001317D9" w:rsidP="000D7482">
            <w:pPr>
              <w:rPr>
                <w:rFonts w:eastAsia="Times New Roman" w:cs="Times New Roman"/>
                <w:b/>
              </w:rPr>
            </w:pPr>
            <w:r>
              <w:rPr>
                <w:rFonts w:eastAsia="Times New Roman" w:cs="Times New Roman"/>
                <w:b/>
              </w:rPr>
              <w:t>20%</w:t>
            </w:r>
          </w:p>
        </w:tc>
        <w:tc>
          <w:tcPr>
            <w:tcW w:w="880" w:type="dxa"/>
          </w:tcPr>
          <w:p w14:paraId="1E206B84" w14:textId="77777777" w:rsidR="001317D9" w:rsidRPr="00F11A16" w:rsidRDefault="000D7482" w:rsidP="000D7482">
            <w:pPr>
              <w:rPr>
                <w:rFonts w:eastAsia="Times New Roman" w:cs="Times New Roman"/>
              </w:rPr>
            </w:pPr>
            <w:r w:rsidRPr="00F11A16">
              <w:rPr>
                <w:rFonts w:eastAsia="Times New Roman" w:cs="Times New Roman"/>
              </w:rPr>
              <w:t>1.0</w:t>
            </w:r>
          </w:p>
        </w:tc>
        <w:tc>
          <w:tcPr>
            <w:tcW w:w="939" w:type="dxa"/>
          </w:tcPr>
          <w:p w14:paraId="5CC959FA" w14:textId="77777777" w:rsidR="001317D9" w:rsidRPr="00F11A16" w:rsidRDefault="000D7482" w:rsidP="000D7482">
            <w:pPr>
              <w:rPr>
                <w:rFonts w:eastAsia="Times New Roman" w:cs="Times New Roman"/>
              </w:rPr>
            </w:pPr>
            <w:r w:rsidRPr="00F11A16">
              <w:rPr>
                <w:rFonts w:eastAsia="Times New Roman" w:cs="Times New Roman"/>
              </w:rPr>
              <w:t>0.94</w:t>
            </w:r>
          </w:p>
        </w:tc>
        <w:tc>
          <w:tcPr>
            <w:tcW w:w="917" w:type="dxa"/>
          </w:tcPr>
          <w:p w14:paraId="338DC069" w14:textId="77777777" w:rsidR="001317D9" w:rsidRPr="00F11A16" w:rsidRDefault="000D7482" w:rsidP="000D7482">
            <w:pPr>
              <w:rPr>
                <w:rFonts w:eastAsia="Times New Roman" w:cs="Times New Roman"/>
              </w:rPr>
            </w:pPr>
            <w:r w:rsidRPr="00F11A16">
              <w:rPr>
                <w:rFonts w:eastAsia="Times New Roman" w:cs="Times New Roman"/>
              </w:rPr>
              <w:t>0.94</w:t>
            </w:r>
          </w:p>
        </w:tc>
        <w:tc>
          <w:tcPr>
            <w:tcW w:w="792" w:type="dxa"/>
          </w:tcPr>
          <w:p w14:paraId="601B47E5" w14:textId="77777777" w:rsidR="001317D9" w:rsidRPr="00F11A16" w:rsidRDefault="000D7482" w:rsidP="000D7482">
            <w:pPr>
              <w:rPr>
                <w:rFonts w:eastAsia="Times New Roman" w:cs="Times New Roman"/>
              </w:rPr>
            </w:pPr>
            <w:r w:rsidRPr="00F11A16">
              <w:rPr>
                <w:rFonts w:eastAsia="Times New Roman" w:cs="Times New Roman"/>
              </w:rPr>
              <w:t>1.0</w:t>
            </w:r>
          </w:p>
        </w:tc>
        <w:tc>
          <w:tcPr>
            <w:tcW w:w="712" w:type="dxa"/>
          </w:tcPr>
          <w:p w14:paraId="11A20E89" w14:textId="77777777" w:rsidR="001317D9" w:rsidRPr="00F11A16" w:rsidRDefault="000D7482" w:rsidP="000D7482">
            <w:pPr>
              <w:rPr>
                <w:rFonts w:eastAsia="Times New Roman" w:cs="Times New Roman"/>
              </w:rPr>
            </w:pPr>
            <w:r w:rsidRPr="00F11A16">
              <w:rPr>
                <w:rFonts w:eastAsia="Times New Roman" w:cs="Times New Roman"/>
              </w:rPr>
              <w:t>0.89</w:t>
            </w:r>
          </w:p>
        </w:tc>
        <w:tc>
          <w:tcPr>
            <w:tcW w:w="712" w:type="dxa"/>
          </w:tcPr>
          <w:p w14:paraId="1114584B" w14:textId="77777777" w:rsidR="001317D9" w:rsidRPr="00F11A16" w:rsidRDefault="000D7482" w:rsidP="000D7482">
            <w:pPr>
              <w:rPr>
                <w:rFonts w:eastAsia="Times New Roman" w:cs="Times New Roman"/>
              </w:rPr>
            </w:pPr>
            <w:r w:rsidRPr="00F11A16">
              <w:rPr>
                <w:rFonts w:eastAsia="Times New Roman" w:cs="Times New Roman"/>
              </w:rPr>
              <w:t>0.97</w:t>
            </w:r>
          </w:p>
        </w:tc>
        <w:tc>
          <w:tcPr>
            <w:tcW w:w="615" w:type="dxa"/>
          </w:tcPr>
          <w:p w14:paraId="548BE367" w14:textId="77777777" w:rsidR="001317D9" w:rsidRPr="00F11A16" w:rsidRDefault="000D7482" w:rsidP="000D7482">
            <w:pPr>
              <w:rPr>
                <w:rFonts w:eastAsia="Times New Roman" w:cs="Times New Roman"/>
              </w:rPr>
            </w:pPr>
            <w:r w:rsidRPr="00F11A16">
              <w:rPr>
                <w:rFonts w:eastAsia="Times New Roman" w:cs="Times New Roman"/>
              </w:rPr>
              <w:t>1.0</w:t>
            </w:r>
          </w:p>
        </w:tc>
        <w:tc>
          <w:tcPr>
            <w:tcW w:w="612" w:type="dxa"/>
          </w:tcPr>
          <w:p w14:paraId="159FBC10" w14:textId="77777777" w:rsidR="001317D9" w:rsidRPr="00F11A16" w:rsidRDefault="000D7482" w:rsidP="000D7482">
            <w:pPr>
              <w:rPr>
                <w:rFonts w:eastAsia="Times New Roman" w:cs="Times New Roman"/>
              </w:rPr>
            </w:pPr>
            <w:r w:rsidRPr="00F11A16">
              <w:rPr>
                <w:rFonts w:eastAsia="Times New Roman" w:cs="Times New Roman"/>
              </w:rPr>
              <w:t>0.92</w:t>
            </w:r>
          </w:p>
        </w:tc>
        <w:tc>
          <w:tcPr>
            <w:tcW w:w="612" w:type="dxa"/>
          </w:tcPr>
          <w:p w14:paraId="2BFE7CE4" w14:textId="77777777" w:rsidR="001317D9" w:rsidRPr="00F11A16" w:rsidRDefault="000D7482" w:rsidP="000D7482">
            <w:pPr>
              <w:rPr>
                <w:rFonts w:eastAsia="Times New Roman" w:cs="Times New Roman"/>
              </w:rPr>
            </w:pPr>
            <w:r w:rsidRPr="00F11A16">
              <w:rPr>
                <w:rFonts w:eastAsia="Times New Roman" w:cs="Times New Roman"/>
              </w:rPr>
              <w:t>0.95</w:t>
            </w:r>
          </w:p>
        </w:tc>
        <w:tc>
          <w:tcPr>
            <w:tcW w:w="524" w:type="dxa"/>
          </w:tcPr>
          <w:p w14:paraId="5D0A10D1" w14:textId="77777777" w:rsidR="001317D9" w:rsidRPr="00F11A16" w:rsidRDefault="000D7482" w:rsidP="000D7482">
            <w:pPr>
              <w:rPr>
                <w:rFonts w:eastAsia="Times New Roman" w:cs="Times New Roman"/>
              </w:rPr>
            </w:pPr>
            <w:r w:rsidRPr="00F11A16">
              <w:rPr>
                <w:rFonts w:eastAsia="Times New Roman" w:cs="Times New Roman"/>
              </w:rPr>
              <w:t>0.97</w:t>
            </w:r>
          </w:p>
        </w:tc>
        <w:tc>
          <w:tcPr>
            <w:tcW w:w="524" w:type="dxa"/>
          </w:tcPr>
          <w:p w14:paraId="66340188" w14:textId="77777777" w:rsidR="001317D9" w:rsidRPr="00F11A16" w:rsidRDefault="000D7482" w:rsidP="000D7482">
            <w:pPr>
              <w:rPr>
                <w:rFonts w:eastAsia="Times New Roman" w:cs="Times New Roman"/>
              </w:rPr>
            </w:pPr>
            <w:r w:rsidRPr="00F11A16">
              <w:rPr>
                <w:rFonts w:eastAsia="Times New Roman" w:cs="Times New Roman"/>
              </w:rPr>
              <w:t>0.85</w:t>
            </w:r>
          </w:p>
        </w:tc>
        <w:tc>
          <w:tcPr>
            <w:tcW w:w="524" w:type="dxa"/>
          </w:tcPr>
          <w:p w14:paraId="742BB5EA" w14:textId="77777777" w:rsidR="001317D9" w:rsidRPr="00F11A16" w:rsidRDefault="000D7482" w:rsidP="000D7482">
            <w:pPr>
              <w:rPr>
                <w:rFonts w:eastAsia="Times New Roman" w:cs="Times New Roman"/>
              </w:rPr>
            </w:pPr>
            <w:r w:rsidRPr="00F11A16">
              <w:rPr>
                <w:rFonts w:eastAsia="Times New Roman" w:cs="Times New Roman"/>
              </w:rPr>
              <w:t>0.95</w:t>
            </w:r>
          </w:p>
        </w:tc>
      </w:tr>
      <w:tr w:rsidR="001317D9" w14:paraId="0AB4A3E9" w14:textId="77777777" w:rsidTr="001317D9">
        <w:trPr>
          <w:trHeight w:val="48"/>
        </w:trPr>
        <w:tc>
          <w:tcPr>
            <w:tcW w:w="987" w:type="dxa"/>
          </w:tcPr>
          <w:p w14:paraId="22626631" w14:textId="77777777" w:rsidR="001317D9" w:rsidRDefault="001317D9" w:rsidP="000D7482">
            <w:pPr>
              <w:rPr>
                <w:rFonts w:eastAsia="Times New Roman" w:cs="Times New Roman"/>
                <w:b/>
              </w:rPr>
            </w:pPr>
            <w:r>
              <w:rPr>
                <w:rFonts w:eastAsia="Times New Roman" w:cs="Times New Roman"/>
                <w:b/>
              </w:rPr>
              <w:t>25%</w:t>
            </w:r>
          </w:p>
        </w:tc>
        <w:tc>
          <w:tcPr>
            <w:tcW w:w="880" w:type="dxa"/>
          </w:tcPr>
          <w:p w14:paraId="33F73CDE" w14:textId="77777777" w:rsidR="001317D9" w:rsidRPr="00F11A16" w:rsidRDefault="00FC7CB6" w:rsidP="000D7482">
            <w:pPr>
              <w:rPr>
                <w:rFonts w:eastAsia="Times New Roman" w:cs="Times New Roman"/>
              </w:rPr>
            </w:pPr>
            <w:r w:rsidRPr="00F11A16">
              <w:rPr>
                <w:rFonts w:eastAsia="Times New Roman" w:cs="Times New Roman"/>
              </w:rPr>
              <w:t>1.0</w:t>
            </w:r>
          </w:p>
        </w:tc>
        <w:tc>
          <w:tcPr>
            <w:tcW w:w="939" w:type="dxa"/>
          </w:tcPr>
          <w:p w14:paraId="2EE6ED09" w14:textId="77777777" w:rsidR="001317D9" w:rsidRPr="00F11A16" w:rsidRDefault="00FC7CB6" w:rsidP="000D7482">
            <w:pPr>
              <w:rPr>
                <w:rFonts w:eastAsia="Times New Roman" w:cs="Times New Roman"/>
              </w:rPr>
            </w:pPr>
            <w:r w:rsidRPr="00F11A16">
              <w:rPr>
                <w:rFonts w:eastAsia="Times New Roman" w:cs="Times New Roman"/>
              </w:rPr>
              <w:t>0.92</w:t>
            </w:r>
          </w:p>
        </w:tc>
        <w:tc>
          <w:tcPr>
            <w:tcW w:w="917" w:type="dxa"/>
          </w:tcPr>
          <w:p w14:paraId="6C204AAF" w14:textId="77777777" w:rsidR="001317D9" w:rsidRPr="00F11A16" w:rsidRDefault="00FC7CB6" w:rsidP="000D7482">
            <w:pPr>
              <w:rPr>
                <w:rFonts w:eastAsia="Times New Roman" w:cs="Times New Roman"/>
              </w:rPr>
            </w:pPr>
            <w:r w:rsidRPr="00F11A16">
              <w:rPr>
                <w:rFonts w:eastAsia="Times New Roman" w:cs="Times New Roman"/>
              </w:rPr>
              <w:t>0.93</w:t>
            </w:r>
          </w:p>
        </w:tc>
        <w:tc>
          <w:tcPr>
            <w:tcW w:w="792" w:type="dxa"/>
          </w:tcPr>
          <w:p w14:paraId="2DDE024D" w14:textId="77777777" w:rsidR="001317D9" w:rsidRPr="00F11A16" w:rsidRDefault="00FC7CB6" w:rsidP="000D7482">
            <w:pPr>
              <w:rPr>
                <w:rFonts w:eastAsia="Times New Roman" w:cs="Times New Roman"/>
              </w:rPr>
            </w:pPr>
            <w:r w:rsidRPr="00F11A16">
              <w:rPr>
                <w:rFonts w:eastAsia="Times New Roman" w:cs="Times New Roman"/>
              </w:rPr>
              <w:t>1.0</w:t>
            </w:r>
          </w:p>
        </w:tc>
        <w:tc>
          <w:tcPr>
            <w:tcW w:w="712" w:type="dxa"/>
          </w:tcPr>
          <w:p w14:paraId="390B1F03" w14:textId="77777777" w:rsidR="001317D9" w:rsidRPr="00F11A16" w:rsidRDefault="00FC7CB6" w:rsidP="000D7482">
            <w:pPr>
              <w:rPr>
                <w:rFonts w:eastAsia="Times New Roman" w:cs="Times New Roman"/>
              </w:rPr>
            </w:pPr>
            <w:r w:rsidRPr="00F11A16">
              <w:rPr>
                <w:rFonts w:eastAsia="Times New Roman" w:cs="Times New Roman"/>
              </w:rPr>
              <w:t>0.93</w:t>
            </w:r>
          </w:p>
        </w:tc>
        <w:tc>
          <w:tcPr>
            <w:tcW w:w="712" w:type="dxa"/>
          </w:tcPr>
          <w:p w14:paraId="7AB18429" w14:textId="77777777" w:rsidR="001317D9" w:rsidRPr="00F11A16" w:rsidRDefault="00FC7CB6" w:rsidP="000D7482">
            <w:pPr>
              <w:rPr>
                <w:rFonts w:eastAsia="Times New Roman" w:cs="Times New Roman"/>
              </w:rPr>
            </w:pPr>
            <w:r w:rsidRPr="00F11A16">
              <w:rPr>
                <w:rFonts w:eastAsia="Times New Roman" w:cs="Times New Roman"/>
              </w:rPr>
              <w:t>0.90</w:t>
            </w:r>
          </w:p>
        </w:tc>
        <w:tc>
          <w:tcPr>
            <w:tcW w:w="615" w:type="dxa"/>
          </w:tcPr>
          <w:p w14:paraId="07282371" w14:textId="77777777" w:rsidR="001317D9" w:rsidRPr="00F11A16" w:rsidRDefault="00FC7CB6" w:rsidP="000D7482">
            <w:pPr>
              <w:rPr>
                <w:rFonts w:eastAsia="Times New Roman" w:cs="Times New Roman"/>
              </w:rPr>
            </w:pPr>
            <w:r w:rsidRPr="00F11A16">
              <w:rPr>
                <w:rFonts w:eastAsia="Times New Roman" w:cs="Times New Roman"/>
              </w:rPr>
              <w:t>1.0</w:t>
            </w:r>
          </w:p>
        </w:tc>
        <w:tc>
          <w:tcPr>
            <w:tcW w:w="612" w:type="dxa"/>
          </w:tcPr>
          <w:p w14:paraId="29E453FC" w14:textId="77777777" w:rsidR="001317D9" w:rsidRPr="00F11A16" w:rsidRDefault="00FC7CB6" w:rsidP="000D7482">
            <w:pPr>
              <w:rPr>
                <w:rFonts w:eastAsia="Times New Roman" w:cs="Times New Roman"/>
              </w:rPr>
            </w:pPr>
            <w:r w:rsidRPr="00F11A16">
              <w:rPr>
                <w:rFonts w:eastAsia="Times New Roman" w:cs="Times New Roman"/>
              </w:rPr>
              <w:t>0.96</w:t>
            </w:r>
          </w:p>
        </w:tc>
        <w:tc>
          <w:tcPr>
            <w:tcW w:w="612" w:type="dxa"/>
          </w:tcPr>
          <w:p w14:paraId="3776AB49" w14:textId="77777777" w:rsidR="001317D9" w:rsidRPr="00F11A16" w:rsidRDefault="00FC7CB6" w:rsidP="000D7482">
            <w:pPr>
              <w:rPr>
                <w:rFonts w:eastAsia="Times New Roman" w:cs="Times New Roman"/>
              </w:rPr>
            </w:pPr>
            <w:r w:rsidRPr="00F11A16">
              <w:rPr>
                <w:rFonts w:eastAsia="Times New Roman" w:cs="Times New Roman"/>
              </w:rPr>
              <w:t>0.96</w:t>
            </w:r>
          </w:p>
        </w:tc>
        <w:tc>
          <w:tcPr>
            <w:tcW w:w="524" w:type="dxa"/>
          </w:tcPr>
          <w:p w14:paraId="5E95E6F6" w14:textId="77777777" w:rsidR="001317D9" w:rsidRPr="00F11A16" w:rsidRDefault="00FC7CB6" w:rsidP="000D7482">
            <w:pPr>
              <w:rPr>
                <w:rFonts w:eastAsia="Times New Roman" w:cs="Times New Roman"/>
              </w:rPr>
            </w:pPr>
            <w:r w:rsidRPr="00F11A16">
              <w:rPr>
                <w:rFonts w:eastAsia="Times New Roman" w:cs="Times New Roman"/>
              </w:rPr>
              <w:t>1.0</w:t>
            </w:r>
          </w:p>
        </w:tc>
        <w:tc>
          <w:tcPr>
            <w:tcW w:w="524" w:type="dxa"/>
          </w:tcPr>
          <w:p w14:paraId="37CA443C" w14:textId="77777777" w:rsidR="001317D9" w:rsidRPr="00F11A16" w:rsidRDefault="00FC7CB6" w:rsidP="000D7482">
            <w:pPr>
              <w:rPr>
                <w:rFonts w:eastAsia="Times New Roman" w:cs="Times New Roman"/>
              </w:rPr>
            </w:pPr>
            <w:r w:rsidRPr="00F11A16">
              <w:rPr>
                <w:rFonts w:eastAsia="Times New Roman" w:cs="Times New Roman"/>
              </w:rPr>
              <w:t>0.85</w:t>
            </w:r>
          </w:p>
        </w:tc>
        <w:tc>
          <w:tcPr>
            <w:tcW w:w="524" w:type="dxa"/>
          </w:tcPr>
          <w:p w14:paraId="65A8759B" w14:textId="77777777" w:rsidR="001317D9" w:rsidRPr="00F11A16" w:rsidRDefault="00FC7CB6" w:rsidP="000D7482">
            <w:pPr>
              <w:rPr>
                <w:rFonts w:eastAsia="Times New Roman" w:cs="Times New Roman"/>
              </w:rPr>
            </w:pPr>
            <w:r w:rsidRPr="00F11A16">
              <w:rPr>
                <w:rFonts w:eastAsia="Times New Roman" w:cs="Times New Roman"/>
              </w:rPr>
              <w:t>0.93</w:t>
            </w:r>
          </w:p>
        </w:tc>
      </w:tr>
    </w:tbl>
    <w:p w14:paraId="4F00EB00" w14:textId="77777777" w:rsidR="007B12CE" w:rsidRDefault="007B12CE" w:rsidP="002B586F">
      <w:pPr>
        <w:rPr>
          <w:b/>
        </w:rPr>
      </w:pPr>
    </w:p>
    <w:p w14:paraId="7144322B" w14:textId="77777777" w:rsidR="00BF1846" w:rsidRDefault="00BF1846" w:rsidP="002B586F">
      <w:pPr>
        <w:rPr>
          <w:b/>
        </w:rPr>
      </w:pPr>
    </w:p>
    <w:p w14:paraId="60458D49" w14:textId="77777777" w:rsidR="00BF1846" w:rsidRDefault="003177FB" w:rsidP="002B586F">
      <w:pPr>
        <w:rPr>
          <w:b/>
        </w:rPr>
      </w:pPr>
      <w:r>
        <w:rPr>
          <w:noProof/>
        </w:rPr>
        <w:lastRenderedPageBreak/>
        <w:drawing>
          <wp:inline distT="0" distB="0" distL="0" distR="0" wp14:anchorId="289544E8" wp14:editId="01813979">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4A187C" w14:textId="77777777" w:rsidR="003177FB" w:rsidRDefault="003177FB" w:rsidP="002B586F">
      <w:pPr>
        <w:rPr>
          <w:b/>
        </w:rPr>
      </w:pPr>
    </w:p>
    <w:p w14:paraId="209A4DA0" w14:textId="77777777" w:rsidR="00BF1846" w:rsidRDefault="00BF1846" w:rsidP="002B586F">
      <w:pPr>
        <w:rPr>
          <w:b/>
        </w:rPr>
      </w:pPr>
    </w:p>
    <w:p w14:paraId="5AA0C146" w14:textId="77777777" w:rsidR="00BF1846" w:rsidRDefault="00BF1846" w:rsidP="002B586F">
      <w:pPr>
        <w:rPr>
          <w:b/>
        </w:rPr>
      </w:pPr>
      <w:r>
        <w:rPr>
          <w:b/>
        </w:rPr>
        <w:t>Accuracy:</w:t>
      </w:r>
    </w:p>
    <w:tbl>
      <w:tblPr>
        <w:tblStyle w:val="TableGrid"/>
        <w:tblW w:w="0" w:type="auto"/>
        <w:tblLook w:val="04A0" w:firstRow="1" w:lastRow="0" w:firstColumn="1" w:lastColumn="0" w:noHBand="0" w:noVBand="1"/>
      </w:tblPr>
      <w:tblGrid>
        <w:gridCol w:w="1870"/>
        <w:gridCol w:w="1870"/>
        <w:gridCol w:w="1870"/>
        <w:gridCol w:w="1870"/>
        <w:gridCol w:w="1870"/>
      </w:tblGrid>
      <w:tr w:rsidR="00BF1846" w14:paraId="7BBDA445" w14:textId="77777777" w:rsidTr="00BF1846">
        <w:tc>
          <w:tcPr>
            <w:tcW w:w="1870" w:type="dxa"/>
          </w:tcPr>
          <w:p w14:paraId="64238593" w14:textId="77777777" w:rsidR="00BF1846" w:rsidRDefault="00BF1846" w:rsidP="002B586F">
            <w:pPr>
              <w:rPr>
                <w:b/>
              </w:rPr>
            </w:pPr>
            <w:bookmarkStart w:id="1" w:name="OLE_LINK2"/>
          </w:p>
        </w:tc>
        <w:tc>
          <w:tcPr>
            <w:tcW w:w="1870" w:type="dxa"/>
          </w:tcPr>
          <w:p w14:paraId="41C84EDD" w14:textId="77777777" w:rsidR="00BF1846" w:rsidRDefault="00BF1846" w:rsidP="002B586F">
            <w:pPr>
              <w:rPr>
                <w:b/>
              </w:rPr>
            </w:pPr>
            <w:r>
              <w:rPr>
                <w:b/>
              </w:rPr>
              <w:t>MICE</w:t>
            </w:r>
          </w:p>
        </w:tc>
        <w:tc>
          <w:tcPr>
            <w:tcW w:w="1870" w:type="dxa"/>
          </w:tcPr>
          <w:p w14:paraId="3C8654CB" w14:textId="77777777" w:rsidR="00BF1846" w:rsidRDefault="00BF1846" w:rsidP="002B586F">
            <w:pPr>
              <w:rPr>
                <w:b/>
              </w:rPr>
            </w:pPr>
            <w:r>
              <w:rPr>
                <w:b/>
              </w:rPr>
              <w:t>Amelia</w:t>
            </w:r>
          </w:p>
        </w:tc>
        <w:tc>
          <w:tcPr>
            <w:tcW w:w="1870" w:type="dxa"/>
          </w:tcPr>
          <w:p w14:paraId="086FC7CA" w14:textId="77777777" w:rsidR="00BF1846" w:rsidRDefault="00BF1846" w:rsidP="002B586F">
            <w:pPr>
              <w:rPr>
                <w:b/>
              </w:rPr>
            </w:pPr>
            <w:r>
              <w:rPr>
                <w:b/>
              </w:rPr>
              <w:t>missForest</w:t>
            </w:r>
          </w:p>
        </w:tc>
        <w:tc>
          <w:tcPr>
            <w:tcW w:w="1870" w:type="dxa"/>
          </w:tcPr>
          <w:p w14:paraId="43505445" w14:textId="77777777" w:rsidR="00BF1846" w:rsidRDefault="00BF1846" w:rsidP="002B586F">
            <w:pPr>
              <w:rPr>
                <w:b/>
              </w:rPr>
            </w:pPr>
            <w:r>
              <w:rPr>
                <w:b/>
              </w:rPr>
              <w:t>Mi</w:t>
            </w:r>
          </w:p>
        </w:tc>
      </w:tr>
      <w:tr w:rsidR="00BF1846" w14:paraId="616C6464" w14:textId="77777777" w:rsidTr="00BF1846">
        <w:trPr>
          <w:trHeight w:val="323"/>
        </w:trPr>
        <w:tc>
          <w:tcPr>
            <w:tcW w:w="1870" w:type="dxa"/>
          </w:tcPr>
          <w:p w14:paraId="3553D6AA" w14:textId="77777777" w:rsidR="00BF1846" w:rsidRDefault="00BF1846" w:rsidP="000D7482">
            <w:pPr>
              <w:rPr>
                <w:rFonts w:eastAsia="Times New Roman" w:cs="Times New Roman"/>
                <w:b/>
              </w:rPr>
            </w:pPr>
            <w:r>
              <w:rPr>
                <w:rFonts w:eastAsia="Times New Roman" w:cs="Times New Roman"/>
                <w:b/>
              </w:rPr>
              <w:t>2%</w:t>
            </w:r>
          </w:p>
        </w:tc>
        <w:tc>
          <w:tcPr>
            <w:tcW w:w="1870" w:type="dxa"/>
          </w:tcPr>
          <w:p w14:paraId="6C5F0B4D" w14:textId="77777777" w:rsidR="00BF1846" w:rsidRDefault="00BF1846" w:rsidP="002B586F">
            <w:pPr>
              <w:rPr>
                <w:b/>
              </w:rPr>
            </w:pPr>
            <w:r>
              <w:rPr>
                <w:b/>
              </w:rPr>
              <w:t>1.0</w:t>
            </w:r>
          </w:p>
        </w:tc>
        <w:tc>
          <w:tcPr>
            <w:tcW w:w="1870" w:type="dxa"/>
          </w:tcPr>
          <w:p w14:paraId="1541771F" w14:textId="77777777" w:rsidR="00BF1846" w:rsidRDefault="00BF1846" w:rsidP="002B586F">
            <w:pPr>
              <w:rPr>
                <w:b/>
              </w:rPr>
            </w:pPr>
            <w:r>
              <w:rPr>
                <w:b/>
              </w:rPr>
              <w:t>1.0</w:t>
            </w:r>
          </w:p>
        </w:tc>
        <w:tc>
          <w:tcPr>
            <w:tcW w:w="1870" w:type="dxa"/>
          </w:tcPr>
          <w:p w14:paraId="0B839457" w14:textId="77777777" w:rsidR="00BF1846" w:rsidRDefault="001317D9" w:rsidP="002B586F">
            <w:pPr>
              <w:rPr>
                <w:b/>
              </w:rPr>
            </w:pPr>
            <w:r>
              <w:rPr>
                <w:b/>
              </w:rPr>
              <w:t>1.0</w:t>
            </w:r>
          </w:p>
        </w:tc>
        <w:tc>
          <w:tcPr>
            <w:tcW w:w="1870" w:type="dxa"/>
          </w:tcPr>
          <w:p w14:paraId="51DE8A4C" w14:textId="77777777" w:rsidR="00BF1846" w:rsidRDefault="001317D9" w:rsidP="002B586F">
            <w:pPr>
              <w:rPr>
                <w:b/>
              </w:rPr>
            </w:pPr>
            <w:r>
              <w:rPr>
                <w:b/>
              </w:rPr>
              <w:t>1.0</w:t>
            </w:r>
          </w:p>
        </w:tc>
      </w:tr>
      <w:tr w:rsidR="00BF1846" w14:paraId="330E54AC" w14:textId="77777777" w:rsidTr="00BF1846">
        <w:tc>
          <w:tcPr>
            <w:tcW w:w="1870" w:type="dxa"/>
          </w:tcPr>
          <w:p w14:paraId="165447EB" w14:textId="77777777" w:rsidR="00BF1846" w:rsidRDefault="00BF1846" w:rsidP="000D7482">
            <w:pPr>
              <w:rPr>
                <w:rFonts w:eastAsia="Times New Roman" w:cs="Times New Roman"/>
                <w:b/>
              </w:rPr>
            </w:pPr>
            <w:r>
              <w:rPr>
                <w:rFonts w:eastAsia="Times New Roman" w:cs="Times New Roman"/>
                <w:b/>
              </w:rPr>
              <w:t>5%</w:t>
            </w:r>
          </w:p>
        </w:tc>
        <w:tc>
          <w:tcPr>
            <w:tcW w:w="1870" w:type="dxa"/>
          </w:tcPr>
          <w:p w14:paraId="3A57B1F4" w14:textId="77777777" w:rsidR="00BF1846" w:rsidRDefault="00BF1846" w:rsidP="002B586F">
            <w:pPr>
              <w:rPr>
                <w:b/>
              </w:rPr>
            </w:pPr>
            <w:r>
              <w:rPr>
                <w:b/>
              </w:rPr>
              <w:t>0.99</w:t>
            </w:r>
          </w:p>
        </w:tc>
        <w:tc>
          <w:tcPr>
            <w:tcW w:w="1870" w:type="dxa"/>
          </w:tcPr>
          <w:p w14:paraId="51529E3A" w14:textId="77777777" w:rsidR="00BF1846" w:rsidRDefault="001317D9" w:rsidP="002B586F">
            <w:pPr>
              <w:rPr>
                <w:b/>
              </w:rPr>
            </w:pPr>
            <w:r>
              <w:rPr>
                <w:b/>
              </w:rPr>
              <w:t>1.0</w:t>
            </w:r>
          </w:p>
        </w:tc>
        <w:tc>
          <w:tcPr>
            <w:tcW w:w="1870" w:type="dxa"/>
          </w:tcPr>
          <w:p w14:paraId="698D06F0" w14:textId="77777777" w:rsidR="00BF1846" w:rsidRDefault="001317D9" w:rsidP="002B586F">
            <w:pPr>
              <w:rPr>
                <w:b/>
              </w:rPr>
            </w:pPr>
            <w:r>
              <w:rPr>
                <w:b/>
              </w:rPr>
              <w:t>1.0</w:t>
            </w:r>
          </w:p>
        </w:tc>
        <w:tc>
          <w:tcPr>
            <w:tcW w:w="1870" w:type="dxa"/>
          </w:tcPr>
          <w:p w14:paraId="6250064B" w14:textId="77777777" w:rsidR="00BF1846" w:rsidRDefault="001317D9" w:rsidP="002B586F">
            <w:pPr>
              <w:rPr>
                <w:b/>
              </w:rPr>
            </w:pPr>
            <w:r>
              <w:rPr>
                <w:b/>
              </w:rPr>
              <w:t>0.98</w:t>
            </w:r>
          </w:p>
        </w:tc>
      </w:tr>
      <w:tr w:rsidR="00BF1846" w14:paraId="2DA3C786" w14:textId="77777777" w:rsidTr="00BF1846">
        <w:tc>
          <w:tcPr>
            <w:tcW w:w="1870" w:type="dxa"/>
          </w:tcPr>
          <w:p w14:paraId="47D313C4" w14:textId="77777777" w:rsidR="00BF1846" w:rsidRDefault="00BF1846" w:rsidP="000D7482">
            <w:pPr>
              <w:rPr>
                <w:rFonts w:eastAsia="Times New Roman" w:cs="Times New Roman"/>
                <w:b/>
              </w:rPr>
            </w:pPr>
            <w:r>
              <w:rPr>
                <w:rFonts w:eastAsia="Times New Roman" w:cs="Times New Roman"/>
                <w:b/>
              </w:rPr>
              <w:t>10%</w:t>
            </w:r>
          </w:p>
        </w:tc>
        <w:tc>
          <w:tcPr>
            <w:tcW w:w="1870" w:type="dxa"/>
          </w:tcPr>
          <w:p w14:paraId="07AA1269" w14:textId="77777777" w:rsidR="00BF1846" w:rsidRDefault="001317D9" w:rsidP="002B586F">
            <w:pPr>
              <w:rPr>
                <w:b/>
              </w:rPr>
            </w:pPr>
            <w:r>
              <w:rPr>
                <w:b/>
              </w:rPr>
              <w:t>0.98</w:t>
            </w:r>
          </w:p>
        </w:tc>
        <w:tc>
          <w:tcPr>
            <w:tcW w:w="1870" w:type="dxa"/>
          </w:tcPr>
          <w:p w14:paraId="2290EF35" w14:textId="77777777" w:rsidR="00BF1846" w:rsidRDefault="001317D9" w:rsidP="002B586F">
            <w:pPr>
              <w:rPr>
                <w:b/>
              </w:rPr>
            </w:pPr>
            <w:r>
              <w:rPr>
                <w:b/>
              </w:rPr>
              <w:t>0.99</w:t>
            </w:r>
          </w:p>
        </w:tc>
        <w:tc>
          <w:tcPr>
            <w:tcW w:w="1870" w:type="dxa"/>
          </w:tcPr>
          <w:p w14:paraId="2D358C69" w14:textId="77777777" w:rsidR="00BF1846" w:rsidRDefault="001317D9" w:rsidP="002B586F">
            <w:pPr>
              <w:rPr>
                <w:b/>
              </w:rPr>
            </w:pPr>
            <w:r>
              <w:rPr>
                <w:b/>
              </w:rPr>
              <w:t>0.98</w:t>
            </w:r>
          </w:p>
        </w:tc>
        <w:tc>
          <w:tcPr>
            <w:tcW w:w="1870" w:type="dxa"/>
          </w:tcPr>
          <w:p w14:paraId="7A586EE9" w14:textId="77777777" w:rsidR="00BF1846" w:rsidRDefault="001317D9" w:rsidP="002B586F">
            <w:pPr>
              <w:rPr>
                <w:b/>
              </w:rPr>
            </w:pPr>
            <w:r>
              <w:rPr>
                <w:b/>
              </w:rPr>
              <w:t>0.99</w:t>
            </w:r>
          </w:p>
        </w:tc>
      </w:tr>
      <w:tr w:rsidR="00BF1846" w14:paraId="4B41DC36" w14:textId="77777777" w:rsidTr="00BF1846">
        <w:tc>
          <w:tcPr>
            <w:tcW w:w="1870" w:type="dxa"/>
          </w:tcPr>
          <w:p w14:paraId="7F2A224A" w14:textId="77777777" w:rsidR="00BF1846" w:rsidRDefault="00BF1846" w:rsidP="000D7482">
            <w:pPr>
              <w:rPr>
                <w:rFonts w:eastAsia="Times New Roman" w:cs="Times New Roman"/>
                <w:b/>
              </w:rPr>
            </w:pPr>
            <w:r>
              <w:rPr>
                <w:rFonts w:eastAsia="Times New Roman" w:cs="Times New Roman"/>
                <w:b/>
              </w:rPr>
              <w:t>15%</w:t>
            </w:r>
          </w:p>
        </w:tc>
        <w:tc>
          <w:tcPr>
            <w:tcW w:w="1870" w:type="dxa"/>
          </w:tcPr>
          <w:p w14:paraId="0E725D15" w14:textId="77777777" w:rsidR="00BF1846" w:rsidRDefault="000D7482" w:rsidP="002B586F">
            <w:pPr>
              <w:rPr>
                <w:b/>
              </w:rPr>
            </w:pPr>
            <w:r>
              <w:rPr>
                <w:b/>
              </w:rPr>
              <w:t>0.98</w:t>
            </w:r>
          </w:p>
        </w:tc>
        <w:tc>
          <w:tcPr>
            <w:tcW w:w="1870" w:type="dxa"/>
          </w:tcPr>
          <w:p w14:paraId="5469AD31" w14:textId="77777777" w:rsidR="00BF1846" w:rsidRDefault="000D7482" w:rsidP="002B586F">
            <w:pPr>
              <w:rPr>
                <w:b/>
              </w:rPr>
            </w:pPr>
            <w:r>
              <w:rPr>
                <w:b/>
              </w:rPr>
              <w:t>0.99</w:t>
            </w:r>
          </w:p>
        </w:tc>
        <w:tc>
          <w:tcPr>
            <w:tcW w:w="1870" w:type="dxa"/>
          </w:tcPr>
          <w:p w14:paraId="75262456" w14:textId="77777777" w:rsidR="00BF1846" w:rsidRDefault="000D7482" w:rsidP="002B586F">
            <w:pPr>
              <w:rPr>
                <w:b/>
              </w:rPr>
            </w:pPr>
            <w:r>
              <w:rPr>
                <w:b/>
              </w:rPr>
              <w:t>0.99</w:t>
            </w:r>
          </w:p>
        </w:tc>
        <w:tc>
          <w:tcPr>
            <w:tcW w:w="1870" w:type="dxa"/>
          </w:tcPr>
          <w:p w14:paraId="534CFAE4" w14:textId="77777777" w:rsidR="00BF1846" w:rsidRDefault="000D7482" w:rsidP="002B586F">
            <w:pPr>
              <w:rPr>
                <w:b/>
              </w:rPr>
            </w:pPr>
            <w:r>
              <w:rPr>
                <w:b/>
              </w:rPr>
              <w:t>0.99</w:t>
            </w:r>
          </w:p>
        </w:tc>
      </w:tr>
      <w:tr w:rsidR="00BF1846" w14:paraId="62827A5F" w14:textId="77777777" w:rsidTr="00BF1846">
        <w:tc>
          <w:tcPr>
            <w:tcW w:w="1870" w:type="dxa"/>
          </w:tcPr>
          <w:p w14:paraId="38A9E639" w14:textId="77777777" w:rsidR="00BF1846" w:rsidRDefault="00BF1846" w:rsidP="000D7482">
            <w:pPr>
              <w:rPr>
                <w:rFonts w:eastAsia="Times New Roman" w:cs="Times New Roman"/>
                <w:b/>
              </w:rPr>
            </w:pPr>
            <w:r>
              <w:rPr>
                <w:rFonts w:eastAsia="Times New Roman" w:cs="Times New Roman"/>
                <w:b/>
              </w:rPr>
              <w:t>20%</w:t>
            </w:r>
          </w:p>
        </w:tc>
        <w:tc>
          <w:tcPr>
            <w:tcW w:w="1870" w:type="dxa"/>
          </w:tcPr>
          <w:p w14:paraId="68F1F40B" w14:textId="77777777" w:rsidR="00BF1846" w:rsidRDefault="000D7482" w:rsidP="002B586F">
            <w:pPr>
              <w:rPr>
                <w:b/>
              </w:rPr>
            </w:pPr>
            <w:r>
              <w:rPr>
                <w:b/>
              </w:rPr>
              <w:t>0.96</w:t>
            </w:r>
          </w:p>
        </w:tc>
        <w:tc>
          <w:tcPr>
            <w:tcW w:w="1870" w:type="dxa"/>
          </w:tcPr>
          <w:p w14:paraId="252C33F2" w14:textId="77777777" w:rsidR="00BF1846" w:rsidRDefault="000D7482" w:rsidP="002B586F">
            <w:pPr>
              <w:rPr>
                <w:b/>
              </w:rPr>
            </w:pPr>
            <w:r>
              <w:rPr>
                <w:b/>
              </w:rPr>
              <w:t>0.95</w:t>
            </w:r>
          </w:p>
        </w:tc>
        <w:tc>
          <w:tcPr>
            <w:tcW w:w="1870" w:type="dxa"/>
          </w:tcPr>
          <w:p w14:paraId="2BD19E9C" w14:textId="77777777" w:rsidR="00BF1846" w:rsidRDefault="000D7482" w:rsidP="002B586F">
            <w:pPr>
              <w:rPr>
                <w:b/>
              </w:rPr>
            </w:pPr>
            <w:r>
              <w:rPr>
                <w:b/>
              </w:rPr>
              <w:t>0.96</w:t>
            </w:r>
          </w:p>
        </w:tc>
        <w:tc>
          <w:tcPr>
            <w:tcW w:w="1870" w:type="dxa"/>
          </w:tcPr>
          <w:p w14:paraId="23BE9C64" w14:textId="77777777" w:rsidR="00BF1846" w:rsidRDefault="000D7482" w:rsidP="002B586F">
            <w:pPr>
              <w:rPr>
                <w:b/>
              </w:rPr>
            </w:pPr>
            <w:r>
              <w:rPr>
                <w:b/>
              </w:rPr>
              <w:t>0.92</w:t>
            </w:r>
          </w:p>
        </w:tc>
      </w:tr>
      <w:tr w:rsidR="00BF1846" w14:paraId="383D9E62" w14:textId="77777777" w:rsidTr="00BF1846">
        <w:tc>
          <w:tcPr>
            <w:tcW w:w="1870" w:type="dxa"/>
          </w:tcPr>
          <w:p w14:paraId="429D8ABE" w14:textId="77777777" w:rsidR="00BF1846" w:rsidRDefault="00BF1846" w:rsidP="000D7482">
            <w:pPr>
              <w:rPr>
                <w:rFonts w:eastAsia="Times New Roman" w:cs="Times New Roman"/>
                <w:b/>
              </w:rPr>
            </w:pPr>
            <w:r>
              <w:rPr>
                <w:rFonts w:eastAsia="Times New Roman" w:cs="Times New Roman"/>
                <w:b/>
              </w:rPr>
              <w:t>25%</w:t>
            </w:r>
          </w:p>
        </w:tc>
        <w:tc>
          <w:tcPr>
            <w:tcW w:w="1870" w:type="dxa"/>
          </w:tcPr>
          <w:p w14:paraId="30E07B02" w14:textId="77777777" w:rsidR="00BF1846" w:rsidRDefault="00FC7CB6" w:rsidP="002B586F">
            <w:pPr>
              <w:rPr>
                <w:b/>
              </w:rPr>
            </w:pPr>
            <w:r>
              <w:rPr>
                <w:b/>
              </w:rPr>
              <w:t>0.95</w:t>
            </w:r>
          </w:p>
        </w:tc>
        <w:tc>
          <w:tcPr>
            <w:tcW w:w="1870" w:type="dxa"/>
          </w:tcPr>
          <w:p w14:paraId="2EDBC95B" w14:textId="77777777" w:rsidR="00BF1846" w:rsidRDefault="00FC7CB6" w:rsidP="002B586F">
            <w:pPr>
              <w:rPr>
                <w:b/>
              </w:rPr>
            </w:pPr>
            <w:r>
              <w:rPr>
                <w:b/>
              </w:rPr>
              <w:t>0.94</w:t>
            </w:r>
          </w:p>
        </w:tc>
        <w:tc>
          <w:tcPr>
            <w:tcW w:w="1870" w:type="dxa"/>
          </w:tcPr>
          <w:p w14:paraId="40C8626E" w14:textId="77777777" w:rsidR="00BF1846" w:rsidRDefault="00FC7CB6" w:rsidP="002B586F">
            <w:pPr>
              <w:rPr>
                <w:b/>
              </w:rPr>
            </w:pPr>
            <w:r>
              <w:rPr>
                <w:b/>
              </w:rPr>
              <w:t>0.97</w:t>
            </w:r>
          </w:p>
        </w:tc>
        <w:tc>
          <w:tcPr>
            <w:tcW w:w="1870" w:type="dxa"/>
          </w:tcPr>
          <w:p w14:paraId="6274DC8B" w14:textId="77777777" w:rsidR="00BF1846" w:rsidRDefault="00FC7CB6" w:rsidP="002B586F">
            <w:pPr>
              <w:rPr>
                <w:b/>
              </w:rPr>
            </w:pPr>
            <w:r>
              <w:rPr>
                <w:b/>
              </w:rPr>
              <w:t>0.92</w:t>
            </w:r>
          </w:p>
        </w:tc>
      </w:tr>
      <w:bookmarkEnd w:id="1"/>
    </w:tbl>
    <w:p w14:paraId="2EF1DFEF" w14:textId="77777777" w:rsidR="00BF1846" w:rsidRDefault="00BF1846" w:rsidP="002B586F">
      <w:pPr>
        <w:rPr>
          <w:b/>
        </w:rPr>
      </w:pPr>
    </w:p>
    <w:p w14:paraId="10288E7F" w14:textId="77777777" w:rsidR="001441E2" w:rsidRDefault="001441E2" w:rsidP="002B586F">
      <w:pPr>
        <w:rPr>
          <w:b/>
        </w:rPr>
      </w:pPr>
      <w:r>
        <w:rPr>
          <w:noProof/>
        </w:rPr>
        <w:drawing>
          <wp:inline distT="0" distB="0" distL="0" distR="0" wp14:anchorId="55868B7B" wp14:editId="25A1D43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EF5A3A" w14:textId="77777777" w:rsidR="008E58AC" w:rsidRDefault="008E58AC" w:rsidP="002B586F">
      <w:pPr>
        <w:rPr>
          <w:b/>
        </w:rPr>
      </w:pPr>
    </w:p>
    <w:p w14:paraId="3F6556D6" w14:textId="77777777" w:rsidR="008E58AC" w:rsidRDefault="00F11A16" w:rsidP="002B586F">
      <w:r>
        <w:lastRenderedPageBreak/>
        <w:t>Hence based on the observations above, when the percentage of missing values increases missForest has lower root mean square error and high accuracy when compared to MICE, Amelia and MI.</w:t>
      </w:r>
    </w:p>
    <w:p w14:paraId="2DC11BA5" w14:textId="77777777" w:rsidR="00F11A16" w:rsidRDefault="00F11A16" w:rsidP="002B586F"/>
    <w:p w14:paraId="644E62DA" w14:textId="77777777" w:rsidR="00521F66" w:rsidRDefault="00521F66" w:rsidP="002B586F"/>
    <w:p w14:paraId="2E334433" w14:textId="77777777" w:rsidR="00521F66" w:rsidRDefault="00521F66" w:rsidP="002B586F"/>
    <w:p w14:paraId="7FCC2DCB" w14:textId="77777777" w:rsidR="00521F66" w:rsidRDefault="00521F66" w:rsidP="002B586F"/>
    <w:p w14:paraId="5705B9B5" w14:textId="77777777" w:rsidR="00521F66" w:rsidRDefault="00F11A16" w:rsidP="00F11A16">
      <w:pPr>
        <w:rPr>
          <w:rFonts w:eastAsia="Times New Roman" w:cs="Times New Roman"/>
          <w:b/>
        </w:rPr>
      </w:pPr>
      <w:r w:rsidRPr="00F11A16">
        <w:rPr>
          <w:rFonts w:eastAsia="Times New Roman" w:cs="Times New Roman"/>
          <w:b/>
        </w:rPr>
        <w:t xml:space="preserve">Repeat the above process, albeit with the missing values not randomly created (Come up with your own scheme where some classes, feature ids or features having a certain size have higher probability of having missing values. Be sure to explain your scheme and clearly show its implementation). </w:t>
      </w:r>
    </w:p>
    <w:p w14:paraId="6CB23B55" w14:textId="77777777" w:rsidR="001706B1" w:rsidRDefault="001706B1" w:rsidP="00F11A16">
      <w:pPr>
        <w:rPr>
          <w:rFonts w:eastAsia="Times New Roman" w:cs="Times New Roman"/>
          <w:b/>
        </w:rPr>
      </w:pPr>
      <w:bookmarkStart w:id="2" w:name="_GoBack"/>
      <w:bookmarkEnd w:id="2"/>
    </w:p>
    <w:p w14:paraId="11B2436D" w14:textId="77777777" w:rsidR="00521F66" w:rsidRPr="00521F66" w:rsidRDefault="00521F66" w:rsidP="00F11A16">
      <w:r w:rsidRPr="00521F66">
        <w:rPr>
          <w:rFonts w:eastAsia="Times New Roman" w:cs="Times New Roman"/>
          <w:b/>
        </w:rPr>
        <w:t>Method used:</w:t>
      </w:r>
      <w:r>
        <w:rPr>
          <w:rFonts w:eastAsia="Times New Roman" w:cs="Times New Roman"/>
          <w:b/>
        </w:rPr>
        <w:t xml:space="preserve"> </w:t>
      </w:r>
      <w:r w:rsidRPr="00521F66">
        <w:rPr>
          <w:rFonts w:eastAsia="Times New Roman" w:cs="Times New Roman"/>
        </w:rPr>
        <w:t>Not missing at random</w:t>
      </w:r>
    </w:p>
    <w:p w14:paraId="7ED16AEF" w14:textId="77777777" w:rsidR="00F11A16" w:rsidRDefault="00E9117F" w:rsidP="00F11A16">
      <w:pPr>
        <w:rPr>
          <w:rFonts w:eastAsia="Times New Roman" w:cs="Times New Roman"/>
          <w:b/>
        </w:rPr>
      </w:pPr>
      <w:r>
        <w:rPr>
          <w:rFonts w:eastAsia="Times New Roman" w:cs="Times New Roman"/>
          <w:b/>
        </w:rPr>
        <w:t>Scenario:</w:t>
      </w:r>
    </w:p>
    <w:p w14:paraId="430057D2" w14:textId="77777777" w:rsidR="00D054AE" w:rsidRDefault="00757033" w:rsidP="002B586F">
      <w:pPr>
        <w:rPr>
          <w:rFonts w:eastAsia="Times New Roman" w:cs="Times New Roman"/>
        </w:rPr>
      </w:pPr>
      <w:r>
        <w:rPr>
          <w:rFonts w:eastAsia="Times New Roman" w:cs="Times New Roman"/>
        </w:rPr>
        <w:t>The equipment used to measure the sepal</w:t>
      </w:r>
      <w:r w:rsidR="00521F66">
        <w:rPr>
          <w:rFonts w:eastAsia="Times New Roman" w:cs="Times New Roman"/>
        </w:rPr>
        <w:t xml:space="preserve"> length, sepal width, petal length and petal width has an error. So whenever it measures sepal l</w:t>
      </w:r>
      <w:r w:rsidR="00791D30">
        <w:rPr>
          <w:rFonts w:eastAsia="Times New Roman" w:cs="Times New Roman"/>
        </w:rPr>
        <w:t>ength greater than 6</w:t>
      </w:r>
      <w:r w:rsidR="00521F66">
        <w:rPr>
          <w:rFonts w:eastAsia="Times New Roman" w:cs="Times New Roman"/>
        </w:rPr>
        <w:t>.0. It has a high probability that the next value of sepal width will be missing.</w:t>
      </w:r>
    </w:p>
    <w:p w14:paraId="7F35FD02" w14:textId="77777777" w:rsidR="00521F66" w:rsidRDefault="00521F66" w:rsidP="002B586F">
      <w:pPr>
        <w:rPr>
          <w:rFonts w:eastAsia="Times New Roman" w:cs="Times New Roman"/>
        </w:rPr>
      </w:pPr>
    </w:p>
    <w:p w14:paraId="5538413E" w14:textId="77777777" w:rsidR="00521F66" w:rsidRDefault="00B36246" w:rsidP="002B586F">
      <w:pPr>
        <w:rPr>
          <w:rFonts w:eastAsia="Times New Roman" w:cs="Times New Roman"/>
          <w:b/>
        </w:rPr>
      </w:pPr>
      <w:r>
        <w:rPr>
          <w:rFonts w:eastAsia="Times New Roman" w:cs="Times New Roman"/>
          <w:b/>
        </w:rPr>
        <w:t>Overall observation</w:t>
      </w:r>
      <w:r w:rsidRPr="00B36246">
        <w:rPr>
          <w:rFonts w:eastAsia="Times New Roman" w:cs="Times New Roman"/>
          <w:b/>
        </w:rPr>
        <w:t>:</w:t>
      </w:r>
    </w:p>
    <w:tbl>
      <w:tblPr>
        <w:tblStyle w:val="TableGrid"/>
        <w:tblW w:w="0" w:type="auto"/>
        <w:tblLook w:val="04A0" w:firstRow="1" w:lastRow="0" w:firstColumn="1" w:lastColumn="0" w:noHBand="0" w:noVBand="1"/>
      </w:tblPr>
      <w:tblGrid>
        <w:gridCol w:w="1870"/>
        <w:gridCol w:w="1870"/>
        <w:gridCol w:w="1870"/>
        <w:gridCol w:w="1870"/>
        <w:gridCol w:w="1870"/>
      </w:tblGrid>
      <w:tr w:rsidR="00B36246" w14:paraId="00D189A1" w14:textId="77777777" w:rsidTr="00B36246">
        <w:tc>
          <w:tcPr>
            <w:tcW w:w="1870" w:type="dxa"/>
          </w:tcPr>
          <w:p w14:paraId="6A2BC9C1" w14:textId="77777777" w:rsidR="00B36246" w:rsidRDefault="00B36246" w:rsidP="002B586F">
            <w:pPr>
              <w:rPr>
                <w:rFonts w:eastAsia="Times New Roman" w:cs="Times New Roman"/>
                <w:b/>
              </w:rPr>
            </w:pPr>
          </w:p>
        </w:tc>
        <w:tc>
          <w:tcPr>
            <w:tcW w:w="1870" w:type="dxa"/>
          </w:tcPr>
          <w:p w14:paraId="2CE7CFF9" w14:textId="77777777" w:rsidR="00B36246" w:rsidRDefault="00B36246" w:rsidP="00382732">
            <w:pPr>
              <w:rPr>
                <w:rFonts w:eastAsia="Times New Roman" w:cs="Times New Roman"/>
                <w:b/>
              </w:rPr>
            </w:pPr>
            <w:r>
              <w:rPr>
                <w:rFonts w:eastAsia="Times New Roman" w:cs="Times New Roman"/>
                <w:b/>
              </w:rPr>
              <w:t>SepalLenghtCm</w:t>
            </w:r>
          </w:p>
        </w:tc>
        <w:tc>
          <w:tcPr>
            <w:tcW w:w="1870" w:type="dxa"/>
          </w:tcPr>
          <w:p w14:paraId="54225BA6" w14:textId="77777777" w:rsidR="00B36246" w:rsidRDefault="00B36246" w:rsidP="00382732">
            <w:pPr>
              <w:rPr>
                <w:rFonts w:eastAsia="Times New Roman" w:cs="Times New Roman"/>
                <w:b/>
              </w:rPr>
            </w:pPr>
            <w:r>
              <w:rPr>
                <w:rFonts w:eastAsia="Times New Roman" w:cs="Times New Roman"/>
                <w:b/>
              </w:rPr>
              <w:t>SepalWidthCm</w:t>
            </w:r>
          </w:p>
        </w:tc>
        <w:tc>
          <w:tcPr>
            <w:tcW w:w="1870" w:type="dxa"/>
          </w:tcPr>
          <w:p w14:paraId="4522C120" w14:textId="77777777" w:rsidR="00B36246" w:rsidRDefault="00B36246" w:rsidP="00382732">
            <w:pPr>
              <w:rPr>
                <w:rFonts w:eastAsia="Times New Roman" w:cs="Times New Roman"/>
                <w:b/>
              </w:rPr>
            </w:pPr>
            <w:r>
              <w:rPr>
                <w:rFonts w:eastAsia="Times New Roman" w:cs="Times New Roman"/>
                <w:b/>
              </w:rPr>
              <w:t>PetalLengthCm</w:t>
            </w:r>
          </w:p>
        </w:tc>
        <w:tc>
          <w:tcPr>
            <w:tcW w:w="1870" w:type="dxa"/>
          </w:tcPr>
          <w:p w14:paraId="6157CFF3" w14:textId="77777777" w:rsidR="00B36246" w:rsidRDefault="00B36246" w:rsidP="00382732">
            <w:pPr>
              <w:rPr>
                <w:rFonts w:eastAsia="Times New Roman" w:cs="Times New Roman"/>
                <w:b/>
              </w:rPr>
            </w:pPr>
            <w:r>
              <w:rPr>
                <w:rFonts w:eastAsia="Times New Roman" w:cs="Times New Roman"/>
                <w:b/>
              </w:rPr>
              <w:t>PetalWidthCm</w:t>
            </w:r>
          </w:p>
        </w:tc>
      </w:tr>
      <w:tr w:rsidR="00B36246" w14:paraId="2F9FBFF7" w14:textId="77777777" w:rsidTr="00B36246">
        <w:trPr>
          <w:trHeight w:val="260"/>
        </w:trPr>
        <w:tc>
          <w:tcPr>
            <w:tcW w:w="1870" w:type="dxa"/>
          </w:tcPr>
          <w:p w14:paraId="01998BA2" w14:textId="77777777" w:rsidR="00B36246" w:rsidRDefault="00B36246" w:rsidP="002B586F">
            <w:pPr>
              <w:rPr>
                <w:rFonts w:eastAsia="Times New Roman" w:cs="Times New Roman"/>
                <w:b/>
              </w:rPr>
            </w:pPr>
            <w:r>
              <w:rPr>
                <w:rFonts w:eastAsia="Times New Roman" w:cs="Times New Roman"/>
                <w:b/>
              </w:rPr>
              <w:t>NA</w:t>
            </w:r>
          </w:p>
        </w:tc>
        <w:tc>
          <w:tcPr>
            <w:tcW w:w="1870" w:type="dxa"/>
          </w:tcPr>
          <w:p w14:paraId="7A8E646C" w14:textId="77777777" w:rsidR="00B36246" w:rsidRPr="00B36246" w:rsidRDefault="00B36246" w:rsidP="002B586F">
            <w:pPr>
              <w:rPr>
                <w:rFonts w:eastAsia="Times New Roman" w:cs="Times New Roman"/>
              </w:rPr>
            </w:pPr>
            <w:r>
              <w:rPr>
                <w:rFonts w:eastAsia="Times New Roman" w:cs="Times New Roman"/>
              </w:rPr>
              <w:t>0</w:t>
            </w:r>
          </w:p>
        </w:tc>
        <w:tc>
          <w:tcPr>
            <w:tcW w:w="1870" w:type="dxa"/>
          </w:tcPr>
          <w:p w14:paraId="43AF6CC5" w14:textId="77777777" w:rsidR="00B36246" w:rsidRPr="00B36246" w:rsidRDefault="00B36246" w:rsidP="002B586F">
            <w:pPr>
              <w:rPr>
                <w:rFonts w:eastAsia="Times New Roman" w:cs="Times New Roman"/>
              </w:rPr>
            </w:pPr>
            <w:r>
              <w:rPr>
                <w:rFonts w:eastAsia="Times New Roman" w:cs="Times New Roman"/>
              </w:rPr>
              <w:t>61</w:t>
            </w:r>
          </w:p>
        </w:tc>
        <w:tc>
          <w:tcPr>
            <w:tcW w:w="1870" w:type="dxa"/>
          </w:tcPr>
          <w:p w14:paraId="3BEC9184" w14:textId="77777777" w:rsidR="00B36246" w:rsidRPr="00B36246" w:rsidRDefault="00B36246" w:rsidP="002B586F">
            <w:pPr>
              <w:rPr>
                <w:rFonts w:eastAsia="Times New Roman" w:cs="Times New Roman"/>
              </w:rPr>
            </w:pPr>
            <w:r>
              <w:rPr>
                <w:rFonts w:eastAsia="Times New Roman" w:cs="Times New Roman"/>
              </w:rPr>
              <w:t>0</w:t>
            </w:r>
          </w:p>
        </w:tc>
        <w:tc>
          <w:tcPr>
            <w:tcW w:w="1870" w:type="dxa"/>
          </w:tcPr>
          <w:p w14:paraId="7D974785" w14:textId="77777777" w:rsidR="00B36246" w:rsidRPr="00B36246" w:rsidRDefault="00B36246" w:rsidP="002B586F">
            <w:pPr>
              <w:rPr>
                <w:rFonts w:eastAsia="Times New Roman" w:cs="Times New Roman"/>
              </w:rPr>
            </w:pPr>
            <w:r>
              <w:rPr>
                <w:rFonts w:eastAsia="Times New Roman" w:cs="Times New Roman"/>
              </w:rPr>
              <w:t>0</w:t>
            </w:r>
          </w:p>
        </w:tc>
      </w:tr>
    </w:tbl>
    <w:p w14:paraId="1E9429F2" w14:textId="77777777" w:rsidR="00B36246" w:rsidRPr="00B36246" w:rsidRDefault="00B36246" w:rsidP="002B586F">
      <w:pPr>
        <w:rPr>
          <w:rFonts w:eastAsia="Times New Roman" w:cs="Times New Roman"/>
          <w:b/>
        </w:rPr>
      </w:pPr>
    </w:p>
    <w:p w14:paraId="3519D9C5" w14:textId="77777777" w:rsidR="00D054AE" w:rsidRDefault="00B36246" w:rsidP="002B586F">
      <w:r>
        <w:t>Methods to impute SepalWidth:</w:t>
      </w:r>
    </w:p>
    <w:tbl>
      <w:tblPr>
        <w:tblStyle w:val="TableGrid"/>
        <w:tblW w:w="0" w:type="auto"/>
        <w:tblLook w:val="04A0" w:firstRow="1" w:lastRow="0" w:firstColumn="1" w:lastColumn="0" w:noHBand="0" w:noVBand="1"/>
      </w:tblPr>
      <w:tblGrid>
        <w:gridCol w:w="1870"/>
        <w:gridCol w:w="1870"/>
        <w:gridCol w:w="2015"/>
      </w:tblGrid>
      <w:tr w:rsidR="00A0211E" w14:paraId="28D1D25E" w14:textId="77777777" w:rsidTr="00A0211E">
        <w:tc>
          <w:tcPr>
            <w:tcW w:w="1870" w:type="dxa"/>
          </w:tcPr>
          <w:p w14:paraId="3BC41E87" w14:textId="77777777" w:rsidR="00A0211E" w:rsidRDefault="00A0211E" w:rsidP="002B586F">
            <w:bookmarkStart w:id="3" w:name="OLE_LINK3"/>
          </w:p>
        </w:tc>
        <w:tc>
          <w:tcPr>
            <w:tcW w:w="1870" w:type="dxa"/>
          </w:tcPr>
          <w:p w14:paraId="6DD3F137" w14:textId="77777777" w:rsidR="00A0211E" w:rsidRPr="00A0211E" w:rsidRDefault="00A0211E" w:rsidP="002B586F">
            <w:pPr>
              <w:rPr>
                <w:b/>
              </w:rPr>
            </w:pPr>
            <w:r w:rsidRPr="00A0211E">
              <w:rPr>
                <w:b/>
              </w:rPr>
              <w:t>RMSE</w:t>
            </w:r>
          </w:p>
        </w:tc>
        <w:tc>
          <w:tcPr>
            <w:tcW w:w="2015" w:type="dxa"/>
          </w:tcPr>
          <w:p w14:paraId="76D9B274" w14:textId="77777777" w:rsidR="00A0211E" w:rsidRPr="00A0211E" w:rsidRDefault="00A0211E" w:rsidP="002B586F">
            <w:pPr>
              <w:rPr>
                <w:b/>
              </w:rPr>
            </w:pPr>
            <w:r w:rsidRPr="00A0211E">
              <w:rPr>
                <w:b/>
              </w:rPr>
              <w:t>Overall Accuracy</w:t>
            </w:r>
          </w:p>
        </w:tc>
      </w:tr>
      <w:tr w:rsidR="00A0211E" w14:paraId="46767089" w14:textId="77777777" w:rsidTr="00A0211E">
        <w:tc>
          <w:tcPr>
            <w:tcW w:w="1870" w:type="dxa"/>
          </w:tcPr>
          <w:p w14:paraId="14803366" w14:textId="77777777" w:rsidR="00A0211E" w:rsidRPr="00A0211E" w:rsidRDefault="00A0211E" w:rsidP="002B586F">
            <w:pPr>
              <w:rPr>
                <w:b/>
              </w:rPr>
            </w:pPr>
            <w:r w:rsidRPr="00A0211E">
              <w:rPr>
                <w:b/>
              </w:rPr>
              <w:t>MICE</w:t>
            </w:r>
          </w:p>
        </w:tc>
        <w:tc>
          <w:tcPr>
            <w:tcW w:w="1870" w:type="dxa"/>
          </w:tcPr>
          <w:p w14:paraId="15407BF7" w14:textId="77777777" w:rsidR="00A0211E" w:rsidRDefault="00A0211E" w:rsidP="002B586F">
            <w:r w:rsidRPr="00B36246">
              <w:t>0.3244482</w:t>
            </w:r>
          </w:p>
        </w:tc>
        <w:tc>
          <w:tcPr>
            <w:tcW w:w="2015" w:type="dxa"/>
          </w:tcPr>
          <w:p w14:paraId="65E07723" w14:textId="77777777" w:rsidR="00A0211E" w:rsidRDefault="00A0211E" w:rsidP="002B586F">
            <w:r w:rsidRPr="00B36246">
              <w:t>0.9933</w:t>
            </w:r>
          </w:p>
        </w:tc>
      </w:tr>
      <w:tr w:rsidR="00A0211E" w14:paraId="2588D806" w14:textId="77777777" w:rsidTr="00A0211E">
        <w:tc>
          <w:tcPr>
            <w:tcW w:w="1870" w:type="dxa"/>
          </w:tcPr>
          <w:p w14:paraId="48C8143B" w14:textId="77777777" w:rsidR="00A0211E" w:rsidRPr="00A0211E" w:rsidRDefault="00A0211E" w:rsidP="002B586F">
            <w:pPr>
              <w:rPr>
                <w:b/>
              </w:rPr>
            </w:pPr>
            <w:r w:rsidRPr="00A0211E">
              <w:rPr>
                <w:b/>
              </w:rPr>
              <w:t>Amelia</w:t>
            </w:r>
          </w:p>
        </w:tc>
        <w:tc>
          <w:tcPr>
            <w:tcW w:w="1870" w:type="dxa"/>
          </w:tcPr>
          <w:p w14:paraId="3EBCFAD1" w14:textId="77777777" w:rsidR="00A0211E" w:rsidRDefault="00A0211E" w:rsidP="002B586F">
            <w:r w:rsidRPr="00B36246">
              <w:t>0.2808357</w:t>
            </w:r>
          </w:p>
        </w:tc>
        <w:tc>
          <w:tcPr>
            <w:tcW w:w="2015" w:type="dxa"/>
          </w:tcPr>
          <w:p w14:paraId="72EF0687" w14:textId="77777777" w:rsidR="00A0211E" w:rsidRDefault="00A0211E" w:rsidP="002B586F">
            <w:r w:rsidRPr="00B36246">
              <w:t>0.9867</w:t>
            </w:r>
          </w:p>
        </w:tc>
      </w:tr>
      <w:tr w:rsidR="00A0211E" w14:paraId="406CBDED" w14:textId="77777777" w:rsidTr="00A0211E">
        <w:trPr>
          <w:trHeight w:val="350"/>
        </w:trPr>
        <w:tc>
          <w:tcPr>
            <w:tcW w:w="1870" w:type="dxa"/>
          </w:tcPr>
          <w:p w14:paraId="0DD42FC8" w14:textId="77777777" w:rsidR="00A0211E" w:rsidRPr="00A0211E" w:rsidRDefault="00A0211E" w:rsidP="002B586F">
            <w:pPr>
              <w:rPr>
                <w:b/>
              </w:rPr>
            </w:pPr>
            <w:r w:rsidRPr="00A0211E">
              <w:rPr>
                <w:b/>
              </w:rPr>
              <w:t>missForest</w:t>
            </w:r>
          </w:p>
        </w:tc>
        <w:tc>
          <w:tcPr>
            <w:tcW w:w="1870" w:type="dxa"/>
          </w:tcPr>
          <w:p w14:paraId="2039B7B7" w14:textId="78A50A33" w:rsidR="00A0211E" w:rsidRDefault="00A0211E" w:rsidP="002B586F">
            <w:r w:rsidRPr="008A1636">
              <w:t>0.2365418</w:t>
            </w:r>
          </w:p>
        </w:tc>
        <w:tc>
          <w:tcPr>
            <w:tcW w:w="2015" w:type="dxa"/>
          </w:tcPr>
          <w:p w14:paraId="6149B9D3" w14:textId="73282783" w:rsidR="00A0211E" w:rsidRDefault="00A0211E" w:rsidP="002B586F">
            <w:r w:rsidRPr="00A0211E">
              <w:t>0.9867</w:t>
            </w:r>
          </w:p>
        </w:tc>
      </w:tr>
      <w:tr w:rsidR="00A0211E" w14:paraId="06148A2D" w14:textId="77777777" w:rsidTr="00A0211E">
        <w:tc>
          <w:tcPr>
            <w:tcW w:w="1870" w:type="dxa"/>
          </w:tcPr>
          <w:p w14:paraId="26BEFFBF" w14:textId="77777777" w:rsidR="00A0211E" w:rsidRPr="00A0211E" w:rsidRDefault="00A0211E" w:rsidP="002B586F">
            <w:pPr>
              <w:rPr>
                <w:b/>
              </w:rPr>
            </w:pPr>
            <w:r w:rsidRPr="00A0211E">
              <w:rPr>
                <w:b/>
              </w:rPr>
              <w:t>MI</w:t>
            </w:r>
          </w:p>
        </w:tc>
        <w:tc>
          <w:tcPr>
            <w:tcW w:w="1870" w:type="dxa"/>
          </w:tcPr>
          <w:p w14:paraId="08660347" w14:textId="59B9D5F2" w:rsidR="00A0211E" w:rsidRDefault="00A0211E" w:rsidP="002B586F">
            <w:r w:rsidRPr="00A0211E">
              <w:t>0.325297</w:t>
            </w:r>
          </w:p>
        </w:tc>
        <w:tc>
          <w:tcPr>
            <w:tcW w:w="2015" w:type="dxa"/>
          </w:tcPr>
          <w:p w14:paraId="4C9879CF" w14:textId="3AB4403B" w:rsidR="00A0211E" w:rsidRDefault="00A0211E" w:rsidP="002B586F">
            <w:r w:rsidRPr="00A0211E">
              <w:t xml:space="preserve">0.9933  </w:t>
            </w:r>
          </w:p>
        </w:tc>
      </w:tr>
      <w:bookmarkEnd w:id="3"/>
    </w:tbl>
    <w:p w14:paraId="5D05A701" w14:textId="77777777" w:rsidR="00B36246" w:rsidRDefault="00B36246" w:rsidP="002B586F"/>
    <w:p w14:paraId="3CE4B638" w14:textId="77777777" w:rsidR="00B36246" w:rsidRDefault="00B36246" w:rsidP="002B586F"/>
    <w:p w14:paraId="2D2F488E" w14:textId="5E49FF6A" w:rsidR="00D054AE" w:rsidRDefault="00A0211E" w:rsidP="002B586F">
      <w:pPr>
        <w:rPr>
          <w:b/>
        </w:rPr>
      </w:pPr>
      <w:r>
        <w:rPr>
          <w:noProof/>
        </w:rPr>
        <w:lastRenderedPageBreak/>
        <w:drawing>
          <wp:inline distT="0" distB="0" distL="0" distR="0" wp14:anchorId="57D87380" wp14:editId="4D806357">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A3E43C" w14:textId="77777777" w:rsidR="00A0211E" w:rsidRDefault="00A0211E" w:rsidP="002B586F">
      <w:pPr>
        <w:rPr>
          <w:b/>
        </w:rPr>
      </w:pPr>
    </w:p>
    <w:p w14:paraId="21152B06" w14:textId="76E1B9BA" w:rsidR="00A0211E" w:rsidRPr="00A0211E" w:rsidRDefault="00A0211E" w:rsidP="002B586F">
      <w:r>
        <w:t xml:space="preserve">Hence, based on the above graph the </w:t>
      </w:r>
      <w:r w:rsidR="00114E64">
        <w:t>missForest method has the lowest error rate but the accuracy is high in Mice and Mi methods.</w:t>
      </w:r>
    </w:p>
    <w:sectPr w:rsidR="00A0211E" w:rsidRPr="00A0211E" w:rsidSect="00C9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5D19"/>
    <w:multiLevelType w:val="hybridMultilevel"/>
    <w:tmpl w:val="8326C5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CF65320"/>
    <w:multiLevelType w:val="hybridMultilevel"/>
    <w:tmpl w:val="62C46B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3FC40A0"/>
    <w:multiLevelType w:val="hybridMultilevel"/>
    <w:tmpl w:val="0BCE53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EE14681"/>
    <w:multiLevelType w:val="hybridMultilevel"/>
    <w:tmpl w:val="033689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75017A5C"/>
    <w:multiLevelType w:val="hybridMultilevel"/>
    <w:tmpl w:val="00CAA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6F"/>
    <w:rsid w:val="00031B89"/>
    <w:rsid w:val="000512AA"/>
    <w:rsid w:val="000D7482"/>
    <w:rsid w:val="00114E64"/>
    <w:rsid w:val="001317D9"/>
    <w:rsid w:val="001441E2"/>
    <w:rsid w:val="001706B1"/>
    <w:rsid w:val="0018689F"/>
    <w:rsid w:val="001B022F"/>
    <w:rsid w:val="001D2055"/>
    <w:rsid w:val="0028138E"/>
    <w:rsid w:val="002B586F"/>
    <w:rsid w:val="003177FB"/>
    <w:rsid w:val="00443A2B"/>
    <w:rsid w:val="00521F66"/>
    <w:rsid w:val="00523C17"/>
    <w:rsid w:val="0065410E"/>
    <w:rsid w:val="00742518"/>
    <w:rsid w:val="00757033"/>
    <w:rsid w:val="00791D30"/>
    <w:rsid w:val="007B12CE"/>
    <w:rsid w:val="008A1636"/>
    <w:rsid w:val="008E58AC"/>
    <w:rsid w:val="00A0211E"/>
    <w:rsid w:val="00A67390"/>
    <w:rsid w:val="00AA208D"/>
    <w:rsid w:val="00B34B4A"/>
    <w:rsid w:val="00B36246"/>
    <w:rsid w:val="00BF1846"/>
    <w:rsid w:val="00C15B98"/>
    <w:rsid w:val="00C910BE"/>
    <w:rsid w:val="00CC228F"/>
    <w:rsid w:val="00D054AE"/>
    <w:rsid w:val="00DB78AA"/>
    <w:rsid w:val="00E73F99"/>
    <w:rsid w:val="00E9117F"/>
    <w:rsid w:val="00F11A16"/>
    <w:rsid w:val="00FC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01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86F"/>
    <w:pPr>
      <w:ind w:left="720"/>
      <w:contextualSpacing/>
    </w:pPr>
  </w:style>
  <w:style w:type="table" w:styleId="TableGrid">
    <w:name w:val="Table Grid"/>
    <w:basedOn w:val="TableNormal"/>
    <w:uiPriority w:val="39"/>
    <w:rsid w:val="000512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7329">
      <w:bodyDiv w:val="1"/>
      <w:marLeft w:val="0"/>
      <w:marRight w:val="0"/>
      <w:marTop w:val="0"/>
      <w:marBottom w:val="0"/>
      <w:divBdr>
        <w:top w:val="none" w:sz="0" w:space="0" w:color="auto"/>
        <w:left w:val="none" w:sz="0" w:space="0" w:color="auto"/>
        <w:bottom w:val="none" w:sz="0" w:space="0" w:color="auto"/>
        <w:right w:val="none" w:sz="0" w:space="0" w:color="auto"/>
      </w:divBdr>
    </w:div>
    <w:div w:id="256210027">
      <w:bodyDiv w:val="1"/>
      <w:marLeft w:val="0"/>
      <w:marRight w:val="0"/>
      <w:marTop w:val="0"/>
      <w:marBottom w:val="0"/>
      <w:divBdr>
        <w:top w:val="none" w:sz="0" w:space="0" w:color="auto"/>
        <w:left w:val="none" w:sz="0" w:space="0" w:color="auto"/>
        <w:bottom w:val="none" w:sz="0" w:space="0" w:color="auto"/>
        <w:right w:val="none" w:sz="0" w:space="0" w:color="auto"/>
      </w:divBdr>
    </w:div>
    <w:div w:id="482236595">
      <w:bodyDiv w:val="1"/>
      <w:marLeft w:val="0"/>
      <w:marRight w:val="0"/>
      <w:marTop w:val="0"/>
      <w:marBottom w:val="0"/>
      <w:divBdr>
        <w:top w:val="none" w:sz="0" w:space="0" w:color="auto"/>
        <w:left w:val="none" w:sz="0" w:space="0" w:color="auto"/>
        <w:bottom w:val="none" w:sz="0" w:space="0" w:color="auto"/>
        <w:right w:val="none" w:sz="0" w:space="0" w:color="auto"/>
      </w:divBdr>
    </w:div>
    <w:div w:id="954294716">
      <w:bodyDiv w:val="1"/>
      <w:marLeft w:val="0"/>
      <w:marRight w:val="0"/>
      <w:marTop w:val="0"/>
      <w:marBottom w:val="0"/>
      <w:divBdr>
        <w:top w:val="none" w:sz="0" w:space="0" w:color="auto"/>
        <w:left w:val="none" w:sz="0" w:space="0" w:color="auto"/>
        <w:bottom w:val="none" w:sz="0" w:space="0" w:color="auto"/>
        <w:right w:val="none" w:sz="0" w:space="0" w:color="auto"/>
      </w:divBdr>
    </w:div>
    <w:div w:id="1112937985">
      <w:bodyDiv w:val="1"/>
      <w:marLeft w:val="0"/>
      <w:marRight w:val="0"/>
      <w:marTop w:val="0"/>
      <w:marBottom w:val="0"/>
      <w:divBdr>
        <w:top w:val="none" w:sz="0" w:space="0" w:color="auto"/>
        <w:left w:val="none" w:sz="0" w:space="0" w:color="auto"/>
        <w:bottom w:val="none" w:sz="0" w:space="0" w:color="auto"/>
        <w:right w:val="none" w:sz="0" w:space="0" w:color="auto"/>
      </w:divBdr>
    </w:div>
    <w:div w:id="1576817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User/Downloads/3368%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r>
              <a:rPr lang="en-US" baseline="0"/>
              <a:t> -MICE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[Workbook1]Sheet1!$B$1</c:f>
              <c:strCache>
                <c:ptCount val="1"/>
                <c:pt idx="0">
                  <c:v>SepalLenghtCm</c:v>
                </c:pt>
              </c:strCache>
            </c:strRef>
          </c:tx>
          <c:spPr>
            <a:ln w="28575" cap="rnd">
              <a:solidFill>
                <a:schemeClr val="accent1"/>
              </a:solidFill>
              <a:round/>
            </a:ln>
            <a:effectLst/>
          </c:spPr>
          <c:marker>
            <c:symbol val="none"/>
          </c:marker>
          <c:cat>
            <c:numRef>
              <c:f>[1]Sheet1!$A$2:$A$7</c:f>
              <c:numCache>
                <c:formatCode>0%</c:formatCode>
                <c:ptCount val="6"/>
                <c:pt idx="0">
                  <c:v>0.02</c:v>
                </c:pt>
                <c:pt idx="1">
                  <c:v>0.05</c:v>
                </c:pt>
                <c:pt idx="2">
                  <c:v>0.1</c:v>
                </c:pt>
                <c:pt idx="3">
                  <c:v>0.15</c:v>
                </c:pt>
                <c:pt idx="4">
                  <c:v>0.2</c:v>
                </c:pt>
                <c:pt idx="5">
                  <c:v>0.25</c:v>
                </c:pt>
              </c:numCache>
            </c:numRef>
          </c:cat>
          <c:val>
            <c:numRef>
              <c:f>[1]Sheet1!$B$2:$B$7</c:f>
              <c:numCache>
                <c:formatCode>General</c:formatCode>
                <c:ptCount val="6"/>
                <c:pt idx="0">
                  <c:v>0.04396969</c:v>
                </c:pt>
                <c:pt idx="1">
                  <c:v>0.14628739</c:v>
                </c:pt>
                <c:pt idx="2">
                  <c:v>0.1860108</c:v>
                </c:pt>
                <c:pt idx="3">
                  <c:v>0.2287648</c:v>
                </c:pt>
                <c:pt idx="4">
                  <c:v>0.2916619</c:v>
                </c:pt>
                <c:pt idx="5">
                  <c:v>0.2861235</c:v>
                </c:pt>
              </c:numCache>
            </c:numRef>
          </c:val>
          <c:smooth val="0"/>
        </c:ser>
        <c:ser>
          <c:idx val="1"/>
          <c:order val="1"/>
          <c:tx>
            <c:strRef>
              <c:f>[Workbook1]Sheet1!$C$1</c:f>
              <c:strCache>
                <c:ptCount val="1"/>
                <c:pt idx="0">
                  <c:v>SepalWidthCm</c:v>
                </c:pt>
              </c:strCache>
            </c:strRef>
          </c:tx>
          <c:spPr>
            <a:ln w="28575" cap="rnd">
              <a:solidFill>
                <a:schemeClr val="accent2"/>
              </a:solidFill>
              <a:round/>
            </a:ln>
            <a:effectLst/>
          </c:spPr>
          <c:marker>
            <c:symbol val="none"/>
          </c:marker>
          <c:cat>
            <c:numRef>
              <c:f>[1]Sheet1!$A$2:$A$7</c:f>
              <c:numCache>
                <c:formatCode>0%</c:formatCode>
                <c:ptCount val="6"/>
                <c:pt idx="0">
                  <c:v>0.02</c:v>
                </c:pt>
                <c:pt idx="1">
                  <c:v>0.05</c:v>
                </c:pt>
                <c:pt idx="2">
                  <c:v>0.1</c:v>
                </c:pt>
                <c:pt idx="3">
                  <c:v>0.15</c:v>
                </c:pt>
                <c:pt idx="4">
                  <c:v>0.2</c:v>
                </c:pt>
                <c:pt idx="5">
                  <c:v>0.25</c:v>
                </c:pt>
              </c:numCache>
            </c:numRef>
          </c:cat>
          <c:val>
            <c:numRef>
              <c:f>[1]Sheet1!$C$2:$C$7</c:f>
              <c:numCache>
                <c:formatCode>General</c:formatCode>
                <c:ptCount val="6"/>
                <c:pt idx="0">
                  <c:v>0.04690416</c:v>
                </c:pt>
                <c:pt idx="1">
                  <c:v>0.14899664</c:v>
                </c:pt>
                <c:pt idx="2">
                  <c:v>0.1331666</c:v>
                </c:pt>
                <c:pt idx="3">
                  <c:v>0.17776389</c:v>
                </c:pt>
                <c:pt idx="4">
                  <c:v>0.201825</c:v>
                </c:pt>
                <c:pt idx="5">
                  <c:v>0.286007</c:v>
                </c:pt>
              </c:numCache>
            </c:numRef>
          </c:val>
          <c:smooth val="0"/>
        </c:ser>
        <c:ser>
          <c:idx val="2"/>
          <c:order val="2"/>
          <c:tx>
            <c:strRef>
              <c:f>[Workbook1]Sheet1!$D$1</c:f>
              <c:strCache>
                <c:ptCount val="1"/>
                <c:pt idx="0">
                  <c:v>PetalLengthCm</c:v>
                </c:pt>
              </c:strCache>
            </c:strRef>
          </c:tx>
          <c:spPr>
            <a:ln w="28575" cap="rnd">
              <a:solidFill>
                <a:schemeClr val="accent3"/>
              </a:solidFill>
              <a:round/>
            </a:ln>
            <a:effectLst/>
          </c:spPr>
          <c:marker>
            <c:symbol val="none"/>
          </c:marker>
          <c:cat>
            <c:numRef>
              <c:f>[1]Sheet1!$A$2:$A$7</c:f>
              <c:numCache>
                <c:formatCode>0%</c:formatCode>
                <c:ptCount val="6"/>
                <c:pt idx="0">
                  <c:v>0.02</c:v>
                </c:pt>
                <c:pt idx="1">
                  <c:v>0.05</c:v>
                </c:pt>
                <c:pt idx="2">
                  <c:v>0.1</c:v>
                </c:pt>
                <c:pt idx="3">
                  <c:v>0.15</c:v>
                </c:pt>
                <c:pt idx="4">
                  <c:v>0.2</c:v>
                </c:pt>
                <c:pt idx="5">
                  <c:v>0.25</c:v>
                </c:pt>
              </c:numCache>
            </c:numRef>
          </c:cat>
          <c:val>
            <c:numRef>
              <c:f>[1]Sheet1!$D$2:$D$7</c:f>
              <c:numCache>
                <c:formatCode>General</c:formatCode>
                <c:ptCount val="6"/>
                <c:pt idx="0">
                  <c:v>0.05830952</c:v>
                </c:pt>
                <c:pt idx="1">
                  <c:v>0.16512621</c:v>
                </c:pt>
                <c:pt idx="2">
                  <c:v>0.1645195</c:v>
                </c:pt>
                <c:pt idx="3">
                  <c:v>0.14628739</c:v>
                </c:pt>
                <c:pt idx="4">
                  <c:v>0.4849742</c:v>
                </c:pt>
                <c:pt idx="5">
                  <c:v>0.4061199</c:v>
                </c:pt>
              </c:numCache>
            </c:numRef>
          </c:val>
          <c:smooth val="0"/>
        </c:ser>
        <c:ser>
          <c:idx val="3"/>
          <c:order val="3"/>
          <c:tx>
            <c:strRef>
              <c:f>[Workbook1]Sheet1!$E$1</c:f>
              <c:strCache>
                <c:ptCount val="1"/>
                <c:pt idx="0">
                  <c:v>PetalWidthCm</c:v>
                </c:pt>
              </c:strCache>
            </c:strRef>
          </c:tx>
          <c:spPr>
            <a:ln w="28575" cap="rnd">
              <a:solidFill>
                <a:schemeClr val="accent4"/>
              </a:solidFill>
              <a:round/>
            </a:ln>
            <a:effectLst/>
          </c:spPr>
          <c:marker>
            <c:symbol val="none"/>
          </c:marker>
          <c:cat>
            <c:numRef>
              <c:f>[1]Sheet1!$A$2:$A$7</c:f>
              <c:numCache>
                <c:formatCode>0%</c:formatCode>
                <c:ptCount val="6"/>
                <c:pt idx="0">
                  <c:v>0.02</c:v>
                </c:pt>
                <c:pt idx="1">
                  <c:v>0.05</c:v>
                </c:pt>
                <c:pt idx="2">
                  <c:v>0.1</c:v>
                </c:pt>
                <c:pt idx="3">
                  <c:v>0.15</c:v>
                </c:pt>
                <c:pt idx="4">
                  <c:v>0.2</c:v>
                </c:pt>
                <c:pt idx="5">
                  <c:v>0.25</c:v>
                </c:pt>
              </c:numCache>
            </c:numRef>
          </c:cat>
          <c:val>
            <c:numRef>
              <c:f>[1]Sheet1!$E$2:$E$7</c:f>
              <c:numCache>
                <c:formatCode>General</c:formatCode>
                <c:ptCount val="6"/>
                <c:pt idx="0">
                  <c:v>0.03366502</c:v>
                </c:pt>
                <c:pt idx="1">
                  <c:v>0.03366502</c:v>
                </c:pt>
                <c:pt idx="2">
                  <c:v>0.0697615</c:v>
                </c:pt>
                <c:pt idx="3">
                  <c:v>0.07071068</c:v>
                </c:pt>
                <c:pt idx="4">
                  <c:v>0.1812917</c:v>
                </c:pt>
                <c:pt idx="5">
                  <c:v>0.1796292</c:v>
                </c:pt>
              </c:numCache>
            </c:numRef>
          </c:val>
          <c:smooth val="0"/>
        </c:ser>
        <c:dLbls>
          <c:showLegendKey val="0"/>
          <c:showVal val="0"/>
          <c:showCatName val="0"/>
          <c:showSerName val="0"/>
          <c:showPercent val="0"/>
          <c:showBubbleSize val="0"/>
        </c:dLbls>
        <c:smooth val="0"/>
        <c:axId val="-2009374784"/>
        <c:axId val="-2006911744"/>
      </c:lineChart>
      <c:catAx>
        <c:axId val="-200937478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911744"/>
        <c:crosses val="autoZero"/>
        <c:auto val="1"/>
        <c:lblAlgn val="ctr"/>
        <c:lblOffset val="100"/>
        <c:noMultiLvlLbl val="0"/>
      </c:catAx>
      <c:valAx>
        <c:axId val="-200691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37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r>
              <a:rPr lang="en-US" baseline="0"/>
              <a:t> - Amelia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Sheet1!$B$9</c:f>
              <c:strCache>
                <c:ptCount val="1"/>
                <c:pt idx="0">
                  <c:v>SepalLenghtCm</c:v>
                </c:pt>
              </c:strCache>
            </c:strRef>
          </c:tx>
          <c:spPr>
            <a:ln w="28575" cap="rnd">
              <a:solidFill>
                <a:schemeClr val="accent1"/>
              </a:solidFill>
              <a:round/>
            </a:ln>
            <a:effectLst/>
          </c:spPr>
          <c:marker>
            <c:symbol val="none"/>
          </c:marker>
          <c:cat>
            <c:numRef>
              <c:f>Sheet1!$A$10:$A$15</c:f>
              <c:numCache>
                <c:formatCode>0%</c:formatCode>
                <c:ptCount val="6"/>
                <c:pt idx="0">
                  <c:v>0.02</c:v>
                </c:pt>
                <c:pt idx="1">
                  <c:v>0.05</c:v>
                </c:pt>
                <c:pt idx="2">
                  <c:v>0.1</c:v>
                </c:pt>
                <c:pt idx="3">
                  <c:v>0.15</c:v>
                </c:pt>
                <c:pt idx="4">
                  <c:v>0.2</c:v>
                </c:pt>
                <c:pt idx="5">
                  <c:v>0.25</c:v>
                </c:pt>
              </c:numCache>
            </c:numRef>
          </c:cat>
          <c:val>
            <c:numRef>
              <c:f>Sheet1!$B$10:$B$15</c:f>
              <c:numCache>
                <c:formatCode>General</c:formatCode>
                <c:ptCount val="6"/>
                <c:pt idx="0">
                  <c:v>0.006421378</c:v>
                </c:pt>
                <c:pt idx="1">
                  <c:v>0.08735461</c:v>
                </c:pt>
                <c:pt idx="2">
                  <c:v>0.14585519</c:v>
                </c:pt>
                <c:pt idx="3">
                  <c:v>0.216824</c:v>
                </c:pt>
                <c:pt idx="4">
                  <c:v>0.2207145</c:v>
                </c:pt>
                <c:pt idx="5">
                  <c:v>0.2554428</c:v>
                </c:pt>
              </c:numCache>
            </c:numRef>
          </c:val>
          <c:smooth val="0"/>
        </c:ser>
        <c:ser>
          <c:idx val="1"/>
          <c:order val="1"/>
          <c:tx>
            <c:strRef>
              <c:f>Sheet1!$C$9</c:f>
              <c:strCache>
                <c:ptCount val="1"/>
                <c:pt idx="0">
                  <c:v>SepalWidthCm</c:v>
                </c:pt>
              </c:strCache>
            </c:strRef>
          </c:tx>
          <c:spPr>
            <a:ln w="28575" cap="rnd">
              <a:solidFill>
                <a:schemeClr val="accent2"/>
              </a:solidFill>
              <a:round/>
            </a:ln>
            <a:effectLst/>
          </c:spPr>
          <c:marker>
            <c:symbol val="none"/>
          </c:marker>
          <c:cat>
            <c:numRef>
              <c:f>Sheet1!$A$10:$A$15</c:f>
              <c:numCache>
                <c:formatCode>0%</c:formatCode>
                <c:ptCount val="6"/>
                <c:pt idx="0">
                  <c:v>0.02</c:v>
                </c:pt>
                <c:pt idx="1">
                  <c:v>0.05</c:v>
                </c:pt>
                <c:pt idx="2">
                  <c:v>0.1</c:v>
                </c:pt>
                <c:pt idx="3">
                  <c:v>0.15</c:v>
                </c:pt>
                <c:pt idx="4">
                  <c:v>0.2</c:v>
                </c:pt>
                <c:pt idx="5">
                  <c:v>0.25</c:v>
                </c:pt>
              </c:numCache>
            </c:numRef>
          </c:cat>
          <c:val>
            <c:numRef>
              <c:f>Sheet1!$C$10:$C$15</c:f>
              <c:numCache>
                <c:formatCode>General</c:formatCode>
                <c:ptCount val="6"/>
                <c:pt idx="0">
                  <c:v>0.08329192</c:v>
                </c:pt>
                <c:pt idx="1">
                  <c:v>0.07927714</c:v>
                </c:pt>
                <c:pt idx="2">
                  <c:v>0.07643965</c:v>
                </c:pt>
                <c:pt idx="3">
                  <c:v>0.1884153</c:v>
                </c:pt>
                <c:pt idx="4">
                  <c:v>0.2061662</c:v>
                </c:pt>
                <c:pt idx="5">
                  <c:v>0.272232</c:v>
                </c:pt>
              </c:numCache>
            </c:numRef>
          </c:val>
          <c:smooth val="0"/>
        </c:ser>
        <c:ser>
          <c:idx val="2"/>
          <c:order val="2"/>
          <c:tx>
            <c:strRef>
              <c:f>Sheet1!$D$9</c:f>
              <c:strCache>
                <c:ptCount val="1"/>
                <c:pt idx="0">
                  <c:v>PetalLengthCm</c:v>
                </c:pt>
              </c:strCache>
            </c:strRef>
          </c:tx>
          <c:spPr>
            <a:ln w="28575" cap="rnd">
              <a:solidFill>
                <a:schemeClr val="accent3"/>
              </a:solidFill>
              <a:round/>
            </a:ln>
            <a:effectLst/>
          </c:spPr>
          <c:marker>
            <c:symbol val="none"/>
          </c:marker>
          <c:cat>
            <c:numRef>
              <c:f>Sheet1!$A$10:$A$15</c:f>
              <c:numCache>
                <c:formatCode>0%</c:formatCode>
                <c:ptCount val="6"/>
                <c:pt idx="0">
                  <c:v>0.02</c:v>
                </c:pt>
                <c:pt idx="1">
                  <c:v>0.05</c:v>
                </c:pt>
                <c:pt idx="2">
                  <c:v>0.1</c:v>
                </c:pt>
                <c:pt idx="3">
                  <c:v>0.15</c:v>
                </c:pt>
                <c:pt idx="4">
                  <c:v>0.2</c:v>
                </c:pt>
                <c:pt idx="5">
                  <c:v>0.25</c:v>
                </c:pt>
              </c:numCache>
            </c:numRef>
          </c:cat>
          <c:val>
            <c:numRef>
              <c:f>Sheet1!$D$10:$D$15</c:f>
              <c:numCache>
                <c:formatCode>General</c:formatCode>
                <c:ptCount val="6"/>
                <c:pt idx="0">
                  <c:v>0.039864706</c:v>
                </c:pt>
                <c:pt idx="1">
                  <c:v>0.09392485</c:v>
                </c:pt>
                <c:pt idx="2">
                  <c:v>0.1473617</c:v>
                </c:pt>
                <c:pt idx="3">
                  <c:v>0.2174612</c:v>
                </c:pt>
                <c:pt idx="4">
                  <c:v>0.296829</c:v>
                </c:pt>
                <c:pt idx="5">
                  <c:v>0.3065405</c:v>
                </c:pt>
              </c:numCache>
            </c:numRef>
          </c:val>
          <c:smooth val="0"/>
        </c:ser>
        <c:ser>
          <c:idx val="3"/>
          <c:order val="3"/>
          <c:tx>
            <c:strRef>
              <c:f>Sheet1!$E$9</c:f>
              <c:strCache>
                <c:ptCount val="1"/>
                <c:pt idx="0">
                  <c:v>PetalWidthCm</c:v>
                </c:pt>
              </c:strCache>
            </c:strRef>
          </c:tx>
          <c:spPr>
            <a:ln w="28575" cap="rnd">
              <a:solidFill>
                <a:schemeClr val="accent4"/>
              </a:solidFill>
              <a:round/>
            </a:ln>
            <a:effectLst/>
          </c:spPr>
          <c:marker>
            <c:symbol val="none"/>
          </c:marker>
          <c:cat>
            <c:numRef>
              <c:f>Sheet1!$A$10:$A$15</c:f>
              <c:numCache>
                <c:formatCode>0%</c:formatCode>
                <c:ptCount val="6"/>
                <c:pt idx="0">
                  <c:v>0.02</c:v>
                </c:pt>
                <c:pt idx="1">
                  <c:v>0.05</c:v>
                </c:pt>
                <c:pt idx="2">
                  <c:v>0.1</c:v>
                </c:pt>
                <c:pt idx="3">
                  <c:v>0.15</c:v>
                </c:pt>
                <c:pt idx="4">
                  <c:v>0.2</c:v>
                </c:pt>
                <c:pt idx="5">
                  <c:v>0.25</c:v>
                </c:pt>
              </c:numCache>
            </c:numRef>
          </c:cat>
          <c:val>
            <c:numRef>
              <c:f>Sheet1!$E$10:$E$15</c:f>
              <c:numCache>
                <c:formatCode>General</c:formatCode>
                <c:ptCount val="6"/>
                <c:pt idx="0">
                  <c:v>0.032985595</c:v>
                </c:pt>
                <c:pt idx="1">
                  <c:v>0.05121226</c:v>
                </c:pt>
                <c:pt idx="2">
                  <c:v>0.04763895</c:v>
                </c:pt>
                <c:pt idx="3">
                  <c:v>0.1101037</c:v>
                </c:pt>
                <c:pt idx="4">
                  <c:v>0.1338118</c:v>
                </c:pt>
                <c:pt idx="5">
                  <c:v>0.1789488</c:v>
                </c:pt>
              </c:numCache>
            </c:numRef>
          </c:val>
          <c:smooth val="0"/>
        </c:ser>
        <c:dLbls>
          <c:showLegendKey val="0"/>
          <c:showVal val="0"/>
          <c:showCatName val="0"/>
          <c:showSerName val="0"/>
          <c:showPercent val="0"/>
          <c:showBubbleSize val="0"/>
        </c:dLbls>
        <c:smooth val="0"/>
        <c:axId val="1791573856"/>
        <c:axId val="1791576896"/>
      </c:lineChart>
      <c:catAx>
        <c:axId val="179157385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576896"/>
        <c:crosses val="autoZero"/>
        <c:auto val="1"/>
        <c:lblAlgn val="ctr"/>
        <c:lblOffset val="100"/>
        <c:noMultiLvlLbl val="0"/>
      </c:catAx>
      <c:valAx>
        <c:axId val="179157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573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r>
              <a:rPr lang="en-US" baseline="0"/>
              <a:t> - missForest </a:t>
            </a:r>
            <a:endParaRPr lang="en-US"/>
          </a:p>
        </c:rich>
      </c:tx>
      <c:layout>
        <c:manualLayout>
          <c:xMode val="edge"/>
          <c:yMode val="edge"/>
          <c:x val="0.417826334208224"/>
          <c:y val="0.050925925925925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Sheet1!$B$17</c:f>
              <c:strCache>
                <c:ptCount val="1"/>
                <c:pt idx="0">
                  <c:v>SepalLenghtCm</c:v>
                </c:pt>
              </c:strCache>
            </c:strRef>
          </c:tx>
          <c:spPr>
            <a:ln w="28575" cap="rnd">
              <a:solidFill>
                <a:schemeClr val="accent1"/>
              </a:solidFill>
              <a:round/>
            </a:ln>
            <a:effectLst/>
          </c:spPr>
          <c:marker>
            <c:symbol val="none"/>
          </c:marker>
          <c:cat>
            <c:numRef>
              <c:f>Sheet1!$A$18:$A$23</c:f>
              <c:numCache>
                <c:formatCode>0%</c:formatCode>
                <c:ptCount val="6"/>
                <c:pt idx="0">
                  <c:v>0.02</c:v>
                </c:pt>
                <c:pt idx="1">
                  <c:v>0.05</c:v>
                </c:pt>
                <c:pt idx="2">
                  <c:v>0.1</c:v>
                </c:pt>
                <c:pt idx="3">
                  <c:v>0.15</c:v>
                </c:pt>
                <c:pt idx="4">
                  <c:v>0.2</c:v>
                </c:pt>
                <c:pt idx="5">
                  <c:v>0.25</c:v>
                </c:pt>
              </c:numCache>
            </c:numRef>
          </c:cat>
          <c:val>
            <c:numRef>
              <c:f>Sheet1!$B$18:$B$23</c:f>
              <c:numCache>
                <c:formatCode>General</c:formatCode>
                <c:ptCount val="6"/>
                <c:pt idx="0">
                  <c:v>0.03300298</c:v>
                </c:pt>
                <c:pt idx="1">
                  <c:v>0.05322328</c:v>
                </c:pt>
                <c:pt idx="2">
                  <c:v>0.091734</c:v>
                </c:pt>
                <c:pt idx="3">
                  <c:v>0.13979954</c:v>
                </c:pt>
                <c:pt idx="4">
                  <c:v>0.1701083</c:v>
                </c:pt>
                <c:pt idx="5">
                  <c:v>0.2099667</c:v>
                </c:pt>
              </c:numCache>
            </c:numRef>
          </c:val>
          <c:smooth val="0"/>
        </c:ser>
        <c:ser>
          <c:idx val="1"/>
          <c:order val="1"/>
          <c:tx>
            <c:strRef>
              <c:f>Sheet1!$C$17</c:f>
              <c:strCache>
                <c:ptCount val="1"/>
                <c:pt idx="0">
                  <c:v>SepalWidthCm</c:v>
                </c:pt>
              </c:strCache>
            </c:strRef>
          </c:tx>
          <c:spPr>
            <a:ln w="28575" cap="rnd">
              <a:solidFill>
                <a:schemeClr val="accent2"/>
              </a:solidFill>
              <a:round/>
            </a:ln>
            <a:effectLst/>
          </c:spPr>
          <c:marker>
            <c:symbol val="none"/>
          </c:marker>
          <c:cat>
            <c:numRef>
              <c:f>Sheet1!$A$18:$A$23</c:f>
              <c:numCache>
                <c:formatCode>0%</c:formatCode>
                <c:ptCount val="6"/>
                <c:pt idx="0">
                  <c:v>0.02</c:v>
                </c:pt>
                <c:pt idx="1">
                  <c:v>0.05</c:v>
                </c:pt>
                <c:pt idx="2">
                  <c:v>0.1</c:v>
                </c:pt>
                <c:pt idx="3">
                  <c:v>0.15</c:v>
                </c:pt>
                <c:pt idx="4">
                  <c:v>0.2</c:v>
                </c:pt>
                <c:pt idx="5">
                  <c:v>0.25</c:v>
                </c:pt>
              </c:numCache>
            </c:numRef>
          </c:cat>
          <c:val>
            <c:numRef>
              <c:f>Sheet1!$C$18:$C$23</c:f>
              <c:numCache>
                <c:formatCode>General</c:formatCode>
                <c:ptCount val="6"/>
                <c:pt idx="0">
                  <c:v>0.04319034</c:v>
                </c:pt>
                <c:pt idx="1">
                  <c:v>0.07888986</c:v>
                </c:pt>
                <c:pt idx="2">
                  <c:v>0.08137266</c:v>
                </c:pt>
                <c:pt idx="3">
                  <c:v>0.12361676</c:v>
                </c:pt>
                <c:pt idx="4">
                  <c:v>0.1357687</c:v>
                </c:pt>
                <c:pt idx="5">
                  <c:v>0.169275</c:v>
                </c:pt>
              </c:numCache>
            </c:numRef>
          </c:val>
          <c:smooth val="0"/>
        </c:ser>
        <c:ser>
          <c:idx val="2"/>
          <c:order val="2"/>
          <c:tx>
            <c:strRef>
              <c:f>Sheet1!$D$17</c:f>
              <c:strCache>
                <c:ptCount val="1"/>
                <c:pt idx="0">
                  <c:v>PetalLengthCm</c:v>
                </c:pt>
              </c:strCache>
            </c:strRef>
          </c:tx>
          <c:spPr>
            <a:ln w="28575" cap="rnd">
              <a:solidFill>
                <a:schemeClr val="accent3"/>
              </a:solidFill>
              <a:round/>
            </a:ln>
            <a:effectLst/>
          </c:spPr>
          <c:marker>
            <c:symbol val="none"/>
          </c:marker>
          <c:cat>
            <c:numRef>
              <c:f>Sheet1!$A$18:$A$23</c:f>
              <c:numCache>
                <c:formatCode>0%</c:formatCode>
                <c:ptCount val="6"/>
                <c:pt idx="0">
                  <c:v>0.02</c:v>
                </c:pt>
                <c:pt idx="1">
                  <c:v>0.05</c:v>
                </c:pt>
                <c:pt idx="2">
                  <c:v>0.1</c:v>
                </c:pt>
                <c:pt idx="3">
                  <c:v>0.15</c:v>
                </c:pt>
                <c:pt idx="4">
                  <c:v>0.2</c:v>
                </c:pt>
                <c:pt idx="5">
                  <c:v>0.25</c:v>
                </c:pt>
              </c:numCache>
            </c:numRef>
          </c:cat>
          <c:val>
            <c:numRef>
              <c:f>Sheet1!$D$18:$D$23</c:f>
              <c:numCache>
                <c:formatCode>General</c:formatCode>
                <c:ptCount val="6"/>
                <c:pt idx="0">
                  <c:v>0.01366136</c:v>
                </c:pt>
                <c:pt idx="1">
                  <c:v>0.10216081</c:v>
                </c:pt>
                <c:pt idx="2">
                  <c:v>0.10521685</c:v>
                </c:pt>
                <c:pt idx="3">
                  <c:v>0.09207207</c:v>
                </c:pt>
                <c:pt idx="4">
                  <c:v>0.1779475</c:v>
                </c:pt>
                <c:pt idx="5">
                  <c:v>0.224265</c:v>
                </c:pt>
              </c:numCache>
            </c:numRef>
          </c:val>
          <c:smooth val="0"/>
        </c:ser>
        <c:ser>
          <c:idx val="3"/>
          <c:order val="3"/>
          <c:tx>
            <c:strRef>
              <c:f>Sheet1!$E$17</c:f>
              <c:strCache>
                <c:ptCount val="1"/>
                <c:pt idx="0">
                  <c:v>PetalWidthCm</c:v>
                </c:pt>
              </c:strCache>
            </c:strRef>
          </c:tx>
          <c:spPr>
            <a:ln w="28575" cap="rnd">
              <a:solidFill>
                <a:schemeClr val="accent4"/>
              </a:solidFill>
              <a:round/>
            </a:ln>
            <a:effectLst/>
          </c:spPr>
          <c:marker>
            <c:symbol val="none"/>
          </c:marker>
          <c:cat>
            <c:numRef>
              <c:f>Sheet1!$A$18:$A$23</c:f>
              <c:numCache>
                <c:formatCode>0%</c:formatCode>
                <c:ptCount val="6"/>
                <c:pt idx="0">
                  <c:v>0.02</c:v>
                </c:pt>
                <c:pt idx="1">
                  <c:v>0.05</c:v>
                </c:pt>
                <c:pt idx="2">
                  <c:v>0.1</c:v>
                </c:pt>
                <c:pt idx="3">
                  <c:v>0.15</c:v>
                </c:pt>
                <c:pt idx="4">
                  <c:v>0.2</c:v>
                </c:pt>
                <c:pt idx="5">
                  <c:v>0.25</c:v>
                </c:pt>
              </c:numCache>
            </c:numRef>
          </c:cat>
          <c:val>
            <c:numRef>
              <c:f>Sheet1!$E$18:$E$23</c:f>
              <c:numCache>
                <c:formatCode>General</c:formatCode>
                <c:ptCount val="6"/>
                <c:pt idx="0">
                  <c:v>0.02047167</c:v>
                </c:pt>
                <c:pt idx="1">
                  <c:v>0.0520488</c:v>
                </c:pt>
                <c:pt idx="2">
                  <c:v>0.04167438</c:v>
                </c:pt>
                <c:pt idx="3">
                  <c:v>0.08613107</c:v>
                </c:pt>
                <c:pt idx="4">
                  <c:v>0.1099485</c:v>
                </c:pt>
                <c:pt idx="5">
                  <c:v>0.1222717</c:v>
                </c:pt>
              </c:numCache>
            </c:numRef>
          </c:val>
          <c:smooth val="0"/>
        </c:ser>
        <c:dLbls>
          <c:showLegendKey val="0"/>
          <c:showVal val="0"/>
          <c:showCatName val="0"/>
          <c:showSerName val="0"/>
          <c:showPercent val="0"/>
          <c:showBubbleSize val="0"/>
        </c:dLbls>
        <c:smooth val="0"/>
        <c:axId val="1792625328"/>
        <c:axId val="1792628368"/>
      </c:lineChart>
      <c:catAx>
        <c:axId val="179262532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628368"/>
        <c:crosses val="autoZero"/>
        <c:auto val="1"/>
        <c:lblAlgn val="ctr"/>
        <c:lblOffset val="100"/>
        <c:noMultiLvlLbl val="0"/>
      </c:catAx>
      <c:valAx>
        <c:axId val="179262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62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r>
              <a:rPr lang="en-US" baseline="0"/>
              <a:t> - Mi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Sheet1!$B$25</c:f>
              <c:strCache>
                <c:ptCount val="1"/>
                <c:pt idx="0">
                  <c:v>SepalLenghtCm</c:v>
                </c:pt>
              </c:strCache>
            </c:strRef>
          </c:tx>
          <c:spPr>
            <a:ln w="28575" cap="rnd">
              <a:solidFill>
                <a:schemeClr val="accent1"/>
              </a:solidFill>
              <a:round/>
            </a:ln>
            <a:effectLst/>
          </c:spPr>
          <c:marker>
            <c:symbol val="none"/>
          </c:marker>
          <c:cat>
            <c:numRef>
              <c:f>Sheet1!$A$26:$A$31</c:f>
              <c:numCache>
                <c:formatCode>0%</c:formatCode>
                <c:ptCount val="6"/>
                <c:pt idx="0">
                  <c:v>0.02</c:v>
                </c:pt>
                <c:pt idx="1">
                  <c:v>0.05</c:v>
                </c:pt>
                <c:pt idx="2">
                  <c:v>0.1</c:v>
                </c:pt>
                <c:pt idx="3">
                  <c:v>0.15</c:v>
                </c:pt>
                <c:pt idx="4">
                  <c:v>0.2</c:v>
                </c:pt>
                <c:pt idx="5">
                  <c:v>0.25</c:v>
                </c:pt>
              </c:numCache>
            </c:numRef>
          </c:cat>
          <c:val>
            <c:numRef>
              <c:f>Sheet1!$B$26:$B$31</c:f>
              <c:numCache>
                <c:formatCode>General</c:formatCode>
                <c:ptCount val="6"/>
                <c:pt idx="0">
                  <c:v>0.04173904</c:v>
                </c:pt>
                <c:pt idx="1">
                  <c:v>0.06998713</c:v>
                </c:pt>
                <c:pt idx="2">
                  <c:v>0.10317619</c:v>
                </c:pt>
                <c:pt idx="3">
                  <c:v>0.2054814</c:v>
                </c:pt>
                <c:pt idx="4">
                  <c:v>0.2987464</c:v>
                </c:pt>
                <c:pt idx="5">
                  <c:v>0.4467</c:v>
                </c:pt>
              </c:numCache>
            </c:numRef>
          </c:val>
          <c:smooth val="0"/>
        </c:ser>
        <c:ser>
          <c:idx val="1"/>
          <c:order val="1"/>
          <c:tx>
            <c:strRef>
              <c:f>Sheet1!$C$25</c:f>
              <c:strCache>
                <c:ptCount val="1"/>
                <c:pt idx="0">
                  <c:v>SepalWidthCm</c:v>
                </c:pt>
              </c:strCache>
            </c:strRef>
          </c:tx>
          <c:spPr>
            <a:ln w="28575" cap="rnd">
              <a:solidFill>
                <a:schemeClr val="accent2"/>
              </a:solidFill>
              <a:round/>
            </a:ln>
            <a:effectLst/>
          </c:spPr>
          <c:marker>
            <c:symbol val="none"/>
          </c:marker>
          <c:cat>
            <c:numRef>
              <c:f>Sheet1!$A$26:$A$31</c:f>
              <c:numCache>
                <c:formatCode>0%</c:formatCode>
                <c:ptCount val="6"/>
                <c:pt idx="0">
                  <c:v>0.02</c:v>
                </c:pt>
                <c:pt idx="1">
                  <c:v>0.05</c:v>
                </c:pt>
                <c:pt idx="2">
                  <c:v>0.1</c:v>
                </c:pt>
                <c:pt idx="3">
                  <c:v>0.15</c:v>
                </c:pt>
                <c:pt idx="4">
                  <c:v>0.2</c:v>
                </c:pt>
                <c:pt idx="5">
                  <c:v>0.25</c:v>
                </c:pt>
              </c:numCache>
            </c:numRef>
          </c:cat>
          <c:val>
            <c:numRef>
              <c:f>Sheet1!$C$26:$C$31</c:f>
              <c:numCache>
                <c:formatCode>General</c:formatCode>
                <c:ptCount val="6"/>
                <c:pt idx="0">
                  <c:v>0.11639861</c:v>
                </c:pt>
                <c:pt idx="1">
                  <c:v>0.10711724</c:v>
                </c:pt>
                <c:pt idx="2">
                  <c:v>0.14771295</c:v>
                </c:pt>
                <c:pt idx="3">
                  <c:v>0.2453946</c:v>
                </c:pt>
                <c:pt idx="4">
                  <c:v>0.2474126</c:v>
                </c:pt>
                <c:pt idx="5">
                  <c:v>0.3035081</c:v>
                </c:pt>
              </c:numCache>
            </c:numRef>
          </c:val>
          <c:smooth val="0"/>
        </c:ser>
        <c:ser>
          <c:idx val="2"/>
          <c:order val="2"/>
          <c:tx>
            <c:strRef>
              <c:f>Sheet1!$D$25</c:f>
              <c:strCache>
                <c:ptCount val="1"/>
                <c:pt idx="0">
                  <c:v>PetalLengthCm</c:v>
                </c:pt>
              </c:strCache>
            </c:strRef>
          </c:tx>
          <c:spPr>
            <a:ln w="28575" cap="rnd">
              <a:solidFill>
                <a:schemeClr val="accent3"/>
              </a:solidFill>
              <a:round/>
            </a:ln>
            <a:effectLst/>
          </c:spPr>
          <c:marker>
            <c:symbol val="none"/>
          </c:marker>
          <c:cat>
            <c:numRef>
              <c:f>Sheet1!$A$26:$A$31</c:f>
              <c:numCache>
                <c:formatCode>0%</c:formatCode>
                <c:ptCount val="6"/>
                <c:pt idx="0">
                  <c:v>0.02</c:v>
                </c:pt>
                <c:pt idx="1">
                  <c:v>0.05</c:v>
                </c:pt>
                <c:pt idx="2">
                  <c:v>0.1</c:v>
                </c:pt>
                <c:pt idx="3">
                  <c:v>0.15</c:v>
                </c:pt>
                <c:pt idx="4">
                  <c:v>0.2</c:v>
                </c:pt>
                <c:pt idx="5">
                  <c:v>0.25</c:v>
                </c:pt>
              </c:numCache>
            </c:numRef>
          </c:cat>
          <c:val>
            <c:numRef>
              <c:f>Sheet1!$D$26:$D$31</c:f>
              <c:numCache>
                <c:formatCode>General</c:formatCode>
                <c:ptCount val="6"/>
                <c:pt idx="0">
                  <c:v>0.05044305</c:v>
                </c:pt>
                <c:pt idx="1">
                  <c:v>0.15688378</c:v>
                </c:pt>
                <c:pt idx="2">
                  <c:v>0.17978449</c:v>
                </c:pt>
                <c:pt idx="3">
                  <c:v>0.1780511</c:v>
                </c:pt>
                <c:pt idx="4">
                  <c:v>0.5458942</c:v>
                </c:pt>
                <c:pt idx="5">
                  <c:v>0.4646785</c:v>
                </c:pt>
              </c:numCache>
            </c:numRef>
          </c:val>
          <c:smooth val="0"/>
        </c:ser>
        <c:ser>
          <c:idx val="3"/>
          <c:order val="3"/>
          <c:tx>
            <c:strRef>
              <c:f>Sheet1!$E$25</c:f>
              <c:strCache>
                <c:ptCount val="1"/>
                <c:pt idx="0">
                  <c:v>PetalWidthCm</c:v>
                </c:pt>
              </c:strCache>
            </c:strRef>
          </c:tx>
          <c:spPr>
            <a:ln w="28575" cap="rnd">
              <a:solidFill>
                <a:schemeClr val="accent4"/>
              </a:solidFill>
              <a:round/>
            </a:ln>
            <a:effectLst/>
          </c:spPr>
          <c:marker>
            <c:symbol val="none"/>
          </c:marker>
          <c:cat>
            <c:numRef>
              <c:f>Sheet1!$A$26:$A$31</c:f>
              <c:numCache>
                <c:formatCode>0%</c:formatCode>
                <c:ptCount val="6"/>
                <c:pt idx="0">
                  <c:v>0.02</c:v>
                </c:pt>
                <c:pt idx="1">
                  <c:v>0.05</c:v>
                </c:pt>
                <c:pt idx="2">
                  <c:v>0.1</c:v>
                </c:pt>
                <c:pt idx="3">
                  <c:v>0.15</c:v>
                </c:pt>
                <c:pt idx="4">
                  <c:v>0.2</c:v>
                </c:pt>
                <c:pt idx="5">
                  <c:v>0.25</c:v>
                </c:pt>
              </c:numCache>
            </c:numRef>
          </c:cat>
          <c:val>
            <c:numRef>
              <c:f>Sheet1!$E$26:$E$31</c:f>
              <c:numCache>
                <c:formatCode>General</c:formatCode>
                <c:ptCount val="6"/>
                <c:pt idx="0">
                  <c:v>0.03017918</c:v>
                </c:pt>
                <c:pt idx="1">
                  <c:v>0.05075442</c:v>
                </c:pt>
                <c:pt idx="2">
                  <c:v>0.06426186</c:v>
                </c:pt>
                <c:pt idx="3">
                  <c:v>0.1268568</c:v>
                </c:pt>
                <c:pt idx="4">
                  <c:v>0.2659223</c:v>
                </c:pt>
                <c:pt idx="5">
                  <c:v>0.2142657</c:v>
                </c:pt>
              </c:numCache>
            </c:numRef>
          </c:val>
          <c:smooth val="0"/>
        </c:ser>
        <c:dLbls>
          <c:showLegendKey val="0"/>
          <c:showVal val="0"/>
          <c:showCatName val="0"/>
          <c:showSerName val="0"/>
          <c:showPercent val="0"/>
          <c:showBubbleSize val="0"/>
        </c:dLbls>
        <c:smooth val="0"/>
        <c:axId val="1792536256"/>
        <c:axId val="1792516048"/>
      </c:lineChart>
      <c:catAx>
        <c:axId val="179253625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516048"/>
        <c:crosses val="autoZero"/>
        <c:auto val="1"/>
        <c:lblAlgn val="ctr"/>
        <c:lblOffset val="100"/>
        <c:noMultiLvlLbl val="0"/>
      </c:catAx>
      <c:valAx>
        <c:axId val="17925160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53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Sheet1!$A$35</c:f>
              <c:strCache>
                <c:ptCount val="1"/>
                <c:pt idx="0">
                  <c:v>2%</c:v>
                </c:pt>
              </c:strCache>
            </c:strRef>
          </c:tx>
          <c:spPr>
            <a:ln w="28575" cap="rnd">
              <a:solidFill>
                <a:schemeClr val="accent1"/>
              </a:solidFill>
              <a:round/>
            </a:ln>
            <a:effectLst/>
          </c:spPr>
          <c:marker>
            <c:symbol val="none"/>
          </c:marker>
          <c:cat>
            <c:multiLvlStrRef>
              <c:f>Sheet1!$B$33:$M$34</c:f>
              <c:multiLvlStrCache>
                <c:ptCount val="12"/>
                <c:lvl>
                  <c:pt idx="0">
                    <c:v>Class 1</c:v>
                  </c:pt>
                  <c:pt idx="1">
                    <c:v>Class 2</c:v>
                  </c:pt>
                  <c:pt idx="2">
                    <c:v>Class 3</c:v>
                  </c:pt>
                  <c:pt idx="3">
                    <c:v>Class 1</c:v>
                  </c:pt>
                  <c:pt idx="4">
                    <c:v>Class 2</c:v>
                  </c:pt>
                  <c:pt idx="5">
                    <c:v>Class 3</c:v>
                  </c:pt>
                  <c:pt idx="6">
                    <c:v>Class 1</c:v>
                  </c:pt>
                  <c:pt idx="7">
                    <c:v>Class 2</c:v>
                  </c:pt>
                  <c:pt idx="8">
                    <c:v>Class 3</c:v>
                  </c:pt>
                  <c:pt idx="9">
                    <c:v>Class 1</c:v>
                  </c:pt>
                  <c:pt idx="10">
                    <c:v>Class 2</c:v>
                  </c:pt>
                  <c:pt idx="11">
                    <c:v>Class 3</c:v>
                  </c:pt>
                </c:lvl>
                <c:lvl>
                  <c:pt idx="0">
                    <c:v>MICE</c:v>
                  </c:pt>
                  <c:pt idx="3">
                    <c:v>Amelia</c:v>
                  </c:pt>
                  <c:pt idx="6">
                    <c:v>missForest</c:v>
                  </c:pt>
                  <c:pt idx="9">
                    <c:v>Mi</c:v>
                  </c:pt>
                </c:lvl>
              </c:multiLvlStrCache>
            </c:multiLvlStrRef>
          </c:cat>
          <c:val>
            <c:numRef>
              <c:f>Sheet1!$B$35:$M$35</c:f>
              <c:numCache>
                <c:formatCode>General</c:formatCode>
                <c:ptCount val="12"/>
                <c:pt idx="0">
                  <c:v>1.0</c:v>
                </c:pt>
                <c:pt idx="1">
                  <c:v>1.0</c:v>
                </c:pt>
                <c:pt idx="2">
                  <c:v>1.0</c:v>
                </c:pt>
                <c:pt idx="3">
                  <c:v>1.0</c:v>
                </c:pt>
                <c:pt idx="4">
                  <c:v>1.0</c:v>
                </c:pt>
                <c:pt idx="5">
                  <c:v>1.0</c:v>
                </c:pt>
                <c:pt idx="6">
                  <c:v>1.0</c:v>
                </c:pt>
                <c:pt idx="7">
                  <c:v>1.0</c:v>
                </c:pt>
                <c:pt idx="8">
                  <c:v>1.0</c:v>
                </c:pt>
                <c:pt idx="9">
                  <c:v>1.0</c:v>
                </c:pt>
                <c:pt idx="10">
                  <c:v>1.0</c:v>
                </c:pt>
                <c:pt idx="11">
                  <c:v>1.0</c:v>
                </c:pt>
              </c:numCache>
            </c:numRef>
          </c:val>
          <c:smooth val="0"/>
        </c:ser>
        <c:ser>
          <c:idx val="1"/>
          <c:order val="1"/>
          <c:tx>
            <c:strRef>
              <c:f>Sheet1!$A$36</c:f>
              <c:strCache>
                <c:ptCount val="1"/>
                <c:pt idx="0">
                  <c:v>5%</c:v>
                </c:pt>
              </c:strCache>
            </c:strRef>
          </c:tx>
          <c:spPr>
            <a:ln w="28575" cap="rnd">
              <a:solidFill>
                <a:schemeClr val="accent2"/>
              </a:solidFill>
              <a:round/>
            </a:ln>
            <a:effectLst/>
          </c:spPr>
          <c:marker>
            <c:symbol val="none"/>
          </c:marker>
          <c:cat>
            <c:multiLvlStrRef>
              <c:f>Sheet1!$B$33:$M$34</c:f>
              <c:multiLvlStrCache>
                <c:ptCount val="12"/>
                <c:lvl>
                  <c:pt idx="0">
                    <c:v>Class 1</c:v>
                  </c:pt>
                  <c:pt idx="1">
                    <c:v>Class 2</c:v>
                  </c:pt>
                  <c:pt idx="2">
                    <c:v>Class 3</c:v>
                  </c:pt>
                  <c:pt idx="3">
                    <c:v>Class 1</c:v>
                  </c:pt>
                  <c:pt idx="4">
                    <c:v>Class 2</c:v>
                  </c:pt>
                  <c:pt idx="5">
                    <c:v>Class 3</c:v>
                  </c:pt>
                  <c:pt idx="6">
                    <c:v>Class 1</c:v>
                  </c:pt>
                  <c:pt idx="7">
                    <c:v>Class 2</c:v>
                  </c:pt>
                  <c:pt idx="8">
                    <c:v>Class 3</c:v>
                  </c:pt>
                  <c:pt idx="9">
                    <c:v>Class 1</c:v>
                  </c:pt>
                  <c:pt idx="10">
                    <c:v>Class 2</c:v>
                  </c:pt>
                  <c:pt idx="11">
                    <c:v>Class 3</c:v>
                  </c:pt>
                </c:lvl>
                <c:lvl>
                  <c:pt idx="0">
                    <c:v>MICE</c:v>
                  </c:pt>
                  <c:pt idx="3">
                    <c:v>Amelia</c:v>
                  </c:pt>
                  <c:pt idx="6">
                    <c:v>missForest</c:v>
                  </c:pt>
                  <c:pt idx="9">
                    <c:v>Mi</c:v>
                  </c:pt>
                </c:lvl>
              </c:multiLvlStrCache>
            </c:multiLvlStrRef>
          </c:cat>
          <c:val>
            <c:numRef>
              <c:f>Sheet1!$B$36:$M$36</c:f>
              <c:numCache>
                <c:formatCode>General</c:formatCode>
                <c:ptCount val="12"/>
                <c:pt idx="0">
                  <c:v>1.0</c:v>
                </c:pt>
                <c:pt idx="1">
                  <c:v>0.98</c:v>
                </c:pt>
                <c:pt idx="2">
                  <c:v>1.0</c:v>
                </c:pt>
                <c:pt idx="3">
                  <c:v>1.0</c:v>
                </c:pt>
                <c:pt idx="4">
                  <c:v>1.0</c:v>
                </c:pt>
                <c:pt idx="5">
                  <c:v>1.0</c:v>
                </c:pt>
                <c:pt idx="6">
                  <c:v>1.0</c:v>
                </c:pt>
                <c:pt idx="7">
                  <c:v>1.0</c:v>
                </c:pt>
                <c:pt idx="8">
                  <c:v>1.0</c:v>
                </c:pt>
                <c:pt idx="9">
                  <c:v>1.0</c:v>
                </c:pt>
                <c:pt idx="10">
                  <c:v>0.96</c:v>
                </c:pt>
                <c:pt idx="11">
                  <c:v>1.0</c:v>
                </c:pt>
              </c:numCache>
            </c:numRef>
          </c:val>
          <c:smooth val="0"/>
        </c:ser>
        <c:ser>
          <c:idx val="2"/>
          <c:order val="2"/>
          <c:tx>
            <c:strRef>
              <c:f>Sheet1!$A$37</c:f>
              <c:strCache>
                <c:ptCount val="1"/>
                <c:pt idx="0">
                  <c:v>10%</c:v>
                </c:pt>
              </c:strCache>
            </c:strRef>
          </c:tx>
          <c:spPr>
            <a:ln w="28575" cap="rnd">
              <a:solidFill>
                <a:schemeClr val="accent3"/>
              </a:solidFill>
              <a:round/>
            </a:ln>
            <a:effectLst/>
          </c:spPr>
          <c:marker>
            <c:symbol val="none"/>
          </c:marker>
          <c:cat>
            <c:multiLvlStrRef>
              <c:f>Sheet1!$B$33:$M$34</c:f>
              <c:multiLvlStrCache>
                <c:ptCount val="12"/>
                <c:lvl>
                  <c:pt idx="0">
                    <c:v>Class 1</c:v>
                  </c:pt>
                  <c:pt idx="1">
                    <c:v>Class 2</c:v>
                  </c:pt>
                  <c:pt idx="2">
                    <c:v>Class 3</c:v>
                  </c:pt>
                  <c:pt idx="3">
                    <c:v>Class 1</c:v>
                  </c:pt>
                  <c:pt idx="4">
                    <c:v>Class 2</c:v>
                  </c:pt>
                  <c:pt idx="5">
                    <c:v>Class 3</c:v>
                  </c:pt>
                  <c:pt idx="6">
                    <c:v>Class 1</c:v>
                  </c:pt>
                  <c:pt idx="7">
                    <c:v>Class 2</c:v>
                  </c:pt>
                  <c:pt idx="8">
                    <c:v>Class 3</c:v>
                  </c:pt>
                  <c:pt idx="9">
                    <c:v>Class 1</c:v>
                  </c:pt>
                  <c:pt idx="10">
                    <c:v>Class 2</c:v>
                  </c:pt>
                  <c:pt idx="11">
                    <c:v>Class 3</c:v>
                  </c:pt>
                </c:lvl>
                <c:lvl>
                  <c:pt idx="0">
                    <c:v>MICE</c:v>
                  </c:pt>
                  <c:pt idx="3">
                    <c:v>Amelia</c:v>
                  </c:pt>
                  <c:pt idx="6">
                    <c:v>missForest</c:v>
                  </c:pt>
                  <c:pt idx="9">
                    <c:v>Mi</c:v>
                  </c:pt>
                </c:lvl>
              </c:multiLvlStrCache>
            </c:multiLvlStrRef>
          </c:cat>
          <c:val>
            <c:numRef>
              <c:f>Sheet1!$B$37:$M$37</c:f>
              <c:numCache>
                <c:formatCode>General</c:formatCode>
                <c:ptCount val="12"/>
                <c:pt idx="0">
                  <c:v>1.0</c:v>
                </c:pt>
                <c:pt idx="1">
                  <c:v>0.96</c:v>
                </c:pt>
                <c:pt idx="2">
                  <c:v>0.97</c:v>
                </c:pt>
                <c:pt idx="3">
                  <c:v>1.0</c:v>
                </c:pt>
                <c:pt idx="4">
                  <c:v>0.98</c:v>
                </c:pt>
                <c:pt idx="5">
                  <c:v>1.0</c:v>
                </c:pt>
                <c:pt idx="6">
                  <c:v>1.0</c:v>
                </c:pt>
                <c:pt idx="7">
                  <c:v>0.97</c:v>
                </c:pt>
                <c:pt idx="8">
                  <c:v>0.96</c:v>
                </c:pt>
                <c:pt idx="9">
                  <c:v>1.0</c:v>
                </c:pt>
                <c:pt idx="10">
                  <c:v>1.0</c:v>
                </c:pt>
                <c:pt idx="11">
                  <c:v>0.98</c:v>
                </c:pt>
              </c:numCache>
            </c:numRef>
          </c:val>
          <c:smooth val="0"/>
        </c:ser>
        <c:ser>
          <c:idx val="3"/>
          <c:order val="3"/>
          <c:tx>
            <c:strRef>
              <c:f>Sheet1!$A$38</c:f>
              <c:strCache>
                <c:ptCount val="1"/>
                <c:pt idx="0">
                  <c:v>15%</c:v>
                </c:pt>
              </c:strCache>
            </c:strRef>
          </c:tx>
          <c:spPr>
            <a:ln w="28575" cap="rnd">
              <a:solidFill>
                <a:schemeClr val="accent4"/>
              </a:solidFill>
              <a:round/>
            </a:ln>
            <a:effectLst/>
          </c:spPr>
          <c:marker>
            <c:symbol val="none"/>
          </c:marker>
          <c:cat>
            <c:multiLvlStrRef>
              <c:f>Sheet1!$B$33:$M$34</c:f>
              <c:multiLvlStrCache>
                <c:ptCount val="12"/>
                <c:lvl>
                  <c:pt idx="0">
                    <c:v>Class 1</c:v>
                  </c:pt>
                  <c:pt idx="1">
                    <c:v>Class 2</c:v>
                  </c:pt>
                  <c:pt idx="2">
                    <c:v>Class 3</c:v>
                  </c:pt>
                  <c:pt idx="3">
                    <c:v>Class 1</c:v>
                  </c:pt>
                  <c:pt idx="4">
                    <c:v>Class 2</c:v>
                  </c:pt>
                  <c:pt idx="5">
                    <c:v>Class 3</c:v>
                  </c:pt>
                  <c:pt idx="6">
                    <c:v>Class 1</c:v>
                  </c:pt>
                  <c:pt idx="7">
                    <c:v>Class 2</c:v>
                  </c:pt>
                  <c:pt idx="8">
                    <c:v>Class 3</c:v>
                  </c:pt>
                  <c:pt idx="9">
                    <c:v>Class 1</c:v>
                  </c:pt>
                  <c:pt idx="10">
                    <c:v>Class 2</c:v>
                  </c:pt>
                  <c:pt idx="11">
                    <c:v>Class 3</c:v>
                  </c:pt>
                </c:lvl>
                <c:lvl>
                  <c:pt idx="0">
                    <c:v>MICE</c:v>
                  </c:pt>
                  <c:pt idx="3">
                    <c:v>Amelia</c:v>
                  </c:pt>
                  <c:pt idx="6">
                    <c:v>missForest</c:v>
                  </c:pt>
                  <c:pt idx="9">
                    <c:v>Mi</c:v>
                  </c:pt>
                </c:lvl>
              </c:multiLvlStrCache>
            </c:multiLvlStrRef>
          </c:cat>
          <c:val>
            <c:numRef>
              <c:f>Sheet1!$B$38:$M$38</c:f>
              <c:numCache>
                <c:formatCode>General</c:formatCode>
                <c:ptCount val="12"/>
                <c:pt idx="0">
                  <c:v>1.0</c:v>
                </c:pt>
                <c:pt idx="1">
                  <c:v>0.96</c:v>
                </c:pt>
                <c:pt idx="2">
                  <c:v>1.0</c:v>
                </c:pt>
                <c:pt idx="3">
                  <c:v>1.0</c:v>
                </c:pt>
                <c:pt idx="4">
                  <c:v>0.98</c:v>
                </c:pt>
                <c:pt idx="5">
                  <c:v>1.0</c:v>
                </c:pt>
                <c:pt idx="6">
                  <c:v>1.0</c:v>
                </c:pt>
                <c:pt idx="7">
                  <c:v>0.98</c:v>
                </c:pt>
                <c:pt idx="8">
                  <c:v>1.0</c:v>
                </c:pt>
                <c:pt idx="9">
                  <c:v>1.0</c:v>
                </c:pt>
                <c:pt idx="10">
                  <c:v>0.98</c:v>
                </c:pt>
                <c:pt idx="11">
                  <c:v>1.0</c:v>
                </c:pt>
              </c:numCache>
            </c:numRef>
          </c:val>
          <c:smooth val="0"/>
        </c:ser>
        <c:ser>
          <c:idx val="4"/>
          <c:order val="4"/>
          <c:tx>
            <c:strRef>
              <c:f>Sheet1!$A$39</c:f>
              <c:strCache>
                <c:ptCount val="1"/>
                <c:pt idx="0">
                  <c:v>20%</c:v>
                </c:pt>
              </c:strCache>
            </c:strRef>
          </c:tx>
          <c:spPr>
            <a:ln w="28575" cap="rnd">
              <a:solidFill>
                <a:schemeClr val="accent5"/>
              </a:solidFill>
              <a:round/>
            </a:ln>
            <a:effectLst/>
          </c:spPr>
          <c:marker>
            <c:symbol val="none"/>
          </c:marker>
          <c:cat>
            <c:multiLvlStrRef>
              <c:f>Sheet1!$B$33:$M$34</c:f>
              <c:multiLvlStrCache>
                <c:ptCount val="12"/>
                <c:lvl>
                  <c:pt idx="0">
                    <c:v>Class 1</c:v>
                  </c:pt>
                  <c:pt idx="1">
                    <c:v>Class 2</c:v>
                  </c:pt>
                  <c:pt idx="2">
                    <c:v>Class 3</c:v>
                  </c:pt>
                  <c:pt idx="3">
                    <c:v>Class 1</c:v>
                  </c:pt>
                  <c:pt idx="4">
                    <c:v>Class 2</c:v>
                  </c:pt>
                  <c:pt idx="5">
                    <c:v>Class 3</c:v>
                  </c:pt>
                  <c:pt idx="6">
                    <c:v>Class 1</c:v>
                  </c:pt>
                  <c:pt idx="7">
                    <c:v>Class 2</c:v>
                  </c:pt>
                  <c:pt idx="8">
                    <c:v>Class 3</c:v>
                  </c:pt>
                  <c:pt idx="9">
                    <c:v>Class 1</c:v>
                  </c:pt>
                  <c:pt idx="10">
                    <c:v>Class 2</c:v>
                  </c:pt>
                  <c:pt idx="11">
                    <c:v>Class 3</c:v>
                  </c:pt>
                </c:lvl>
                <c:lvl>
                  <c:pt idx="0">
                    <c:v>MICE</c:v>
                  </c:pt>
                  <c:pt idx="3">
                    <c:v>Amelia</c:v>
                  </c:pt>
                  <c:pt idx="6">
                    <c:v>missForest</c:v>
                  </c:pt>
                  <c:pt idx="9">
                    <c:v>Mi</c:v>
                  </c:pt>
                </c:lvl>
              </c:multiLvlStrCache>
            </c:multiLvlStrRef>
          </c:cat>
          <c:val>
            <c:numRef>
              <c:f>Sheet1!$B$39:$M$39</c:f>
              <c:numCache>
                <c:formatCode>General</c:formatCode>
                <c:ptCount val="12"/>
                <c:pt idx="0">
                  <c:v>1.0</c:v>
                </c:pt>
                <c:pt idx="1">
                  <c:v>0.94</c:v>
                </c:pt>
                <c:pt idx="2">
                  <c:v>0.94</c:v>
                </c:pt>
                <c:pt idx="3">
                  <c:v>1.0</c:v>
                </c:pt>
                <c:pt idx="4">
                  <c:v>0.89</c:v>
                </c:pt>
                <c:pt idx="5">
                  <c:v>0.97</c:v>
                </c:pt>
                <c:pt idx="6">
                  <c:v>1.0</c:v>
                </c:pt>
                <c:pt idx="7">
                  <c:v>0.92</c:v>
                </c:pt>
                <c:pt idx="8">
                  <c:v>0.95</c:v>
                </c:pt>
                <c:pt idx="9">
                  <c:v>0.97</c:v>
                </c:pt>
                <c:pt idx="10">
                  <c:v>0.85</c:v>
                </c:pt>
                <c:pt idx="11">
                  <c:v>0.95</c:v>
                </c:pt>
              </c:numCache>
            </c:numRef>
          </c:val>
          <c:smooth val="0"/>
        </c:ser>
        <c:ser>
          <c:idx val="5"/>
          <c:order val="5"/>
          <c:tx>
            <c:strRef>
              <c:f>Sheet1!$A$40</c:f>
              <c:strCache>
                <c:ptCount val="1"/>
                <c:pt idx="0">
                  <c:v>25%</c:v>
                </c:pt>
              </c:strCache>
            </c:strRef>
          </c:tx>
          <c:spPr>
            <a:ln w="28575" cap="rnd">
              <a:solidFill>
                <a:schemeClr val="accent6"/>
              </a:solidFill>
              <a:round/>
            </a:ln>
            <a:effectLst/>
          </c:spPr>
          <c:marker>
            <c:symbol val="none"/>
          </c:marker>
          <c:cat>
            <c:multiLvlStrRef>
              <c:f>Sheet1!$B$33:$M$34</c:f>
              <c:multiLvlStrCache>
                <c:ptCount val="12"/>
                <c:lvl>
                  <c:pt idx="0">
                    <c:v>Class 1</c:v>
                  </c:pt>
                  <c:pt idx="1">
                    <c:v>Class 2</c:v>
                  </c:pt>
                  <c:pt idx="2">
                    <c:v>Class 3</c:v>
                  </c:pt>
                  <c:pt idx="3">
                    <c:v>Class 1</c:v>
                  </c:pt>
                  <c:pt idx="4">
                    <c:v>Class 2</c:v>
                  </c:pt>
                  <c:pt idx="5">
                    <c:v>Class 3</c:v>
                  </c:pt>
                  <c:pt idx="6">
                    <c:v>Class 1</c:v>
                  </c:pt>
                  <c:pt idx="7">
                    <c:v>Class 2</c:v>
                  </c:pt>
                  <c:pt idx="8">
                    <c:v>Class 3</c:v>
                  </c:pt>
                  <c:pt idx="9">
                    <c:v>Class 1</c:v>
                  </c:pt>
                  <c:pt idx="10">
                    <c:v>Class 2</c:v>
                  </c:pt>
                  <c:pt idx="11">
                    <c:v>Class 3</c:v>
                  </c:pt>
                </c:lvl>
                <c:lvl>
                  <c:pt idx="0">
                    <c:v>MICE</c:v>
                  </c:pt>
                  <c:pt idx="3">
                    <c:v>Amelia</c:v>
                  </c:pt>
                  <c:pt idx="6">
                    <c:v>missForest</c:v>
                  </c:pt>
                  <c:pt idx="9">
                    <c:v>Mi</c:v>
                  </c:pt>
                </c:lvl>
              </c:multiLvlStrCache>
            </c:multiLvlStrRef>
          </c:cat>
          <c:val>
            <c:numRef>
              <c:f>Sheet1!$B$40:$M$40</c:f>
              <c:numCache>
                <c:formatCode>General</c:formatCode>
                <c:ptCount val="12"/>
                <c:pt idx="0">
                  <c:v>1.0</c:v>
                </c:pt>
                <c:pt idx="1">
                  <c:v>0.92</c:v>
                </c:pt>
                <c:pt idx="2">
                  <c:v>0.93</c:v>
                </c:pt>
                <c:pt idx="3">
                  <c:v>1.0</c:v>
                </c:pt>
                <c:pt idx="4">
                  <c:v>0.93</c:v>
                </c:pt>
                <c:pt idx="5">
                  <c:v>0.9</c:v>
                </c:pt>
                <c:pt idx="6">
                  <c:v>1.0</c:v>
                </c:pt>
                <c:pt idx="7">
                  <c:v>0.96</c:v>
                </c:pt>
                <c:pt idx="8">
                  <c:v>0.96</c:v>
                </c:pt>
                <c:pt idx="9">
                  <c:v>1.0</c:v>
                </c:pt>
                <c:pt idx="10">
                  <c:v>0.85</c:v>
                </c:pt>
                <c:pt idx="11">
                  <c:v>0.93</c:v>
                </c:pt>
              </c:numCache>
            </c:numRef>
          </c:val>
          <c:smooth val="0"/>
        </c:ser>
        <c:dLbls>
          <c:showLegendKey val="0"/>
          <c:showVal val="0"/>
          <c:showCatName val="0"/>
          <c:showSerName val="0"/>
          <c:showPercent val="0"/>
          <c:showBubbleSize val="0"/>
        </c:dLbls>
        <c:smooth val="0"/>
        <c:axId val="1792707312"/>
        <c:axId val="1792710144"/>
      </c:lineChart>
      <c:catAx>
        <c:axId val="179270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710144"/>
        <c:crosses val="autoZero"/>
        <c:auto val="1"/>
        <c:lblAlgn val="ctr"/>
        <c:lblOffset val="100"/>
        <c:noMultiLvlLbl val="0"/>
      </c:catAx>
      <c:valAx>
        <c:axId val="179271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70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Sheet1!$B$42</c:f>
              <c:strCache>
                <c:ptCount val="1"/>
                <c:pt idx="0">
                  <c:v>MICE</c:v>
                </c:pt>
              </c:strCache>
            </c:strRef>
          </c:tx>
          <c:spPr>
            <a:ln w="28575" cap="rnd">
              <a:solidFill>
                <a:schemeClr val="accent1"/>
              </a:solidFill>
              <a:round/>
            </a:ln>
            <a:effectLst/>
          </c:spPr>
          <c:marker>
            <c:symbol val="none"/>
          </c:marker>
          <c:cat>
            <c:numRef>
              <c:f>Sheet1!$A$43:$A$48</c:f>
              <c:numCache>
                <c:formatCode>0%</c:formatCode>
                <c:ptCount val="6"/>
                <c:pt idx="0">
                  <c:v>0.02</c:v>
                </c:pt>
                <c:pt idx="1">
                  <c:v>0.05</c:v>
                </c:pt>
                <c:pt idx="2">
                  <c:v>0.1</c:v>
                </c:pt>
                <c:pt idx="3">
                  <c:v>0.15</c:v>
                </c:pt>
                <c:pt idx="4">
                  <c:v>0.2</c:v>
                </c:pt>
                <c:pt idx="5">
                  <c:v>0.25</c:v>
                </c:pt>
              </c:numCache>
            </c:numRef>
          </c:cat>
          <c:val>
            <c:numRef>
              <c:f>Sheet1!$B$43:$B$48</c:f>
              <c:numCache>
                <c:formatCode>General</c:formatCode>
                <c:ptCount val="6"/>
                <c:pt idx="0">
                  <c:v>1.0</c:v>
                </c:pt>
                <c:pt idx="1">
                  <c:v>0.99</c:v>
                </c:pt>
                <c:pt idx="2">
                  <c:v>0.98</c:v>
                </c:pt>
                <c:pt idx="3">
                  <c:v>0.98</c:v>
                </c:pt>
                <c:pt idx="4">
                  <c:v>0.96</c:v>
                </c:pt>
                <c:pt idx="5">
                  <c:v>0.95</c:v>
                </c:pt>
              </c:numCache>
            </c:numRef>
          </c:val>
          <c:smooth val="0"/>
        </c:ser>
        <c:ser>
          <c:idx val="1"/>
          <c:order val="1"/>
          <c:tx>
            <c:strRef>
              <c:f>Sheet1!$C$42</c:f>
              <c:strCache>
                <c:ptCount val="1"/>
                <c:pt idx="0">
                  <c:v>Amelia</c:v>
                </c:pt>
              </c:strCache>
            </c:strRef>
          </c:tx>
          <c:spPr>
            <a:ln w="28575" cap="rnd">
              <a:solidFill>
                <a:schemeClr val="accent2"/>
              </a:solidFill>
              <a:round/>
            </a:ln>
            <a:effectLst/>
          </c:spPr>
          <c:marker>
            <c:symbol val="none"/>
          </c:marker>
          <c:cat>
            <c:numRef>
              <c:f>Sheet1!$A$43:$A$48</c:f>
              <c:numCache>
                <c:formatCode>0%</c:formatCode>
                <c:ptCount val="6"/>
                <c:pt idx="0">
                  <c:v>0.02</c:v>
                </c:pt>
                <c:pt idx="1">
                  <c:v>0.05</c:v>
                </c:pt>
                <c:pt idx="2">
                  <c:v>0.1</c:v>
                </c:pt>
                <c:pt idx="3">
                  <c:v>0.15</c:v>
                </c:pt>
                <c:pt idx="4">
                  <c:v>0.2</c:v>
                </c:pt>
                <c:pt idx="5">
                  <c:v>0.25</c:v>
                </c:pt>
              </c:numCache>
            </c:numRef>
          </c:cat>
          <c:val>
            <c:numRef>
              <c:f>Sheet1!$C$43:$C$48</c:f>
              <c:numCache>
                <c:formatCode>General</c:formatCode>
                <c:ptCount val="6"/>
                <c:pt idx="0">
                  <c:v>1.0</c:v>
                </c:pt>
                <c:pt idx="1">
                  <c:v>1.0</c:v>
                </c:pt>
                <c:pt idx="2">
                  <c:v>0.99</c:v>
                </c:pt>
                <c:pt idx="3">
                  <c:v>0.99</c:v>
                </c:pt>
                <c:pt idx="4">
                  <c:v>0.95</c:v>
                </c:pt>
                <c:pt idx="5">
                  <c:v>0.94</c:v>
                </c:pt>
              </c:numCache>
            </c:numRef>
          </c:val>
          <c:smooth val="0"/>
        </c:ser>
        <c:ser>
          <c:idx val="2"/>
          <c:order val="2"/>
          <c:tx>
            <c:strRef>
              <c:f>Sheet1!$D$42</c:f>
              <c:strCache>
                <c:ptCount val="1"/>
                <c:pt idx="0">
                  <c:v>missForest</c:v>
                </c:pt>
              </c:strCache>
            </c:strRef>
          </c:tx>
          <c:spPr>
            <a:ln w="28575" cap="rnd">
              <a:solidFill>
                <a:schemeClr val="accent3"/>
              </a:solidFill>
              <a:round/>
            </a:ln>
            <a:effectLst/>
          </c:spPr>
          <c:marker>
            <c:symbol val="none"/>
          </c:marker>
          <c:cat>
            <c:numRef>
              <c:f>Sheet1!$A$43:$A$48</c:f>
              <c:numCache>
                <c:formatCode>0%</c:formatCode>
                <c:ptCount val="6"/>
                <c:pt idx="0">
                  <c:v>0.02</c:v>
                </c:pt>
                <c:pt idx="1">
                  <c:v>0.05</c:v>
                </c:pt>
                <c:pt idx="2">
                  <c:v>0.1</c:v>
                </c:pt>
                <c:pt idx="3">
                  <c:v>0.15</c:v>
                </c:pt>
                <c:pt idx="4">
                  <c:v>0.2</c:v>
                </c:pt>
                <c:pt idx="5">
                  <c:v>0.25</c:v>
                </c:pt>
              </c:numCache>
            </c:numRef>
          </c:cat>
          <c:val>
            <c:numRef>
              <c:f>Sheet1!$D$43:$D$48</c:f>
              <c:numCache>
                <c:formatCode>General</c:formatCode>
                <c:ptCount val="6"/>
                <c:pt idx="0">
                  <c:v>1.0</c:v>
                </c:pt>
                <c:pt idx="1">
                  <c:v>1.0</c:v>
                </c:pt>
                <c:pt idx="2">
                  <c:v>0.98</c:v>
                </c:pt>
                <c:pt idx="3">
                  <c:v>0.99</c:v>
                </c:pt>
                <c:pt idx="4">
                  <c:v>0.96</c:v>
                </c:pt>
                <c:pt idx="5">
                  <c:v>0.97</c:v>
                </c:pt>
              </c:numCache>
            </c:numRef>
          </c:val>
          <c:smooth val="0"/>
        </c:ser>
        <c:ser>
          <c:idx val="3"/>
          <c:order val="3"/>
          <c:tx>
            <c:strRef>
              <c:f>Sheet1!$E$42</c:f>
              <c:strCache>
                <c:ptCount val="1"/>
                <c:pt idx="0">
                  <c:v>Mi</c:v>
                </c:pt>
              </c:strCache>
            </c:strRef>
          </c:tx>
          <c:spPr>
            <a:ln w="28575" cap="rnd">
              <a:solidFill>
                <a:schemeClr val="accent4"/>
              </a:solidFill>
              <a:round/>
            </a:ln>
            <a:effectLst/>
          </c:spPr>
          <c:marker>
            <c:symbol val="none"/>
          </c:marker>
          <c:cat>
            <c:numRef>
              <c:f>Sheet1!$A$43:$A$48</c:f>
              <c:numCache>
                <c:formatCode>0%</c:formatCode>
                <c:ptCount val="6"/>
                <c:pt idx="0">
                  <c:v>0.02</c:v>
                </c:pt>
                <c:pt idx="1">
                  <c:v>0.05</c:v>
                </c:pt>
                <c:pt idx="2">
                  <c:v>0.1</c:v>
                </c:pt>
                <c:pt idx="3">
                  <c:v>0.15</c:v>
                </c:pt>
                <c:pt idx="4">
                  <c:v>0.2</c:v>
                </c:pt>
                <c:pt idx="5">
                  <c:v>0.25</c:v>
                </c:pt>
              </c:numCache>
            </c:numRef>
          </c:cat>
          <c:val>
            <c:numRef>
              <c:f>Sheet1!$E$43:$E$48</c:f>
              <c:numCache>
                <c:formatCode>General</c:formatCode>
                <c:ptCount val="6"/>
                <c:pt idx="0">
                  <c:v>1.0</c:v>
                </c:pt>
                <c:pt idx="1">
                  <c:v>0.98</c:v>
                </c:pt>
                <c:pt idx="2">
                  <c:v>0.99</c:v>
                </c:pt>
                <c:pt idx="3">
                  <c:v>0.99</c:v>
                </c:pt>
                <c:pt idx="4">
                  <c:v>0.92</c:v>
                </c:pt>
                <c:pt idx="5">
                  <c:v>0.92</c:v>
                </c:pt>
              </c:numCache>
            </c:numRef>
          </c:val>
          <c:smooth val="0"/>
        </c:ser>
        <c:dLbls>
          <c:showLegendKey val="0"/>
          <c:showVal val="0"/>
          <c:showCatName val="0"/>
          <c:showSerName val="0"/>
          <c:showPercent val="0"/>
          <c:showBubbleSize val="0"/>
        </c:dLbls>
        <c:smooth val="0"/>
        <c:axId val="1792742784"/>
        <c:axId val="1792745808"/>
      </c:lineChart>
      <c:catAx>
        <c:axId val="179274278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745808"/>
        <c:crosses val="autoZero"/>
        <c:auto val="1"/>
        <c:lblAlgn val="ctr"/>
        <c:lblOffset val="100"/>
        <c:noMultiLvlLbl val="0"/>
      </c:catAx>
      <c:valAx>
        <c:axId val="179274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74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r>
              <a:rPr lang="en-US" baseline="0"/>
              <a:t> and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Sheet1!$B$50</c:f>
              <c:strCache>
                <c:ptCount val="1"/>
                <c:pt idx="0">
                  <c:v>RMSE</c:v>
                </c:pt>
              </c:strCache>
            </c:strRef>
          </c:tx>
          <c:spPr>
            <a:ln w="28575" cap="rnd">
              <a:solidFill>
                <a:schemeClr val="accent1"/>
              </a:solidFill>
              <a:round/>
            </a:ln>
            <a:effectLst/>
          </c:spPr>
          <c:marker>
            <c:symbol val="none"/>
          </c:marker>
          <c:cat>
            <c:strRef>
              <c:f>Sheet1!$A$51:$A$54</c:f>
              <c:strCache>
                <c:ptCount val="4"/>
                <c:pt idx="0">
                  <c:v>MICE</c:v>
                </c:pt>
                <c:pt idx="1">
                  <c:v>Amelia</c:v>
                </c:pt>
                <c:pt idx="2">
                  <c:v>missForest</c:v>
                </c:pt>
                <c:pt idx="3">
                  <c:v>MI</c:v>
                </c:pt>
              </c:strCache>
            </c:strRef>
          </c:cat>
          <c:val>
            <c:numRef>
              <c:f>Sheet1!$B$51:$B$54</c:f>
              <c:numCache>
                <c:formatCode>General</c:formatCode>
                <c:ptCount val="4"/>
                <c:pt idx="0">
                  <c:v>0.3244482</c:v>
                </c:pt>
                <c:pt idx="1">
                  <c:v>0.2808357</c:v>
                </c:pt>
                <c:pt idx="2">
                  <c:v>0.2365418</c:v>
                </c:pt>
                <c:pt idx="3">
                  <c:v>0.325297</c:v>
                </c:pt>
              </c:numCache>
            </c:numRef>
          </c:val>
          <c:smooth val="0"/>
        </c:ser>
        <c:ser>
          <c:idx val="1"/>
          <c:order val="1"/>
          <c:tx>
            <c:strRef>
              <c:f>Sheet1!$C$50</c:f>
              <c:strCache>
                <c:ptCount val="1"/>
                <c:pt idx="0">
                  <c:v>Overall Accuracy</c:v>
                </c:pt>
              </c:strCache>
            </c:strRef>
          </c:tx>
          <c:spPr>
            <a:ln w="28575" cap="rnd">
              <a:solidFill>
                <a:schemeClr val="accent2"/>
              </a:solidFill>
              <a:round/>
            </a:ln>
            <a:effectLst/>
          </c:spPr>
          <c:marker>
            <c:symbol val="none"/>
          </c:marker>
          <c:cat>
            <c:strRef>
              <c:f>Sheet1!$A$51:$A$54</c:f>
              <c:strCache>
                <c:ptCount val="4"/>
                <c:pt idx="0">
                  <c:v>MICE</c:v>
                </c:pt>
                <c:pt idx="1">
                  <c:v>Amelia</c:v>
                </c:pt>
                <c:pt idx="2">
                  <c:v>missForest</c:v>
                </c:pt>
                <c:pt idx="3">
                  <c:v>MI</c:v>
                </c:pt>
              </c:strCache>
            </c:strRef>
          </c:cat>
          <c:val>
            <c:numRef>
              <c:f>Sheet1!$C$51:$C$54</c:f>
              <c:numCache>
                <c:formatCode>General</c:formatCode>
                <c:ptCount val="4"/>
                <c:pt idx="0">
                  <c:v>0.9933</c:v>
                </c:pt>
                <c:pt idx="1">
                  <c:v>0.9867</c:v>
                </c:pt>
                <c:pt idx="2">
                  <c:v>0.9867</c:v>
                </c:pt>
                <c:pt idx="3">
                  <c:v>0.9933</c:v>
                </c:pt>
              </c:numCache>
            </c:numRef>
          </c:val>
          <c:smooth val="0"/>
        </c:ser>
        <c:dLbls>
          <c:showLegendKey val="0"/>
          <c:showVal val="0"/>
          <c:showCatName val="0"/>
          <c:showSerName val="0"/>
          <c:showPercent val="0"/>
          <c:showBubbleSize val="0"/>
        </c:dLbls>
        <c:smooth val="0"/>
        <c:axId val="1792771264"/>
        <c:axId val="1792774144"/>
      </c:lineChart>
      <c:catAx>
        <c:axId val="179277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774144"/>
        <c:crosses val="autoZero"/>
        <c:auto val="1"/>
        <c:lblAlgn val="ctr"/>
        <c:lblOffset val="100"/>
        <c:noMultiLvlLbl val="0"/>
      </c:catAx>
      <c:valAx>
        <c:axId val="179277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77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1369</Words>
  <Characters>7808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Antony-Joseph, Agnes Priyadharshini</dc:creator>
  <cp:keywords/>
  <dc:description/>
  <cp:lastModifiedBy>Antony-Joseph, Agnes Priyadharshini</cp:lastModifiedBy>
  <cp:revision>7</cp:revision>
  <dcterms:created xsi:type="dcterms:W3CDTF">2017-11-14T22:31:00Z</dcterms:created>
  <dcterms:modified xsi:type="dcterms:W3CDTF">2017-11-15T07:19:00Z</dcterms:modified>
</cp:coreProperties>
</file>