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Summary Document for Carolina Gaming Web App</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2d3b45"/>
          <w:sz w:val="28"/>
          <w:szCs w:val="28"/>
          <w:highlight w:val="white"/>
        </w:rPr>
      </w:pPr>
      <w:r w:rsidDel="00000000" w:rsidR="00000000" w:rsidRPr="00000000">
        <w:rPr>
          <w:rFonts w:ascii="Cambria" w:cs="Cambria" w:eastAsia="Cambria" w:hAnsi="Cambria"/>
          <w:sz w:val="28"/>
          <w:szCs w:val="28"/>
          <w:rtl w:val="0"/>
        </w:rPr>
        <w:t xml:space="preserve">1. Meeting the specifications: Description of how the web app meets the assignment specifications</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Cambria" w:cs="Cambria" w:eastAsia="Cambria" w:hAnsi="Cambria"/>
          <w:b w:val="1"/>
          <w:color w:val="2d3b45"/>
          <w:sz w:val="24"/>
          <w:szCs w:val="24"/>
          <w:highlight w:val="white"/>
        </w:rPr>
      </w:pPr>
      <w:r w:rsidDel="00000000" w:rsidR="00000000" w:rsidRPr="00000000">
        <w:rPr>
          <w:rFonts w:ascii="Cambria" w:cs="Cambria" w:eastAsia="Cambria" w:hAnsi="Cambria"/>
          <w:b w:val="1"/>
          <w:color w:val="2d3b45"/>
          <w:sz w:val="24"/>
          <w:szCs w:val="24"/>
          <w:highlight w:val="white"/>
          <w:rtl w:val="0"/>
        </w:rPr>
        <w:t xml:space="preserve">Interactivity</w:t>
      </w:r>
      <w:r w:rsidDel="00000000" w:rsidR="00000000" w:rsidRPr="00000000">
        <w:rPr>
          <w:rtl w:val="0"/>
        </w:rPr>
      </w:r>
    </w:p>
    <w:p w:rsidR="00000000" w:rsidDel="00000000" w:rsidP="00000000" w:rsidRDefault="00000000" w:rsidRPr="00000000" w14:paraId="00000005">
      <w:pPr>
        <w:numPr>
          <w:ilvl w:val="1"/>
          <w:numId w:val="1"/>
        </w:numPr>
        <w:ind w:left="1440" w:hanging="360"/>
        <w:rPr>
          <w:rFonts w:ascii="Cambria" w:cs="Cambria" w:eastAsia="Cambria" w:hAnsi="Cambria"/>
          <w:b w:val="1"/>
          <w:color w:val="2d3b45"/>
          <w:sz w:val="24"/>
          <w:szCs w:val="24"/>
          <w:highlight w:val="white"/>
        </w:rPr>
      </w:pPr>
      <w:r w:rsidDel="00000000" w:rsidR="00000000" w:rsidRPr="00000000">
        <w:rPr>
          <w:rFonts w:ascii="Cambria" w:cs="Cambria" w:eastAsia="Cambria" w:hAnsi="Cambria"/>
          <w:sz w:val="24"/>
          <w:szCs w:val="24"/>
          <w:rtl w:val="0"/>
        </w:rPr>
        <w:t xml:space="preserve">1 Jquery UI widget</w:t>
      </w:r>
    </w:p>
    <w:p w:rsidR="00000000" w:rsidDel="00000000" w:rsidP="00000000" w:rsidRDefault="00000000" w:rsidRPr="00000000" w14:paraId="00000006">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Used the jQuery UI ‘Accordion’</w:t>
      </w:r>
      <w:r w:rsidDel="00000000" w:rsidR="00000000" w:rsidRPr="00000000">
        <w:rPr>
          <w:rFonts w:ascii="Cambria" w:cs="Cambria" w:eastAsia="Cambria" w:hAnsi="Cambria"/>
          <w:sz w:val="24"/>
          <w:szCs w:val="24"/>
          <w:rtl w:val="0"/>
        </w:rPr>
        <w:t xml:space="preserve"> widget which is used to group content into separate panels that can be open or closed based on interaction from user end.</w:t>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Cambria" w:cs="Cambria" w:eastAsia="Cambria" w:hAnsi="Cambria"/>
          <w:b w:val="1"/>
          <w:color w:val="2d3b45"/>
          <w:sz w:val="24"/>
          <w:szCs w:val="24"/>
          <w:highlight w:val="white"/>
        </w:rPr>
      </w:pPr>
      <w:r w:rsidDel="00000000" w:rsidR="00000000" w:rsidRPr="00000000">
        <w:rPr>
          <w:rFonts w:ascii="Cambria" w:cs="Cambria" w:eastAsia="Cambria" w:hAnsi="Cambria"/>
          <w:sz w:val="24"/>
          <w:szCs w:val="24"/>
          <w:rtl w:val="0"/>
        </w:rPr>
        <w:t xml:space="preserve">2 query Plugins</w:t>
      </w:r>
    </w:p>
    <w:p w:rsidR="00000000" w:rsidDel="00000000" w:rsidP="00000000" w:rsidRDefault="00000000" w:rsidRPr="00000000" w14:paraId="00000008">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Carousel jQuery plugin called ‘Slick’. A slideshow of images infinitely loops through, and the user has an option to click through them too. </w:t>
      </w:r>
    </w:p>
    <w:p w:rsidR="00000000" w:rsidDel="00000000" w:rsidP="00000000" w:rsidRDefault="00000000" w:rsidRPr="00000000" w14:paraId="00000009">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parallax hover tilt effect jQuery plugin called ‘Tilt.js’. It is responsive to the user’s mouse movement and animates a container to move as the user hovers over it with their mouse.</w:t>
      </w:r>
    </w:p>
    <w:p w:rsidR="00000000" w:rsidDel="00000000" w:rsidP="00000000" w:rsidRDefault="00000000" w:rsidRPr="00000000" w14:paraId="0000000A">
      <w:pPr>
        <w:numPr>
          <w:ilvl w:val="1"/>
          <w:numId w:val="1"/>
        </w:numPr>
        <w:ind w:left="1440" w:hanging="360"/>
        <w:rPr>
          <w:rFonts w:ascii="Cambria" w:cs="Cambria" w:eastAsia="Cambria" w:hAnsi="Cambria"/>
          <w:b w:val="1"/>
          <w:color w:val="2d3b45"/>
          <w:sz w:val="24"/>
          <w:szCs w:val="24"/>
          <w:highlight w:val="white"/>
        </w:rPr>
      </w:pPr>
      <w:r w:rsidDel="00000000" w:rsidR="00000000" w:rsidRPr="00000000">
        <w:rPr>
          <w:rFonts w:ascii="Cambria" w:cs="Cambria" w:eastAsia="Cambria" w:hAnsi="Cambria"/>
          <w:sz w:val="24"/>
          <w:szCs w:val="24"/>
          <w:rtl w:val="0"/>
        </w:rPr>
        <w:t xml:space="preserve">2 Ajax requests </w:t>
      </w:r>
    </w:p>
    <w:p w:rsidR="00000000" w:rsidDel="00000000" w:rsidP="00000000" w:rsidRDefault="00000000" w:rsidRPr="00000000" w14:paraId="0000000B">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api call using Ajax request, which GETs data about an xbox, ps4, or pc player on Call of Duty Modern Warfare, and displays statistics about their player account.</w:t>
      </w:r>
    </w:p>
    <w:p w:rsidR="00000000" w:rsidDel="00000000" w:rsidP="00000000" w:rsidRDefault="00000000" w:rsidRPr="00000000" w14:paraId="0000000C">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api call using Ajax request which GETs images/gifs from a json file stored locally.</w:t>
      </w:r>
    </w:p>
    <w:p w:rsidR="00000000" w:rsidDel="00000000" w:rsidP="00000000" w:rsidRDefault="00000000" w:rsidRPr="00000000" w14:paraId="0000000D">
      <w:pPr>
        <w:numPr>
          <w:ilvl w:val="0"/>
          <w:numId w:val="1"/>
        </w:numPr>
        <w:ind w:left="720" w:hanging="360"/>
        <w:rPr>
          <w:rFonts w:ascii="Cambria" w:cs="Cambria" w:eastAsia="Cambria" w:hAnsi="Cambria"/>
          <w:color w:val="2d3b45"/>
          <w:sz w:val="24"/>
          <w:szCs w:val="24"/>
        </w:rPr>
      </w:pPr>
      <w:r w:rsidDel="00000000" w:rsidR="00000000" w:rsidRPr="00000000">
        <w:rPr>
          <w:rFonts w:ascii="Cambria" w:cs="Cambria" w:eastAsia="Cambria" w:hAnsi="Cambria"/>
          <w:b w:val="1"/>
          <w:color w:val="2d3b45"/>
          <w:sz w:val="24"/>
          <w:szCs w:val="24"/>
          <w:highlight w:val="white"/>
          <w:rtl w:val="0"/>
        </w:rPr>
        <w:t xml:space="preserve">Web Layout and Content: </w:t>
      </w:r>
    </w:p>
    <w:p w:rsidR="00000000" w:rsidDel="00000000" w:rsidP="00000000" w:rsidRDefault="00000000" w:rsidRPr="00000000" w14:paraId="0000000E">
      <w:pPr>
        <w:numPr>
          <w:ilvl w:val="1"/>
          <w:numId w:val="1"/>
        </w:numPr>
        <w:ind w:left="1440" w:hanging="360"/>
        <w:rPr>
          <w:rFonts w:ascii="Cambria" w:cs="Cambria" w:eastAsia="Cambria" w:hAnsi="Cambria"/>
          <w:color w:val="2d3b45"/>
          <w:sz w:val="24"/>
          <w:szCs w:val="24"/>
        </w:rPr>
      </w:pPr>
      <w:r w:rsidDel="00000000" w:rsidR="00000000" w:rsidRPr="00000000">
        <w:rPr>
          <w:rFonts w:ascii="Cambria" w:cs="Cambria" w:eastAsia="Cambria" w:hAnsi="Cambria"/>
          <w:color w:val="2d3b45"/>
          <w:sz w:val="24"/>
          <w:szCs w:val="24"/>
          <w:rtl w:val="0"/>
        </w:rPr>
        <w:t xml:space="preserve">Home page has clear title, purpose and content. Navbar is clearly visible on the home page and other pages. The header and footer sections are consistent across the web site. All content is appropriate for the purpose of the web application. Quality and layout is consistent and appealing. All links, images, videos are functional.</w:t>
      </w:r>
    </w:p>
    <w:p w:rsidR="00000000" w:rsidDel="00000000" w:rsidP="00000000" w:rsidRDefault="00000000" w:rsidRPr="00000000" w14:paraId="0000000F">
      <w:pPr>
        <w:numPr>
          <w:ilvl w:val="0"/>
          <w:numId w:val="1"/>
        </w:numPr>
        <w:ind w:left="720" w:hanging="360"/>
        <w:rPr>
          <w:rFonts w:ascii="Cambria" w:cs="Cambria" w:eastAsia="Cambria" w:hAnsi="Cambria"/>
          <w:color w:val="2d3b45"/>
          <w:sz w:val="24"/>
          <w:szCs w:val="24"/>
        </w:rPr>
      </w:pPr>
      <w:r w:rsidDel="00000000" w:rsidR="00000000" w:rsidRPr="00000000">
        <w:rPr>
          <w:rFonts w:ascii="Cambria" w:cs="Cambria" w:eastAsia="Cambria" w:hAnsi="Cambria"/>
          <w:b w:val="1"/>
          <w:color w:val="2d3b45"/>
          <w:sz w:val="24"/>
          <w:szCs w:val="24"/>
          <w:highlight w:val="white"/>
          <w:rtl w:val="0"/>
        </w:rPr>
        <w:t xml:space="preserve">Web Style and Design: </w:t>
      </w:r>
    </w:p>
    <w:p w:rsidR="00000000" w:rsidDel="00000000" w:rsidP="00000000" w:rsidRDefault="00000000" w:rsidRPr="00000000" w14:paraId="00000010">
      <w:pPr>
        <w:numPr>
          <w:ilvl w:val="1"/>
          <w:numId w:val="1"/>
        </w:numPr>
        <w:ind w:left="1440" w:hanging="360"/>
        <w:rPr>
          <w:rFonts w:ascii="Cambria" w:cs="Cambria" w:eastAsia="Cambria" w:hAnsi="Cambria"/>
          <w:color w:val="2d3b45"/>
          <w:sz w:val="24"/>
          <w:szCs w:val="24"/>
        </w:rPr>
      </w:pPr>
      <w:r w:rsidDel="00000000" w:rsidR="00000000" w:rsidRPr="00000000">
        <w:rPr>
          <w:rFonts w:ascii="Cambria" w:cs="Cambria" w:eastAsia="Cambria" w:hAnsi="Cambria"/>
          <w:color w:val="2d3b45"/>
          <w:sz w:val="24"/>
          <w:szCs w:val="24"/>
          <w:rtl w:val="0"/>
        </w:rPr>
        <w:t xml:space="preserve">There is a c</w:t>
      </w:r>
      <w:r w:rsidDel="00000000" w:rsidR="00000000" w:rsidRPr="00000000">
        <w:rPr>
          <w:rFonts w:ascii="Cambria" w:cs="Cambria" w:eastAsia="Cambria" w:hAnsi="Cambria"/>
          <w:color w:val="2d3b45"/>
          <w:sz w:val="24"/>
          <w:szCs w:val="24"/>
          <w:rtl w:val="0"/>
        </w:rPr>
        <w:t xml:space="preserve">onsistent look, feel, and color theme across the app. Its aesthetic color scheme matches the Carolina Gaming theme and the purpose of the site. Graphics/images are effective for the site. There is a variety of styles implemented using CSS that modernizes the webapp.</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mbria" w:cs="Cambria" w:eastAsia="Cambria" w:hAnsi="Cambria"/>
          <w:color w:val="2d3b45"/>
          <w:sz w:val="24"/>
          <w:szCs w:val="24"/>
        </w:rPr>
      </w:pPr>
      <w:r w:rsidDel="00000000" w:rsidR="00000000" w:rsidRPr="00000000">
        <w:rPr>
          <w:rFonts w:ascii="Cambria" w:cs="Cambria" w:eastAsia="Cambria" w:hAnsi="Cambria"/>
          <w:b w:val="1"/>
          <w:color w:val="2d3b45"/>
          <w:sz w:val="24"/>
          <w:szCs w:val="24"/>
          <w:highlight w:val="white"/>
          <w:rtl w:val="0"/>
        </w:rPr>
        <w:t xml:space="preserve">Navigation: </w:t>
      </w:r>
    </w:p>
    <w:p w:rsidR="00000000" w:rsidDel="00000000" w:rsidP="00000000" w:rsidRDefault="00000000" w:rsidRPr="00000000" w14:paraId="00000012">
      <w:pPr>
        <w:numPr>
          <w:ilvl w:val="1"/>
          <w:numId w:val="1"/>
        </w:numPr>
        <w:ind w:left="1440" w:hanging="360"/>
        <w:rPr>
          <w:rFonts w:ascii="Cambria" w:cs="Cambria" w:eastAsia="Cambria" w:hAnsi="Cambria"/>
          <w:color w:val="2d3b45"/>
          <w:sz w:val="24"/>
          <w:szCs w:val="24"/>
        </w:rPr>
      </w:pPr>
      <w:r w:rsidDel="00000000" w:rsidR="00000000" w:rsidRPr="00000000">
        <w:rPr>
          <w:rFonts w:ascii="Cambria" w:cs="Cambria" w:eastAsia="Cambria" w:hAnsi="Cambria"/>
          <w:color w:val="2d3b45"/>
          <w:sz w:val="24"/>
          <w:szCs w:val="24"/>
          <w:rtl w:val="0"/>
        </w:rPr>
        <w:t xml:space="preserve">The navigation of the webapp is consistent</w:t>
      </w:r>
      <w:r w:rsidDel="00000000" w:rsidR="00000000" w:rsidRPr="00000000">
        <w:rPr>
          <w:rFonts w:ascii="Cambria" w:cs="Cambria" w:eastAsia="Cambria" w:hAnsi="Cambria"/>
          <w:color w:val="2d3b45"/>
          <w:sz w:val="24"/>
          <w:szCs w:val="24"/>
          <w:rtl w:val="0"/>
        </w:rPr>
        <w:t xml:space="preserve"> throughout the application. It is easy to navigate and all the links work. It is current location in the webapp is easily visible to the user.</w:t>
      </w:r>
      <w:r w:rsidDel="00000000" w:rsidR="00000000" w:rsidRPr="00000000">
        <w:rPr>
          <w:rtl w:val="0"/>
        </w:rPr>
      </w:r>
    </w:p>
    <w:p w:rsidR="00000000" w:rsidDel="00000000" w:rsidP="00000000" w:rsidRDefault="00000000" w:rsidRPr="00000000" w14:paraId="00000013">
      <w:pPr>
        <w:numPr>
          <w:ilvl w:val="0"/>
          <w:numId w:val="4"/>
        </w:numPr>
        <w:shd w:fill="ffffff" w:val="clear"/>
        <w:ind w:left="720" w:hanging="360"/>
        <w:rPr>
          <w:rFonts w:ascii="Cambria" w:cs="Cambria" w:eastAsia="Cambria" w:hAnsi="Cambria"/>
          <w:sz w:val="24"/>
          <w:szCs w:val="24"/>
        </w:rPr>
      </w:pPr>
      <w:r w:rsidDel="00000000" w:rsidR="00000000" w:rsidRPr="00000000">
        <w:rPr>
          <w:rFonts w:ascii="Cambria" w:cs="Cambria" w:eastAsia="Cambria" w:hAnsi="Cambria"/>
          <w:b w:val="1"/>
          <w:color w:val="2d3b45"/>
          <w:sz w:val="24"/>
          <w:szCs w:val="24"/>
          <w:rtl w:val="0"/>
        </w:rPr>
        <w:t xml:space="preserve">Files uploaded to web server account and has a working URL:</w:t>
      </w:r>
    </w:p>
    <w:p w:rsidR="00000000" w:rsidDel="00000000" w:rsidP="00000000" w:rsidRDefault="00000000" w:rsidRPr="00000000" w14:paraId="00000014">
      <w:pPr>
        <w:numPr>
          <w:ilvl w:val="1"/>
          <w:numId w:val="4"/>
        </w:numPr>
        <w:shd w:fill="ffffff" w:val="clear"/>
        <w:ind w:left="1440" w:hanging="360"/>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https://webpages.uncc.edu/ablyakhe/Exercise/CGWebsite/index.html</w:t>
        </w:r>
      </w:hyperlink>
      <w:r w:rsidDel="00000000" w:rsidR="00000000" w:rsidRPr="00000000">
        <w:rPr>
          <w:rtl w:val="0"/>
        </w:rPr>
      </w:r>
    </w:p>
    <w:p w:rsidR="00000000" w:rsidDel="00000000" w:rsidP="00000000" w:rsidRDefault="00000000" w:rsidRPr="00000000" w14:paraId="00000015">
      <w:pPr>
        <w:numPr>
          <w:ilvl w:val="0"/>
          <w:numId w:val="3"/>
        </w:numPr>
        <w:ind w:left="720" w:hanging="360"/>
        <w:rPr>
          <w:rFonts w:ascii="Cambria" w:cs="Cambria" w:eastAsia="Cambria" w:hAnsi="Cambria"/>
          <w:color w:val="2d3b45"/>
          <w:sz w:val="24"/>
          <w:szCs w:val="24"/>
        </w:rPr>
      </w:pPr>
      <w:r w:rsidDel="00000000" w:rsidR="00000000" w:rsidRPr="00000000">
        <w:rPr>
          <w:rFonts w:ascii="Cambria" w:cs="Cambria" w:eastAsia="Cambria" w:hAnsi="Cambria"/>
          <w:b w:val="1"/>
          <w:color w:val="2d3b45"/>
          <w:sz w:val="24"/>
          <w:szCs w:val="24"/>
          <w:highlight w:val="white"/>
          <w:rtl w:val="0"/>
        </w:rPr>
        <w:t xml:space="preserve">Validation: </w:t>
      </w:r>
    </w:p>
    <w:p w:rsidR="00000000" w:rsidDel="00000000" w:rsidP="00000000" w:rsidRDefault="00000000" w:rsidRPr="00000000" w14:paraId="00000016">
      <w:pPr>
        <w:numPr>
          <w:ilvl w:val="1"/>
          <w:numId w:val="3"/>
        </w:numPr>
        <w:ind w:left="1440" w:hanging="360"/>
        <w:rPr>
          <w:rFonts w:ascii="Cambria" w:cs="Cambria" w:eastAsia="Cambria" w:hAnsi="Cambria"/>
          <w:color w:val="2d3b45"/>
          <w:sz w:val="24"/>
          <w:szCs w:val="24"/>
        </w:rPr>
      </w:pPr>
      <w:r w:rsidDel="00000000" w:rsidR="00000000" w:rsidRPr="00000000">
        <w:rPr>
          <w:rFonts w:ascii="Cambria" w:cs="Cambria" w:eastAsia="Cambria" w:hAnsi="Cambria"/>
          <w:color w:val="2d3b45"/>
          <w:sz w:val="24"/>
          <w:szCs w:val="24"/>
          <w:rtl w:val="0"/>
        </w:rPr>
        <w:t xml:space="preserve">No HTML errors; No CSS errors; No js errors (1 pts)</w:t>
      </w:r>
      <w:r w:rsidDel="00000000" w:rsidR="00000000" w:rsidRPr="00000000">
        <w:rPr>
          <w:rtl w:val="0"/>
        </w:rPr>
      </w:r>
    </w:p>
    <w:p w:rsidR="00000000" w:rsidDel="00000000" w:rsidP="00000000" w:rsidRDefault="00000000" w:rsidRPr="00000000" w14:paraId="00000017">
      <w:pPr>
        <w:numPr>
          <w:ilvl w:val="0"/>
          <w:numId w:val="5"/>
        </w:numPr>
        <w:ind w:left="720" w:hanging="360"/>
        <w:rPr>
          <w:rFonts w:ascii="Cambria" w:cs="Cambria" w:eastAsia="Cambria" w:hAnsi="Cambria"/>
          <w:color w:val="2d3b45"/>
          <w:sz w:val="24"/>
          <w:szCs w:val="24"/>
        </w:rPr>
      </w:pPr>
      <w:r w:rsidDel="00000000" w:rsidR="00000000" w:rsidRPr="00000000">
        <w:rPr>
          <w:rFonts w:ascii="Cambria" w:cs="Cambria" w:eastAsia="Cambria" w:hAnsi="Cambria"/>
          <w:b w:val="1"/>
          <w:color w:val="2d3b45"/>
          <w:sz w:val="24"/>
          <w:szCs w:val="24"/>
          <w:highlight w:val="white"/>
          <w:rtl w:val="0"/>
        </w:rPr>
        <w:t xml:space="preserve">Code format: </w:t>
      </w:r>
    </w:p>
    <w:p w:rsidR="00000000" w:rsidDel="00000000" w:rsidP="00000000" w:rsidRDefault="00000000" w:rsidRPr="00000000" w14:paraId="00000018">
      <w:pPr>
        <w:numPr>
          <w:ilvl w:val="1"/>
          <w:numId w:val="5"/>
        </w:numPr>
        <w:ind w:left="1440" w:hanging="360"/>
        <w:rPr>
          <w:rFonts w:ascii="Cambria" w:cs="Cambria" w:eastAsia="Cambria" w:hAnsi="Cambria"/>
          <w:color w:val="2d3b45"/>
          <w:sz w:val="24"/>
          <w:szCs w:val="24"/>
        </w:rPr>
      </w:pPr>
      <w:r w:rsidDel="00000000" w:rsidR="00000000" w:rsidRPr="00000000">
        <w:rPr>
          <w:rFonts w:ascii="Cambria" w:cs="Cambria" w:eastAsia="Cambria" w:hAnsi="Cambria"/>
          <w:color w:val="2d3b45"/>
          <w:sz w:val="24"/>
          <w:szCs w:val="24"/>
          <w:rtl w:val="0"/>
        </w:rPr>
        <w:t xml:space="preserve">Code is properly documented and formatted.</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Summarize the feedback you received in your critiques and how you updated your website in response. This can be a set of bullet points or a paragraph or two. If you did not update your website, include your justifications. </w:t>
      </w:r>
    </w:p>
    <w:p w:rsidR="00000000" w:rsidDel="00000000" w:rsidP="00000000" w:rsidRDefault="00000000" w:rsidRPr="00000000" w14:paraId="0000001B">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 would shorten/realign the page sections”</w:t>
      </w:r>
      <w:r w:rsidDel="00000000" w:rsidR="00000000" w:rsidRPr="00000000">
        <w:rPr>
          <w:rFonts w:ascii="Cambria" w:cs="Cambria" w:eastAsia="Cambria" w:hAnsi="Cambria"/>
          <w:sz w:val="24"/>
          <w:szCs w:val="24"/>
          <w:rtl w:val="0"/>
        </w:rPr>
        <w:t xml:space="preserve"> which I did and helped make my website easier to digest.</w:t>
      </w:r>
    </w:p>
    <w:p w:rsidR="00000000" w:rsidDel="00000000" w:rsidP="00000000" w:rsidRDefault="00000000" w:rsidRPr="00000000" w14:paraId="0000001C">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 would remove the white background around the navigation bar menu”</w:t>
      </w:r>
      <w:r w:rsidDel="00000000" w:rsidR="00000000" w:rsidRPr="00000000">
        <w:rPr>
          <w:rFonts w:ascii="Cambria" w:cs="Cambria" w:eastAsia="Cambria" w:hAnsi="Cambria"/>
          <w:sz w:val="24"/>
          <w:szCs w:val="24"/>
          <w:rtl w:val="0"/>
        </w:rPr>
        <w:t xml:space="preserve">. I redesigned the whole navigation bar, and made it simpler, sleek, and darker colored.</w:t>
      </w:r>
    </w:p>
    <w:p w:rsidR="00000000" w:rsidDel="00000000" w:rsidP="00000000" w:rsidRDefault="00000000" w:rsidRPr="00000000" w14:paraId="0000001D">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 would make some of the font bigger or make the site more condensed”</w:t>
      </w:r>
      <w:r w:rsidDel="00000000" w:rsidR="00000000" w:rsidRPr="00000000">
        <w:rPr>
          <w:rFonts w:ascii="Cambria" w:cs="Cambria" w:eastAsia="Cambria" w:hAnsi="Cambria"/>
          <w:sz w:val="24"/>
          <w:szCs w:val="24"/>
          <w:rtl w:val="0"/>
        </w:rPr>
        <w:t xml:space="preserve">. It was very clear that my website had an enormous amount of white space, and the user had to scroll and look around to much, so I did make it clean and condensed.</w:t>
      </w:r>
    </w:p>
    <w:p w:rsidR="00000000" w:rsidDel="00000000" w:rsidP="00000000" w:rsidRDefault="00000000" w:rsidRPr="00000000" w14:paraId="0000001E">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no visual about which webpage you are on.”</w:t>
      </w:r>
      <w:r w:rsidDel="00000000" w:rsidR="00000000" w:rsidRPr="00000000">
        <w:rPr>
          <w:rFonts w:ascii="Cambria" w:cs="Cambria" w:eastAsia="Cambria" w:hAnsi="Cambria"/>
          <w:sz w:val="24"/>
          <w:szCs w:val="24"/>
          <w:rtl w:val="0"/>
        </w:rPr>
        <w:t xml:space="preserve">. I made it so that the nav menu button is highlighted based on which page you are currently on.</w:t>
      </w:r>
    </w:p>
    <w:p w:rsidR="00000000" w:rsidDel="00000000" w:rsidP="00000000" w:rsidRDefault="00000000" w:rsidRPr="00000000" w14:paraId="0000001F">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“Need more images and visuals on your website”</w:t>
      </w:r>
      <w:r w:rsidDel="00000000" w:rsidR="00000000" w:rsidRPr="00000000">
        <w:rPr>
          <w:rFonts w:ascii="Cambria" w:cs="Cambria" w:eastAsia="Cambria" w:hAnsi="Cambria"/>
          <w:sz w:val="24"/>
          <w:szCs w:val="24"/>
          <w:rtl w:val="0"/>
        </w:rPr>
        <w:t xml:space="preserve">. I added a few more images on the home page and on the about page.</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A paragraph on how well you think your website will meet the needs of your stakeholders/clients, and your future plans with the website. </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website will definitely meet the needs of the average esports fan that is curious about Carolina Gaming and what it is about, and find information about what they do and other websites that Carolina Gaming is involved with (youtube, twitch.tv, twitter, etc.). Users will be able to access social media such as twitter and discord, and access content such as youtube channels and twitch channels sponsored by Carolina Gaming. They will also find the Call of Duty player account lookup api very convenient. It is currently a very popular game, and most people who are interested in esports will probably have an account they could lookup. Overall my client is very happy with the web app I have developed for him. He of course has ideas for future implementations, such as using more APIs that Twitter or Twitch.tv offers. And also an idea of a tournament bracket that is dynamic, and can be updatable so users can have a live view of a current esports match being played.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pages.uncc.edu/ablyakhe/Exercise/CGWeb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