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Three levels of abstraction :-</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r w:rsidRPr="00784962">
        <w:rPr>
          <w:sz w:val="32"/>
          <w:szCs w:val="32"/>
        </w:rPr>
        <w:t xml:space="preserve">thereby abstracting a higher level object. So,an entity Person is derived by aggregating </w:t>
      </w:r>
    </w:p>
    <w:p w:rsidR="00784962" w:rsidRDefault="00784962" w:rsidP="00784962">
      <w:pPr>
        <w:rPr>
          <w:sz w:val="32"/>
          <w:szCs w:val="32"/>
        </w:rPr>
      </w:pPr>
      <w:r w:rsidRPr="00784962">
        <w:rPr>
          <w:sz w:val="32"/>
          <w:szCs w:val="32"/>
        </w:rPr>
        <w:t>the characteristics name, house_no., city and social security number(SSN).</w:t>
      </w:r>
    </w:p>
    <w:p w:rsidR="008B4FE5" w:rsidRPr="00F34653" w:rsidRDefault="008B4FE5" w:rsidP="00784962">
      <w:pPr>
        <w:rPr>
          <w:sz w:val="32"/>
          <w:szCs w:val="32"/>
        </w:rPr>
      </w:pPr>
      <w:r>
        <w:rPr>
          <w:sz w:val="32"/>
          <w:szCs w:val="32"/>
        </w:rPr>
        <w:lastRenderedPageBreak/>
        <w:t>*)</w:t>
      </w:r>
      <w:r w:rsidRPr="008B4FE5">
        <w:rPr>
          <w:sz w:val="32"/>
          <w:szCs w:val="32"/>
        </w:rPr>
        <w:t>A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Generalization is the process of extracting shared characteristics from two or more classes, and combining them into a generalized superclass.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r>
        <w:rPr>
          <w:sz w:val="32"/>
          <w:szCs w:val="32"/>
        </w:rPr>
        <w:t>Eg: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r>
        <w:rPr>
          <w:sz w:val="32"/>
          <w:szCs w:val="32"/>
        </w:rPr>
        <w:t>Eg :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r w:rsidR="008116B4" w:rsidRPr="008116B4">
        <w:rPr>
          <w:b/>
          <w:sz w:val="32"/>
          <w:szCs w:val="32"/>
        </w:rPr>
        <w:t>CARDINALITY :-</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r w:rsidR="00A814DA">
        <w:rPr>
          <w:sz w:val="32"/>
          <w:szCs w:val="32"/>
        </w:rPr>
        <w:t>the No</w:t>
      </w:r>
      <w:r w:rsidRPr="008116B4">
        <w:rPr>
          <w:sz w:val="32"/>
          <w:szCs w:val="32"/>
        </w:rPr>
        <w:t xml:space="preserve"> of rows (or tuples)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The cardinality of a set is a measure of a set's size, meaning the number of elements in the set. For instance, the set A = { 1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External Schema</w:t>
      </w:r>
      <w:r>
        <w:rPr>
          <w:sz w:val="32"/>
          <w:szCs w:val="32"/>
        </w:rPr>
        <w:t xml:space="preserve"> :-</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 xml:space="preserve">CREATE, DROP, ALTER, TRUNCATE, COMMENT,  RENAME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2. DQl – Data Query Language</w:t>
      </w:r>
    </w:p>
    <w:p w:rsidR="00BA570F" w:rsidRPr="00BA570F" w:rsidRDefault="00BA570F" w:rsidP="00BA570F">
      <w:pPr>
        <w:rPr>
          <w:sz w:val="32"/>
          <w:szCs w:val="32"/>
        </w:rPr>
      </w:pPr>
      <w:r w:rsidRPr="00BA570F">
        <w:rPr>
          <w:sz w:val="32"/>
          <w:szCs w:val="32"/>
        </w:rPr>
        <w:t>select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r w:rsidRPr="00BA570F">
        <w:rPr>
          <w:sz w:val="32"/>
          <w:szCs w:val="32"/>
        </w:rPr>
        <w:t>SAVEPOINT:Sets a savepoint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The Closure Of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Example-1 :</w:t>
      </w:r>
      <w:r w:rsidRPr="00FB01AB">
        <w:rPr>
          <w:sz w:val="32"/>
          <w:szCs w:val="32"/>
        </w:rPr>
        <w:t xml:space="preserve"> Consider the table student_details having (Roll_No, Name,Marks, Location) as the attributes and having two functional dependencies.</w:t>
      </w:r>
    </w:p>
    <w:p w:rsidR="00FB01AB" w:rsidRPr="00FB01AB" w:rsidRDefault="00FB01AB" w:rsidP="00FB01AB">
      <w:pPr>
        <w:rPr>
          <w:sz w:val="32"/>
          <w:szCs w:val="32"/>
        </w:rPr>
      </w:pPr>
      <w:r w:rsidRPr="00FB01AB">
        <w:rPr>
          <w:sz w:val="32"/>
          <w:szCs w:val="32"/>
        </w:rPr>
        <w:t>FD1 : Roll_No -&gt; Name, Marks</w:t>
      </w:r>
    </w:p>
    <w:p w:rsidR="00FB01AB" w:rsidRPr="00FB01AB" w:rsidRDefault="00FB01AB" w:rsidP="00FB01AB">
      <w:pPr>
        <w:rPr>
          <w:sz w:val="32"/>
          <w:szCs w:val="32"/>
        </w:rPr>
      </w:pPr>
      <w:r w:rsidRPr="00FB01AB">
        <w:rPr>
          <w:sz w:val="32"/>
          <w:szCs w:val="32"/>
        </w:rPr>
        <w:t>FD2 : Name -&gt;  Marks, Location</w:t>
      </w:r>
    </w:p>
    <w:p w:rsidR="00FB01AB" w:rsidRPr="00FB01AB" w:rsidRDefault="00FB01AB" w:rsidP="00FB01AB">
      <w:pPr>
        <w:rPr>
          <w:sz w:val="32"/>
          <w:szCs w:val="32"/>
        </w:rPr>
      </w:pPr>
      <w:r w:rsidRPr="00FB01AB">
        <w:rPr>
          <w:sz w:val="32"/>
          <w:szCs w:val="32"/>
        </w:rPr>
        <w:t>{Roll_no}+ = {Roll_No,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Example-2 :</w:t>
      </w:r>
      <w:r w:rsidRPr="00FB01AB">
        <w:rPr>
          <w:sz w:val="32"/>
          <w:szCs w:val="32"/>
        </w:rPr>
        <w:t xml:space="preserve"> Consider a relation R(A,B,C,D,E) having below mentioned functional dependencies.</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821860" w:rsidP="00FB01AB">
      <w:pPr>
        <w:rPr>
          <w:sz w:val="32"/>
          <w:szCs w:val="32"/>
        </w:rPr>
      </w:pPr>
      <w:r>
        <w:rPr>
          <w:sz w:val="32"/>
          <w:szCs w:val="32"/>
        </w:rPr>
        <w:t>FD4 :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R(A,B,C) with given functional dependencies :</w:t>
      </w:r>
    </w:p>
    <w:p w:rsidR="00FB01AB" w:rsidRPr="00FB01AB" w:rsidRDefault="00FB01AB" w:rsidP="00FB01AB">
      <w:pPr>
        <w:rPr>
          <w:sz w:val="32"/>
          <w:szCs w:val="32"/>
        </w:rPr>
      </w:pPr>
      <w:r w:rsidRPr="00FB01AB">
        <w:rPr>
          <w:sz w:val="32"/>
          <w:szCs w:val="32"/>
        </w:rPr>
        <w:t>FD1 : A -&gt; B</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Example-2 :</w:t>
      </w:r>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r w:rsidRPr="00FB01AB">
        <w:rPr>
          <w:sz w:val="32"/>
          <w:szCs w:val="32"/>
        </w:rPr>
        <w:lastRenderedPageBreak/>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FB01AB" w:rsidP="00FB01AB">
      <w:pPr>
        <w:rPr>
          <w:sz w:val="32"/>
          <w:szCs w:val="32"/>
        </w:rPr>
      </w:pPr>
      <w:r w:rsidRPr="00FB01AB">
        <w:rPr>
          <w:sz w:val="32"/>
          <w:szCs w:val="32"/>
        </w:rPr>
        <w:t>FD4 : E -&gt; D</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In this case, a single attribute is unable to determine all the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r w:rsidRPr="00FB01AB">
        <w:rPr>
          <w:b/>
          <w:sz w:val="32"/>
          <w:szCs w:val="32"/>
        </w:rPr>
        <w:t>NOTE :</w:t>
      </w:r>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Prime Attributes :</w:t>
      </w:r>
      <w:r w:rsidRPr="00FB01AB">
        <w:rPr>
          <w:sz w:val="32"/>
          <w:szCs w:val="32"/>
        </w:rPr>
        <w:t xml:space="preserve"> Attributes which are indispensable part of candidate keys. For example : “A, D, E” attributes are prime attributes in above example-2.</w:t>
      </w:r>
    </w:p>
    <w:p w:rsidR="00FB01AB" w:rsidRPr="00FB01AB" w:rsidRDefault="00FB01AB" w:rsidP="00FB01AB">
      <w:pPr>
        <w:rPr>
          <w:sz w:val="32"/>
          <w:szCs w:val="32"/>
        </w:rPr>
      </w:pPr>
      <w:r w:rsidRPr="00FB01AB">
        <w:rPr>
          <w:b/>
          <w:sz w:val="32"/>
          <w:szCs w:val="32"/>
        </w:rPr>
        <w:t>Non-Prime Attributes :</w:t>
      </w:r>
      <w:r w:rsidRPr="00FB01AB">
        <w:rPr>
          <w:sz w:val="32"/>
          <w:szCs w:val="32"/>
        </w:rPr>
        <w:t xml:space="preserve"> Attributes other than prime attributes which does not take part in formation of candidate keys. For example.</w:t>
      </w:r>
    </w:p>
    <w:p w:rsidR="00FB01AB" w:rsidRPr="00FB01AB" w:rsidRDefault="00FB01AB" w:rsidP="00FB01AB">
      <w:pPr>
        <w:rPr>
          <w:sz w:val="32"/>
          <w:szCs w:val="32"/>
        </w:rPr>
      </w:pPr>
      <w:r w:rsidRPr="00FB01AB">
        <w:rPr>
          <w:b/>
          <w:sz w:val="32"/>
          <w:szCs w:val="32"/>
        </w:rPr>
        <w:t>Extraneous Attributes :</w:t>
      </w:r>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For example : Consider the relation R(A, B, C, D)</w:t>
      </w:r>
      <w:r>
        <w:rPr>
          <w:sz w:val="32"/>
          <w:szCs w:val="32"/>
        </w:rPr>
        <w:t xml:space="preserve"> with functional dependencies :</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FD3 :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Prime Attributes</w:t>
      </w:r>
      <w:r w:rsidRPr="00FB01AB">
        <w:rPr>
          <w:sz w:val="32"/>
          <w:szCs w:val="32"/>
        </w:rPr>
        <w:t xml:space="preserve"> : A, D.</w:t>
      </w:r>
    </w:p>
    <w:p w:rsidR="00FB01AB" w:rsidRPr="00FB01AB" w:rsidRDefault="00FB01AB" w:rsidP="00FB01AB">
      <w:pPr>
        <w:rPr>
          <w:sz w:val="32"/>
          <w:szCs w:val="32"/>
        </w:rPr>
      </w:pPr>
      <w:r w:rsidRPr="00FB01AB">
        <w:rPr>
          <w:b/>
          <w:sz w:val="32"/>
          <w:szCs w:val="32"/>
        </w:rPr>
        <w:t>Non-Prime Attributes</w:t>
      </w:r>
      <w:r w:rsidRPr="00FB01AB">
        <w:rPr>
          <w:sz w:val="32"/>
          <w:szCs w:val="32"/>
        </w:rPr>
        <w:t xml:space="preserve"> : B, C</w:t>
      </w:r>
    </w:p>
    <w:p w:rsidR="00FB01AB" w:rsidRDefault="00FB01AB" w:rsidP="00FB01AB">
      <w:pPr>
        <w:rPr>
          <w:sz w:val="32"/>
          <w:szCs w:val="32"/>
        </w:rPr>
      </w:pPr>
      <w:r w:rsidRPr="00FB01AB">
        <w:rPr>
          <w:b/>
          <w:sz w:val="32"/>
          <w:szCs w:val="32"/>
        </w:rPr>
        <w:t>Extraneous Attributes :</w:t>
      </w:r>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Of Functional Dependency: </w:t>
      </w:r>
    </w:p>
    <w:p w:rsidR="00DC7680" w:rsidRPr="00CC5BAC" w:rsidRDefault="00DC7680" w:rsidP="00DC7680">
      <w:pPr>
        <w:rPr>
          <w:sz w:val="32"/>
          <w:szCs w:val="32"/>
        </w:rPr>
      </w:pPr>
      <w:r w:rsidRPr="00CC5BAC">
        <w:rPr>
          <w:sz w:val="32"/>
          <w:szCs w:val="32"/>
        </w:rPr>
        <w:lastRenderedPageBreak/>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Canonical Cover Of Functional Dependency :</w:t>
      </w:r>
      <w:r w:rsidRPr="00CC5BAC">
        <w:rPr>
          <w:sz w:val="32"/>
          <w:szCs w:val="32"/>
        </w:rPr>
        <w:t xml:space="preserve"> Example</w:t>
      </w:r>
    </w:p>
    <w:p w:rsidR="00DC7680" w:rsidRPr="00CC5BAC" w:rsidRDefault="00DC7680" w:rsidP="00DC7680">
      <w:pPr>
        <w:rPr>
          <w:sz w:val="32"/>
          <w:szCs w:val="32"/>
        </w:rPr>
      </w:pPr>
      <w:r w:rsidRPr="00CC5BAC">
        <w:rPr>
          <w:sz w:val="32"/>
          <w:szCs w:val="32"/>
        </w:rPr>
        <w:t>Consider a relation R(A,B,C,D) having some attributes and below are mentioned functional dependencies.</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AD -&gt; C</w:t>
      </w:r>
    </w:p>
    <w:p w:rsidR="00DC7680" w:rsidRPr="00CC5BAC" w:rsidRDefault="00CC5BAC" w:rsidP="00DC7680">
      <w:pPr>
        <w:rPr>
          <w:sz w:val="32"/>
          <w:szCs w:val="32"/>
        </w:rPr>
      </w:pPr>
      <w:r>
        <w:rPr>
          <w:sz w:val="32"/>
          <w:szCs w:val="32"/>
        </w:rPr>
        <w:t>FD3 : C -&gt; ABD</w:t>
      </w:r>
    </w:p>
    <w:p w:rsidR="00DC7680" w:rsidRPr="00CC5BAC" w:rsidRDefault="00DC7680" w:rsidP="00DC7680">
      <w:pPr>
        <w:rPr>
          <w:sz w:val="32"/>
          <w:szCs w:val="32"/>
        </w:rPr>
      </w:pPr>
      <w:r w:rsidRPr="00CC5BAC">
        <w:rPr>
          <w:b/>
          <w:sz w:val="32"/>
          <w:szCs w:val="32"/>
        </w:rPr>
        <w:t>Step-1 :</w:t>
      </w:r>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AD -&gt; C</w:t>
      </w:r>
    </w:p>
    <w:p w:rsidR="00DC7680" w:rsidRPr="00CC5BAC" w:rsidRDefault="00DC7680" w:rsidP="00DC7680">
      <w:pPr>
        <w:rPr>
          <w:sz w:val="32"/>
          <w:szCs w:val="32"/>
        </w:rPr>
      </w:pPr>
      <w:r w:rsidRPr="00CC5BAC">
        <w:rPr>
          <w:sz w:val="32"/>
          <w:szCs w:val="32"/>
        </w:rPr>
        <w:t>FD3 : C -&gt; A</w:t>
      </w:r>
    </w:p>
    <w:p w:rsidR="00DC7680" w:rsidRPr="00CC5BAC" w:rsidRDefault="00DC7680" w:rsidP="00DC7680">
      <w:pPr>
        <w:rPr>
          <w:sz w:val="32"/>
          <w:szCs w:val="32"/>
        </w:rPr>
      </w:pPr>
      <w:r w:rsidRPr="00CC5BAC">
        <w:rPr>
          <w:sz w:val="32"/>
          <w:szCs w:val="32"/>
        </w:rPr>
        <w:t>FD4 : C -&gt; B</w:t>
      </w:r>
    </w:p>
    <w:p w:rsidR="00DC7680" w:rsidRPr="00CC5BAC" w:rsidRDefault="00CC5BAC" w:rsidP="00DC7680">
      <w:pPr>
        <w:rPr>
          <w:sz w:val="32"/>
          <w:szCs w:val="32"/>
        </w:rPr>
      </w:pPr>
      <w:r>
        <w:rPr>
          <w:sz w:val="32"/>
          <w:szCs w:val="32"/>
        </w:rPr>
        <w:t>FD5 : C -&gt; D</w:t>
      </w:r>
    </w:p>
    <w:p w:rsidR="00DC7680" w:rsidRPr="00CC5BAC" w:rsidRDefault="00DC7680" w:rsidP="00DC7680">
      <w:pPr>
        <w:rPr>
          <w:sz w:val="32"/>
          <w:szCs w:val="32"/>
        </w:rPr>
      </w:pPr>
      <w:r w:rsidRPr="00CC5BAC">
        <w:rPr>
          <w:b/>
          <w:sz w:val="32"/>
          <w:szCs w:val="32"/>
        </w:rPr>
        <w:t>Step-2 :</w:t>
      </w:r>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Here, only one FD has two or more attributes of LHS i.e. AD  C.</w:t>
      </w:r>
    </w:p>
    <w:p w:rsidR="00DC7680" w:rsidRPr="00CC5BAC" w:rsidRDefault="00DC7680" w:rsidP="00DC7680">
      <w:pPr>
        <w:rPr>
          <w:sz w:val="32"/>
          <w:szCs w:val="32"/>
        </w:rPr>
      </w:pPr>
      <w:r w:rsidRPr="00CC5BAC">
        <w:rPr>
          <w:sz w:val="32"/>
          <w:szCs w:val="32"/>
        </w:rPr>
        <w:lastRenderedPageBreak/>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Step-3 : Remove FD’s having transitivity.</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C -&gt; A</w:t>
      </w:r>
    </w:p>
    <w:p w:rsidR="00DC7680" w:rsidRPr="00CC5BAC" w:rsidRDefault="00DC7680" w:rsidP="00DC7680">
      <w:pPr>
        <w:rPr>
          <w:sz w:val="32"/>
          <w:szCs w:val="32"/>
        </w:rPr>
      </w:pPr>
      <w:r w:rsidRPr="00CC5BAC">
        <w:rPr>
          <w:sz w:val="32"/>
          <w:szCs w:val="32"/>
        </w:rPr>
        <w:t>FD3 : C -&gt; B</w:t>
      </w:r>
    </w:p>
    <w:p w:rsidR="00DC7680" w:rsidRPr="00CC5BAC" w:rsidRDefault="00DC7680" w:rsidP="00DC7680">
      <w:pPr>
        <w:rPr>
          <w:sz w:val="32"/>
          <w:szCs w:val="32"/>
        </w:rPr>
      </w:pPr>
      <w:r w:rsidRPr="00CC5BAC">
        <w:rPr>
          <w:sz w:val="32"/>
          <w:szCs w:val="32"/>
        </w:rPr>
        <w:t>FD4 : AD -&gt; C</w:t>
      </w:r>
    </w:p>
    <w:p w:rsidR="00DC7680" w:rsidRPr="00CC5BAC" w:rsidRDefault="00DC7680" w:rsidP="00DC7680">
      <w:pPr>
        <w:rPr>
          <w:sz w:val="32"/>
          <w:szCs w:val="32"/>
        </w:rPr>
      </w:pPr>
      <w:r w:rsidRPr="00CC5BAC">
        <w:rPr>
          <w:sz w:val="32"/>
          <w:szCs w:val="32"/>
        </w:rPr>
        <w:t>FD5 : C -&gt; D</w:t>
      </w:r>
    </w:p>
    <w:p w:rsidR="00DC7680" w:rsidRPr="00CC5BAC" w:rsidRDefault="00DC7680" w:rsidP="00DC7680">
      <w:pPr>
        <w:rPr>
          <w:sz w:val="32"/>
          <w:szCs w:val="32"/>
        </w:rPr>
      </w:pPr>
      <w:r w:rsidRPr="00CC5BAC">
        <w:rPr>
          <w:sz w:val="32"/>
          <w:szCs w:val="32"/>
        </w:rPr>
        <w:t>Above FD1, FD2 and FD3 are forming transitive pair. Hence, using Armstrong’s law of transitivity i.e. if X  Y, Y  X  then X  Z should be removed. Therefore we will have the following FD’s left :</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C -&gt; B</w:t>
      </w:r>
    </w:p>
    <w:p w:rsidR="00DC7680" w:rsidRPr="00CC5BAC" w:rsidRDefault="00DC7680" w:rsidP="00DC7680">
      <w:pPr>
        <w:rPr>
          <w:sz w:val="32"/>
          <w:szCs w:val="32"/>
        </w:rPr>
      </w:pPr>
      <w:r w:rsidRPr="00CC5BAC">
        <w:rPr>
          <w:sz w:val="32"/>
          <w:szCs w:val="32"/>
        </w:rPr>
        <w:t>FD3 : AD -&gt; C</w:t>
      </w:r>
    </w:p>
    <w:p w:rsidR="00DC7680" w:rsidRPr="00CC5BAC" w:rsidRDefault="00DC7680" w:rsidP="00DC7680">
      <w:pPr>
        <w:rPr>
          <w:sz w:val="32"/>
          <w:szCs w:val="32"/>
        </w:rPr>
      </w:pPr>
      <w:r w:rsidRPr="00CC5BAC">
        <w:rPr>
          <w:sz w:val="32"/>
          <w:szCs w:val="32"/>
        </w:rPr>
        <w:t>FD4 : C -&gt; D</w:t>
      </w:r>
    </w:p>
    <w:p w:rsidR="00DC7680" w:rsidRPr="00CC5BAC" w:rsidRDefault="00DC7680" w:rsidP="00DC7680">
      <w:pPr>
        <w:rPr>
          <w:sz w:val="32"/>
          <w:szCs w:val="32"/>
        </w:rPr>
      </w:pPr>
      <w:r w:rsidRPr="00CC5BAC">
        <w:rPr>
          <w:sz w:val="32"/>
          <w:szCs w:val="32"/>
        </w:rPr>
        <w:t>Also, FD2 &amp; FD4 can be clubbed together now. Hence, the canonical cover of the relation R(A,B,C,D) will be:</w:t>
      </w:r>
    </w:p>
    <w:p w:rsidR="00DC7680" w:rsidRPr="00CC5BAC" w:rsidRDefault="00DC7680" w:rsidP="00DC7680">
      <w:pPr>
        <w:rPr>
          <w:sz w:val="32"/>
          <w:szCs w:val="32"/>
        </w:rPr>
      </w:pPr>
      <w:r w:rsidRPr="00CC5BAC">
        <w:rPr>
          <w:sz w:val="32"/>
          <w:szCs w:val="32"/>
        </w:rPr>
        <w:lastRenderedPageBreak/>
        <w:t>Mc {R(ABCD)}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r w:rsidRPr="00F1357C">
        <w:rPr>
          <w:i/>
          <w:iCs/>
          <w:sz w:val="32"/>
          <w:szCs w:val="32"/>
        </w:rPr>
        <w:t>and</w:t>
      </w:r>
      <w:r w:rsidRPr="00F1357C">
        <w:rPr>
          <w:sz w:val="32"/>
          <w:szCs w:val="32"/>
        </w:rPr>
        <w:t xml:space="preserve">  no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Boyce-Codd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superkey of R</w:t>
      </w:r>
    </w:p>
    <w:p w:rsidR="00685FEB" w:rsidRDefault="00685FEB" w:rsidP="00685FEB">
      <w:pPr>
        <w:ind w:left="720"/>
        <w:rPr>
          <w:sz w:val="32"/>
          <w:szCs w:val="32"/>
        </w:rPr>
      </w:pPr>
      <w:r w:rsidRPr="00685FEB">
        <w:rPr>
          <w:sz w:val="32"/>
          <w:szCs w:val="32"/>
        </w:rPr>
        <w:t>A relation R is in Boyce-Codd normal form (BCNF) if and only if every determinant is a candidate key.</w:t>
      </w:r>
    </w:p>
    <w:p w:rsidR="00A85557" w:rsidRDefault="00A85557" w:rsidP="00F1357C">
      <w:pPr>
        <w:numPr>
          <w:ilvl w:val="0"/>
          <w:numId w:val="1"/>
        </w:numPr>
        <w:rPr>
          <w:sz w:val="32"/>
          <w:szCs w:val="32"/>
        </w:rPr>
      </w:pPr>
      <w:r w:rsidRPr="00A85557">
        <w:rPr>
          <w:sz w:val="32"/>
          <w:szCs w:val="32"/>
        </w:rPr>
        <w:t>A table is in 4NF if it is in BCNF and it it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lastRenderedPageBreak/>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3 Transitivity: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ifX-&gt;Y,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 xml:space="preserve">.Decomposition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lastRenderedPageBreak/>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B is not a subset A, then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1. Union of Attributes of  R1 and  R2  must be equal to attribute of  R. Each attribute of  R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Att(R1) U Att(R2)  = Att(R)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2. Intersection of Attributes of  R1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Att(R1) ∩ Att(R2)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Att(R1) ∩ Att(R2) -&gt;Att(R1)  or Att(R1)  ∩ Att(R2)  -&gt; Att(R2)</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Let a relation R(A,B,C,D)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so,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If we decompose  R(A, B, C, D) under F = {A → B, B → C}.  into</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If we decompose  R(A, B, C, D) under F = {A → B, B → C}. into</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F'+</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Defn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R(A,B,C,D,E,F)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1 :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2 : Write all prime attribe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3 :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4 : Check for Boyce–Codd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Step 5 :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 -&gt; DE  as C is not a CK. And DE is not prime attribute,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E -&gt; F  as E is not a CK. And F is an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-&gt; A as F is not a CK. And A is an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6: Check For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all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 -&gt; DE  is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 { wx -&gt; yz,</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Candidate Keys are Below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wx+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wz+=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xy+=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yz+=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wx, wz, xy, yz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these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following F : { ab -&gt; cd, d -&gt; a, bc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bd+=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bc bd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following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 { b-&gt;a, a-&gt;c, bc-&gt;d,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ac+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candidate key = {a, b)</w:t>
      </w:r>
    </w:p>
    <w:p w:rsidR="00EC2BAF" w:rsidRDefault="00EC2BAF" w:rsidP="00EC2BAF">
      <w:pPr>
        <w:rPr>
          <w:b/>
          <w:sz w:val="28"/>
          <w:szCs w:val="28"/>
        </w:rPr>
      </w:pPr>
      <w:r>
        <w:rPr>
          <w:b/>
          <w:sz w:val="28"/>
          <w:szCs w:val="28"/>
        </w:rPr>
        <w:lastRenderedPageBreak/>
        <w:t xml:space="preserve">                                                                 DBMS</w:t>
      </w:r>
    </w:p>
    <w:p w:rsidR="00EC2BAF" w:rsidRPr="00DA4493" w:rsidRDefault="00EC2BAF" w:rsidP="00EC2BAF">
      <w:pPr>
        <w:rPr>
          <w:b/>
          <w:sz w:val="28"/>
          <w:szCs w:val="28"/>
        </w:rPr>
      </w:pPr>
      <w:r w:rsidRPr="00DA4493">
        <w:rPr>
          <w:b/>
          <w:sz w:val="28"/>
          <w:szCs w:val="28"/>
        </w:rPr>
        <w:t>Dead Lock Prevention :-</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smaller than the timestamp of T2, ie,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larger than the timestamp of T2, i.e,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larger than the timestamp of T2, ie,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smaller than the timestamp of T2, i.e,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Dead Lock Avoidance :-</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For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Tj, a directed edge is created from Ti to Tj. If Tj releases item X, the edge between them is dropped and Ti locks the data item.</w:t>
      </w:r>
    </w:p>
    <w:p w:rsidR="00EC2BAF" w:rsidRDefault="00C52A7B"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Operations are conflict, if they satisfy all three of the following conditions :</w:t>
      </w:r>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At least one of the operation is a write operation.</w:t>
      </w:r>
      <w:r w:rsidRPr="001172FD">
        <w:rPr>
          <w:sz w:val="28"/>
          <w:szCs w:val="28"/>
        </w:rPr>
        <w:tab/>
      </w:r>
    </w:p>
    <w:p w:rsidR="00E25A22" w:rsidRPr="0011368C" w:rsidRDefault="00B85DFD" w:rsidP="00E25A22">
      <w:pPr>
        <w:rPr>
          <w:b/>
          <w:sz w:val="28"/>
          <w:szCs w:val="28"/>
        </w:rPr>
      </w:pPr>
      <w:r w:rsidRPr="0011368C">
        <w:rPr>
          <w:b/>
          <w:sz w:val="28"/>
          <w:szCs w:val="28"/>
        </w:rPr>
        <w:lastRenderedPageBreak/>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r>
        <w:rPr>
          <w:sz w:val="28"/>
          <w:szCs w:val="28"/>
        </w:rPr>
        <w:t>Ref</w:t>
      </w:r>
      <w:r w:rsidR="009B0BFB">
        <w:rPr>
          <w:sz w:val="28"/>
          <w:szCs w:val="28"/>
        </w:rPr>
        <w:t xml:space="preserve"> </w:t>
      </w:r>
      <w:r w:rsidR="00C756F6">
        <w:rPr>
          <w:sz w:val="28"/>
          <w:szCs w:val="28"/>
        </w:rPr>
        <w:t>:</w:t>
      </w:r>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9"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If the precedence graph is cyclic, we can conclude that it is not conflict serializable or non serializable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 xml:space="preserve">Memory-Style(RAID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Fragmentation transparency enables users to query upon any table as if it were unfragmented.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HOLAP technologies attempt to combine the advantages of MOLAP and ROLAP. For summary-type information, HOLAP leverages cube technology for faster performance. When detail information is needed,HOLAP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562F7"/>
    <w:rsid w:val="0005711C"/>
    <w:rsid w:val="00057CDF"/>
    <w:rsid w:val="00075451"/>
    <w:rsid w:val="00086DF9"/>
    <w:rsid w:val="000A4ECB"/>
    <w:rsid w:val="000C7B9B"/>
    <w:rsid w:val="000F74D4"/>
    <w:rsid w:val="00107636"/>
    <w:rsid w:val="0011368C"/>
    <w:rsid w:val="001157D9"/>
    <w:rsid w:val="001172FD"/>
    <w:rsid w:val="001454C1"/>
    <w:rsid w:val="001714A0"/>
    <w:rsid w:val="001E6F1A"/>
    <w:rsid w:val="00203602"/>
    <w:rsid w:val="002128B0"/>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53729"/>
    <w:rsid w:val="004537D0"/>
    <w:rsid w:val="004553C0"/>
    <w:rsid w:val="00461106"/>
    <w:rsid w:val="0048645F"/>
    <w:rsid w:val="00487B9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D3EA4"/>
    <w:rsid w:val="00A0070D"/>
    <w:rsid w:val="00A02465"/>
    <w:rsid w:val="00A038A5"/>
    <w:rsid w:val="00A33370"/>
    <w:rsid w:val="00A35F75"/>
    <w:rsid w:val="00A375F1"/>
    <w:rsid w:val="00A4677F"/>
    <w:rsid w:val="00A67709"/>
    <w:rsid w:val="00A70676"/>
    <w:rsid w:val="00A814DA"/>
    <w:rsid w:val="00A85557"/>
    <w:rsid w:val="00A924C8"/>
    <w:rsid w:val="00A9485B"/>
    <w:rsid w:val="00AA0FD7"/>
    <w:rsid w:val="00AA211C"/>
    <w:rsid w:val="00AB4ADF"/>
    <w:rsid w:val="00AC0E92"/>
    <w:rsid w:val="00B161FC"/>
    <w:rsid w:val="00B41DF8"/>
    <w:rsid w:val="00B47AE7"/>
    <w:rsid w:val="00B53AC6"/>
    <w:rsid w:val="00B85DFD"/>
    <w:rsid w:val="00B90236"/>
    <w:rsid w:val="00BA570F"/>
    <w:rsid w:val="00BD3C18"/>
    <w:rsid w:val="00BD4D20"/>
    <w:rsid w:val="00BF3BDE"/>
    <w:rsid w:val="00BF573C"/>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D3C3F"/>
    <w:rsid w:val="00D26E1D"/>
    <w:rsid w:val="00D67564"/>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rjmSWYZnEg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25</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186</cp:revision>
  <dcterms:created xsi:type="dcterms:W3CDTF">2016-10-03T12:01:00Z</dcterms:created>
  <dcterms:modified xsi:type="dcterms:W3CDTF">2021-11-27T10:30:00Z</dcterms:modified>
</cp:coreProperties>
</file>