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</w:t>
      </w:r>
      <w:proofErr w:type="gramEnd"/>
      <w:r w:rsidR="002F042E" w:rsidRPr="002F042E">
        <w:rPr>
          <w:b/>
          <w:sz w:val="24"/>
          <w:szCs w:val="24"/>
        </w:rPr>
        <w:t xml:space="preserve">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A52ADB" w:rsidRDefault="007449C7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76649A">
        <w:rPr>
          <w:sz w:val="28"/>
          <w:szCs w:val="28"/>
        </w:rPr>
        <w:t>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7449C7" w:rsidRDefault="007449C7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04118A">
        <w:rPr>
          <w:sz w:val="28"/>
          <w:szCs w:val="28"/>
        </w:rPr>
        <w:t>Effective</w:t>
      </w:r>
      <w:proofErr w:type="gramEnd"/>
      <w:r w:rsidRPr="0004118A">
        <w:rPr>
          <w:sz w:val="28"/>
          <w:szCs w:val="28"/>
        </w:rPr>
        <w:t xml:space="preserve"> Memory Access Time = p * (page fault service time) +   (1 - p) * (Memory access time)</w:t>
      </w:r>
      <w:r>
        <w:rPr>
          <w:sz w:val="28"/>
          <w:szCs w:val="28"/>
        </w:rPr>
        <w:t xml:space="preserve">  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P = page fault </w:t>
      </w:r>
      <w:proofErr w:type="gramStart"/>
      <w:r>
        <w:rPr>
          <w:sz w:val="28"/>
          <w:szCs w:val="28"/>
        </w:rPr>
        <w:t>rate  =</w:t>
      </w:r>
      <w:proofErr w:type="gramEnd"/>
      <w:r>
        <w:rPr>
          <w:sz w:val="28"/>
          <w:szCs w:val="28"/>
        </w:rPr>
        <w:t xml:space="preserve"> probability of page fault occur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</w:t>
      </w:r>
      <w:proofErr w:type="gramEnd"/>
      <w:r w:rsidR="00F15EEB" w:rsidRPr="00F15EEB">
        <w:rPr>
          <w:b/>
          <w:sz w:val="28"/>
          <w:szCs w:val="28"/>
        </w:rPr>
        <w:t xml:space="preserve"> ENGINEERING :-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lastRenderedPageBreak/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b</w:t>
      </w:r>
      <w:proofErr w:type="gramEnd"/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Scheduled Time (D) = c*(E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d</w:t>
      </w:r>
      <w:proofErr w:type="gramEnd"/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proofErr w:type="gramStart"/>
      <w:r w:rsidRPr="00352992">
        <w:rPr>
          <w:sz w:val="28"/>
          <w:szCs w:val="28"/>
        </w:rPr>
        <w:t>a</w:t>
      </w:r>
      <w:proofErr w:type="gramEnd"/>
      <w:r w:rsidRPr="00352992">
        <w:rPr>
          <w:sz w:val="28"/>
          <w:szCs w:val="28"/>
        </w:rPr>
        <w:t>, b, c, d = The constant parameters for a software project.</w:t>
      </w:r>
    </w:p>
    <w:p w:rsidR="00776E02" w:rsidRDefault="00776E02" w:rsidP="00A74848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76E02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      </w:t>
      </w: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MI = [Mf – (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proofErr w:type="gram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)] / Mf         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added.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changed.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proofErr w:type="gram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deleted.</w:t>
      </w:r>
    </w:p>
    <w:p w:rsidR="00776E02" w:rsidRDefault="00776E02" w:rsidP="00A74848">
      <w:pPr>
        <w:rPr>
          <w:sz w:val="28"/>
          <w:szCs w:val="28"/>
        </w:rPr>
      </w:pP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</w:t>
      </w:r>
      <w:proofErr w:type="gramEnd"/>
      <w:r w:rsidR="001B7403">
        <w:rPr>
          <w:b/>
          <w:sz w:val="28"/>
          <w:szCs w:val="28"/>
        </w:rPr>
        <w:t xml:space="preserve">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 xml:space="preserve">A is what percentage of </w:t>
      </w:r>
      <w:proofErr w:type="gramStart"/>
      <w:r w:rsidRPr="004932DF">
        <w:rPr>
          <w:sz w:val="28"/>
          <w:szCs w:val="28"/>
        </w:rPr>
        <w:t>B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A  /</w:t>
      </w:r>
      <w:proofErr w:type="gramEnd"/>
      <w:r w:rsidRPr="004932DF">
        <w:rPr>
          <w:sz w:val="28"/>
          <w:szCs w:val="28"/>
        </w:rPr>
        <w:t xml:space="preserve">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2.</w:t>
      </w:r>
      <w:r w:rsidRPr="004932DF">
        <w:rPr>
          <w:sz w:val="28"/>
          <w:szCs w:val="28"/>
        </w:rPr>
        <w:tab/>
        <w:t xml:space="preserve">B is what percentage of </w:t>
      </w:r>
      <w:proofErr w:type="gramStart"/>
      <w:r w:rsidRPr="004932DF">
        <w:rPr>
          <w:sz w:val="28"/>
          <w:szCs w:val="28"/>
        </w:rPr>
        <w:t>A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B  /</w:t>
      </w:r>
      <w:proofErr w:type="gramEnd"/>
      <w:r w:rsidRPr="004932DF">
        <w:rPr>
          <w:sz w:val="28"/>
          <w:szCs w:val="28"/>
        </w:rPr>
        <w:t xml:space="preserve">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 xml:space="preserve">B is what percentage less than A?   A – B </w:t>
      </w:r>
      <w:proofErr w:type="gramStart"/>
      <w:r w:rsidRPr="004932DF">
        <w:rPr>
          <w:sz w:val="28"/>
          <w:szCs w:val="28"/>
        </w:rPr>
        <w:t>/  A</w:t>
      </w:r>
      <w:proofErr w:type="gramEnd"/>
      <w:r w:rsidRPr="004932DF">
        <w:rPr>
          <w:sz w:val="28"/>
          <w:szCs w:val="28"/>
        </w:rPr>
        <w:t xml:space="preserve">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</w:t>
      </w:r>
      <w:proofErr w:type="gramEnd"/>
      <w:r w:rsidR="00624182">
        <w:rPr>
          <w:b/>
          <w:sz w:val="28"/>
          <w:szCs w:val="28"/>
        </w:rPr>
        <w:t xml:space="preserve">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D121A7" w:rsidRPr="00F33768" w:rsidRDefault="00D121A7" w:rsidP="00D121A7">
      <w:pPr>
        <w:rPr>
          <w:sz w:val="28"/>
          <w:szCs w:val="28"/>
        </w:rPr>
      </w:pPr>
      <w:proofErr w:type="gramStart"/>
      <w:r w:rsidRPr="00F33768">
        <w:rPr>
          <w:sz w:val="28"/>
          <w:szCs w:val="28"/>
        </w:rPr>
        <w:t>where</w:t>
      </w:r>
      <w:proofErr w:type="gramEnd"/>
      <w:r w:rsidRPr="00F33768">
        <w:rPr>
          <w:sz w:val="28"/>
          <w:szCs w:val="28"/>
        </w:rPr>
        <w:t xml:space="preserve">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T</w:t>
      </w:r>
      <w:r w:rsidRPr="004E6872">
        <w:rPr>
          <w:sz w:val="28"/>
          <w:szCs w:val="28"/>
        </w:rPr>
        <w:t>he</w:t>
      </w:r>
      <w:proofErr w:type="gramEnd"/>
      <w:r w:rsidRPr="004E6872">
        <w:rPr>
          <w:sz w:val="28"/>
          <w:szCs w:val="28"/>
        </w:rPr>
        <w:t xml:space="preserve">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 xml:space="preserve">Total time required to complete n tasks in k segment pipeline with 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 xml:space="preserve">= </w:t>
      </w:r>
      <w:proofErr w:type="gramStart"/>
      <w:r w:rsidRPr="008C2407">
        <w:rPr>
          <w:sz w:val="28"/>
          <w:szCs w:val="28"/>
        </w:rPr>
        <w:t>( k</w:t>
      </w:r>
      <w:proofErr w:type="gramEnd"/>
      <w:r w:rsidRPr="008C2407">
        <w:rPr>
          <w:sz w:val="28"/>
          <w:szCs w:val="28"/>
        </w:rPr>
        <w:t xml:space="preserve"> + n − 1 )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lastRenderedPageBreak/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</w:t>
      </w:r>
      <w:proofErr w:type="gramEnd"/>
      <w:r w:rsidR="00BC3ECA" w:rsidRPr="00BC3ECA">
        <w:rPr>
          <w:b/>
          <w:sz w:val="28"/>
          <w:szCs w:val="28"/>
        </w:rPr>
        <w:t xml:space="preserve">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*) n = p * q;     m = p-1 * q-1;      </w:t>
      </w:r>
      <w:proofErr w:type="gramStart"/>
      <w:r w:rsidRPr="00C62EFE">
        <w:rPr>
          <w:rFonts w:cstheme="minorHAnsi"/>
          <w:sz w:val="24"/>
          <w:szCs w:val="24"/>
        </w:rPr>
        <w:t>GCD(</w:t>
      </w:r>
      <w:proofErr w:type="gramEnd"/>
      <w:r w:rsidRPr="00C62EFE">
        <w:rPr>
          <w:rFonts w:cstheme="minorHAnsi"/>
          <w:sz w:val="24"/>
          <w:szCs w:val="24"/>
        </w:rPr>
        <w:t>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0C6DD7" w:rsidRPr="009D489E" w:rsidRDefault="000C6DD7" w:rsidP="00E64E32">
      <w:pPr>
        <w:rPr>
          <w:rFonts w:cstheme="minorHAnsi"/>
          <w:sz w:val="28"/>
          <w:szCs w:val="28"/>
        </w:rPr>
      </w:pPr>
      <w:r w:rsidRPr="000C6DD7">
        <w:rPr>
          <w:rFonts w:cstheme="minorHAnsi"/>
          <w:sz w:val="28"/>
          <w:szCs w:val="28"/>
        </w:rPr>
        <w:t>Total delay = routes * packets / transmission rate.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6.</w:t>
      </w:r>
      <w:r w:rsidR="007D124B" w:rsidRPr="007D124B">
        <w:rPr>
          <w:rFonts w:cstheme="minorHAnsi"/>
          <w:b/>
          <w:sz w:val="28"/>
          <w:szCs w:val="28"/>
        </w:rPr>
        <w:t>DATA</w:t>
      </w:r>
      <w:proofErr w:type="gramEnd"/>
      <w:r w:rsidR="007D124B" w:rsidRPr="007D124B">
        <w:rPr>
          <w:rFonts w:cstheme="minorHAnsi"/>
          <w:b/>
          <w:sz w:val="28"/>
          <w:szCs w:val="28"/>
        </w:rPr>
        <w:t xml:space="preserve"> STRUCTURES AND ALGORITHM</w:t>
      </w:r>
    </w:p>
    <w:p w:rsidR="00D8243B" w:rsidRPr="00D8243B" w:rsidRDefault="00D8243B" w:rsidP="00E64E32">
      <w:pPr>
        <w:rPr>
          <w:rFonts w:cstheme="minorHAnsi"/>
          <w:sz w:val="28"/>
          <w:szCs w:val="28"/>
        </w:rPr>
      </w:pPr>
      <w:r w:rsidRPr="00D8243B">
        <w:rPr>
          <w:rFonts w:cstheme="minorHAnsi"/>
          <w:sz w:val="28"/>
          <w:szCs w:val="28"/>
        </w:rPr>
        <w:t xml:space="preserve"> Time Complexity of Topological Sort </w:t>
      </w:r>
      <w:proofErr w:type="gramStart"/>
      <w:r w:rsidRPr="00D8243B">
        <w:rPr>
          <w:rFonts w:cstheme="minorHAnsi"/>
          <w:sz w:val="28"/>
          <w:szCs w:val="28"/>
        </w:rPr>
        <w:t>O(</w:t>
      </w:r>
      <w:proofErr w:type="gramEnd"/>
      <w:r w:rsidRPr="00D8243B">
        <w:rPr>
          <w:rFonts w:cstheme="minorHAnsi"/>
          <w:sz w:val="28"/>
          <w:szCs w:val="28"/>
        </w:rPr>
        <w:t>V+E)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</w:t>
      </w:r>
      <w:proofErr w:type="gramStart"/>
      <w:r w:rsidRPr="007D124B">
        <w:rPr>
          <w:sz w:val="28"/>
          <w:szCs w:val="28"/>
        </w:rPr>
        <w:t>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</w:t>
      </w:r>
      <w:proofErr w:type="gramEnd"/>
      <w:r w:rsidR="00351AE5"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proofErr w:type="gram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</w:t>
      </w:r>
      <w:proofErr w:type="gramEnd"/>
      <w:r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lastRenderedPageBreak/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E5" w:rsidRPr="00F560E5" w:rsidRDefault="00F560E5" w:rsidP="00647A35">
      <w:pPr>
        <w:rPr>
          <w:b/>
          <w:sz w:val="28"/>
          <w:szCs w:val="28"/>
        </w:rPr>
      </w:pPr>
      <w:r w:rsidRPr="00F560E5">
        <w:rPr>
          <w:b/>
          <w:sz w:val="28"/>
          <w:szCs w:val="28"/>
        </w:rPr>
        <w:t>8. DATABASE MANAGEMENT SYSTEM:-</w:t>
      </w:r>
    </w:p>
    <w:p w:rsidR="00F560E5" w:rsidRP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560E5">
        <w:rPr>
          <w:rFonts w:eastAsia="Times New Roman" w:cstheme="minorHAnsi"/>
          <w:color w:val="000000"/>
          <w:sz w:val="28"/>
          <w:szCs w:val="28"/>
        </w:rPr>
        <w:t>Check for the highest Normal Form</w:t>
      </w:r>
      <w:r w:rsidR="00FD573F">
        <w:rPr>
          <w:rFonts w:eastAsia="Times New Roman" w:cstheme="minorHAnsi"/>
          <w:color w:val="000000"/>
          <w:sz w:val="28"/>
          <w:szCs w:val="28"/>
        </w:rPr>
        <w:t>:-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2nd Normal Form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Defn1:- LHS must be proper subset of any candidate key and RHS must be a non prime attribute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C41B5D">
        <w:rPr>
          <w:rFonts w:eastAsia="Times New Roman" w:cstheme="minorHAnsi"/>
          <w:color w:val="000000"/>
          <w:sz w:val="28"/>
          <w:szCs w:val="28"/>
        </w:rPr>
        <w:t>Defn</w:t>
      </w:r>
      <w:proofErr w:type="spellEnd"/>
      <w:r w:rsidRPr="00C41B5D">
        <w:rPr>
          <w:rFonts w:eastAsia="Times New Roman" w:cstheme="minorHAnsi"/>
          <w:color w:val="000000"/>
          <w:sz w:val="28"/>
          <w:szCs w:val="28"/>
        </w:rPr>
        <w:t xml:space="preserve"> 2:- It should not be partial dependency. Partial dependency means subset of candidate key is d</w:t>
      </w:r>
      <w:r>
        <w:rPr>
          <w:rFonts w:eastAsia="Times New Roman" w:cstheme="minorHAnsi"/>
          <w:color w:val="000000"/>
          <w:sz w:val="28"/>
          <w:szCs w:val="28"/>
        </w:rPr>
        <w:t>etermining non prime attribute.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3rd Normal Form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Either LHS is CK or RHS should be prime attribute</w:t>
      </w:r>
      <w:r>
        <w:rPr>
          <w:rFonts w:eastAsia="Times New Roman" w:cstheme="minorHAnsi"/>
          <w:color w:val="000000"/>
          <w:sz w:val="28"/>
          <w:szCs w:val="28"/>
        </w:rPr>
        <w:t>. Otherwise it is not in 3</w:t>
      </w:r>
      <w:r w:rsidRPr="002422C9"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BCNF</w:t>
      </w:r>
      <w:proofErr w:type="gramStart"/>
      <w:r w:rsidRPr="00C41B5D"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 w:rsidRPr="00C41B5D">
        <w:rPr>
          <w:rFonts w:eastAsia="Times New Roman" w:cstheme="minorHAnsi"/>
          <w:color w:val="000000"/>
          <w:sz w:val="28"/>
          <w:szCs w:val="28"/>
        </w:rPr>
        <w:t xml:space="preserve"> L</w:t>
      </w:r>
      <w:r>
        <w:rPr>
          <w:rFonts w:eastAsia="Times New Roman" w:cstheme="minorHAnsi"/>
          <w:color w:val="000000"/>
          <w:sz w:val="28"/>
          <w:szCs w:val="28"/>
        </w:rPr>
        <w:t>HS of all FD should be CK or SK</w:t>
      </w:r>
    </w:p>
    <w:p w:rsidR="00A647D8" w:rsidRDefault="00A647D8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BTREE Indexing:-</w:t>
      </w:r>
    </w:p>
    <w:p w:rsidR="00A647D8" w:rsidRPr="00A647D8" w:rsidRDefault="00A647D8" w:rsidP="00A647D8">
      <w:pPr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 w:rsidR="00F560E5" w:rsidRDefault="00F560E5" w:rsidP="00647A35">
      <w:pPr>
        <w:rPr>
          <w:sz w:val="28"/>
          <w:szCs w:val="28"/>
        </w:rPr>
      </w:pPr>
    </w:p>
    <w:p w:rsidR="00161BBB" w:rsidRPr="00E93ED7" w:rsidRDefault="00351AE5" w:rsidP="00647A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161BBB" w:rsidRPr="00E93ED7">
        <w:rPr>
          <w:b/>
          <w:sz w:val="28"/>
          <w:szCs w:val="28"/>
        </w:rPr>
        <w:t>AUTOMATA</w:t>
      </w:r>
      <w:proofErr w:type="gramEnd"/>
      <w:r w:rsidR="00161BBB" w:rsidRPr="00E93ED7">
        <w:rPr>
          <w:b/>
          <w:sz w:val="28"/>
          <w:szCs w:val="28"/>
        </w:rPr>
        <w:t xml:space="preserve">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12C1A"/>
    <w:rsid w:val="00033DFC"/>
    <w:rsid w:val="000702F7"/>
    <w:rsid w:val="00073D0C"/>
    <w:rsid w:val="000822B1"/>
    <w:rsid w:val="000C6DD7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031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344A8"/>
    <w:rsid w:val="00734A7B"/>
    <w:rsid w:val="007449C7"/>
    <w:rsid w:val="0076649A"/>
    <w:rsid w:val="00776E02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647D8"/>
    <w:rsid w:val="00A74848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8243B"/>
    <w:rsid w:val="00DA41AD"/>
    <w:rsid w:val="00E64E32"/>
    <w:rsid w:val="00E93ED7"/>
    <w:rsid w:val="00ED0EA5"/>
    <w:rsid w:val="00F06E99"/>
    <w:rsid w:val="00F15EEB"/>
    <w:rsid w:val="00F560E5"/>
    <w:rsid w:val="00FD573F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51</cp:revision>
  <dcterms:created xsi:type="dcterms:W3CDTF">2018-06-18T06:38:00Z</dcterms:created>
  <dcterms:modified xsi:type="dcterms:W3CDTF">2021-11-30T05:35:00Z</dcterms:modified>
</cp:coreProperties>
</file>