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1.OPERATING SYSTEM:-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1.TLB_hit_time := TLB_search_time + memory_access_time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2.TLB_miss_time := TLB_search_time + memory_access_time + memory_access_time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3.Hit ratio = Total number of Hit Counts / Total number of Reference Counts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4.Effective access time = hit ratio * time during hit + miss ratio * time during miss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5.Effective Memory Access Time = p * (page fault service time) +   (1 - p) * (Memory access time)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 = page fault rate  = probability of page fault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 – P = probability of no page fault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/*   Let P be the page fault rate   OR  probability that the page fault occurs  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6.MTTBF, the mean time between failures, is MTBF = MTTF + MTTR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 Condition for dead lock can not occur P(N-1) + 1 &lt;= 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 = number of processes ; n = max requirement of each process ; R = Total number of available resources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2.SOFTWARE ENGINEERING 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Cyclomatic complexity</w:t>
        <w:tab/>
        <w:t xml:space="preserve"> =</w:t>
        <w:tab/>
        <w:t xml:space="preserve"> E - N + P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V(G) </w:t>
        <w:tab/>
        <w:t xml:space="preserve">= </w:t>
        <w:tab/>
        <w:t xml:space="preserve"> E - N + 2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V (G) = </w:t>
        <w:tab/>
        <w:t>P + 1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Current Failure Intensity =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Initial Failure intensity X [ 1 – Experienced failures / Failures in infinite time 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Basic COCOMO:-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Effort (E) = a*(KLOC)</w:t>
      </w:r>
      <w:r>
        <w:rPr>
          <w:sz w:val="28"/>
          <w:szCs w:val="28"/>
          <w:vertAlign w:val="superscript"/>
        </w:rPr>
        <w:t>b</w:t>
      </w:r>
      <w:r>
        <w:rPr>
          <w:sz w:val="28"/>
          <w:szCs w:val="28"/>
        </w:rPr>
        <w:t xml:space="preserve">  Man Months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Scheduled Time (D) = c*(E)</w:t>
      </w:r>
      <w:r>
        <w:rPr>
          <w:sz w:val="28"/>
          <w:szCs w:val="28"/>
          <w:vertAlign w:val="superscript"/>
        </w:rPr>
        <w:t>d</w:t>
      </w:r>
      <w:r>
        <w:rPr>
          <w:sz w:val="28"/>
          <w:szCs w:val="28"/>
        </w:rPr>
        <w:t xml:space="preserve">  Months(M)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Where,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 = Total effort required for the project in Man-Months (MM).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 = Total time required for project development in Months (M).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KLOC = the size of the code for the project in Kilo lines of code.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a, b, c, d = The constant parameters for a software project.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Software Maturity Index:-</w:t>
      </w:r>
    </w:p>
    <w:p>
      <w:pPr>
        <w:pStyle w:val="Normal"/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</w:pPr>
      <w:r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  <w:t xml:space="preserve">The Software Maturity Index (SMI) is defined as       SMI = [Mf – (Fa + Fc + Fd)] / Mf         </w:t>
      </w:r>
    </w:p>
    <w:p>
      <w:pPr>
        <w:pStyle w:val="Normal"/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</w:pPr>
      <w:r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  <w:t>Mf = the number of modules in the current release.</w:t>
      </w:r>
    </w:p>
    <w:p>
      <w:pPr>
        <w:pStyle w:val="Normal"/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</w:pPr>
      <w:r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  <w:t>Fa = the number of modules in the current release that have been added.</w:t>
      </w:r>
    </w:p>
    <w:p>
      <w:pPr>
        <w:pStyle w:val="Normal"/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</w:pPr>
      <w:r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  <w:t>Fc = the number of modules in the current release that have been changed.</w:t>
      </w:r>
    </w:p>
    <w:p>
      <w:pPr>
        <w:pStyle w:val="Normal"/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</w:pPr>
      <w:r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  <w:t>Fd = the number of modules in the current release that have been deleted.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3.FIRST PAPER:-</w:t>
      </w:r>
    </w:p>
    <w:p>
      <w:pPr>
        <w:pStyle w:val="Normal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3860800" cy="1604645"/>
            <wp:effectExtent l="0" t="0" r="0" b="0"/>
            <wp:docPr id="1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CONTRADICTORY:-   Both can not be true and both can not be false.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CONTRARY:-  Both can be false. Both can not be true.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SUB CONTRARY:-  Both can be true. Both can not be false.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IMPLICATION:-  if A is true and I is false  case only not possible.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1009650" cy="9525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DATA INTERPRETATION:-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  <w:tab/>
        <w:t>A is what percentage of B ?     A  /  B  *  100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</w:t>
        <w:tab/>
        <w:t>B is what percentage of A ?     B  /  A   *  100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</w:t>
        <w:tab/>
        <w:t>A is what percentage more than B?   A – B / B * 100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</w:t>
        <w:tab/>
        <w:t>B is what percentage less than A?   A – B /  A * 100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4.COMPUTER ARCHITECHTURE:-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Amdahl's Law:-     Speedup(N) =   1/((1-p)+p/N);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where p= portion of the code that can be made parallel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N=number of processor. For example: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 = The part which performance needs to be improved.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Execution time after improvement =  Execution time unaffected +  Execution time affected / Amount of improvement;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Total time required to complete n tasks in k segment pipeline with t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 xml:space="preserve"> clock cycle time:</w:t>
      </w:r>
    </w:p>
    <w:p>
      <w:pPr>
        <w:pStyle w:val="Normal"/>
        <w:rPr>
          <w:sz w:val="28"/>
          <w:szCs w:val="28"/>
          <w:vertAlign w:val="subscript"/>
        </w:rPr>
      </w:pPr>
      <w:r>
        <w:rPr>
          <w:sz w:val="28"/>
          <w:szCs w:val="28"/>
        </w:rPr>
        <w:t>= ( k + n − 1 )t</w:t>
      </w:r>
      <w:r>
        <w:rPr>
          <w:sz w:val="28"/>
          <w:szCs w:val="28"/>
          <w:vertAlign w:val="subscript"/>
        </w:rPr>
        <w:t>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Speedup ratio = time taken without pipeline / time with pipeline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5.COMPUTER NETWORK:-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Hierarchical Routing:-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Minimum size of Routing table = (Cluster – 1) + (Region – 1) + Router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Cluster * Region * Router = Total Router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Shannon-Hartley Channel Capacity Theorem :-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/>
        <w:drawing>
          <wp:inline distT="0" distB="0" distL="0" distR="0">
            <wp:extent cx="1880235" cy="621665"/>
            <wp:effectExtent l="0" t="0" r="0" b="0"/>
            <wp:docPr id="3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b/>
          <w:sz w:val="28"/>
          <w:szCs w:val="28"/>
        </w:rPr>
        <w:t xml:space="preserve">    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 xml:space="preserve">S / N  </w:t>
      </w:r>
      <w:r>
        <w:rPr>
          <w:rFonts w:cs="Calibri" w:cstheme="minorHAnsi"/>
          <w:sz w:val="28"/>
          <w:szCs w:val="28"/>
        </w:rPr>
        <w:t>is</w:t>
      </w:r>
      <w:r>
        <w:rPr>
          <w:rFonts w:cs="Calibri" w:cstheme="minorHAnsi"/>
          <w:b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Signal to noise ratio,   B is Bandwidth.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Nyquist Criteria for maximum data rate for noiseless channels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ab/>
        <w:t>C = 2 * B * log M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where C is the channel capacity in bits per second or data rate, 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B is the maximum bandwidth allowed by the channel, 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M is the number of different signaling values or symbols 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log is to the base 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Hamming Distance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The minimum Hamming distance is </w:t>
      </w:r>
      <w:r>
        <w:rPr>
          <w:rFonts w:cs="Calibri" w:cstheme="minorHAnsi"/>
          <w:sz w:val="28"/>
          <w:szCs w:val="28"/>
          <w:u w:val="single"/>
        </w:rPr>
        <w:t>2t + 1</w:t>
      </w:r>
      <w:r>
        <w:rPr>
          <w:rFonts w:cs="Calibri" w:cstheme="minorHAnsi"/>
          <w:sz w:val="28"/>
          <w:szCs w:val="28"/>
        </w:rPr>
        <w:t>, the code can correct up to t errors.</w:t>
      </w:r>
    </w:p>
    <w:p>
      <w:pPr>
        <w:pStyle w:val="Normal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</w:rPr>
        <w:t xml:space="preserve">For error detection, formula is </w:t>
      </w:r>
      <w:r>
        <w:rPr>
          <w:rFonts w:cs="Calibri" w:cstheme="minorHAnsi"/>
          <w:sz w:val="28"/>
          <w:szCs w:val="28"/>
          <w:u w:val="single"/>
        </w:rPr>
        <w:t>t+1.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Huffman Code or Optimal Coding Technique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/>
        <w:drawing>
          <wp:inline distT="0" distB="0" distL="0" distR="0">
            <wp:extent cx="5667375" cy="784860"/>
            <wp:effectExtent l="0" t="0" r="0" b="0"/>
            <wp:docPr id="4" name="Image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RSA ALGORITHM:-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*) n = p * q;     m = p-1 * q-1;      </w:t>
      </w:r>
      <w:r>
        <w:rPr>
          <w:rFonts w:cs="Calibri" w:cstheme="minorHAnsi"/>
          <w:sz w:val="24"/>
          <w:szCs w:val="24"/>
        </w:rPr>
        <w:t>GCD(e, ((p-1) * (q-1))) = 1 ;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*) Encrypt Message E(s) = s</w:t>
      </w:r>
      <w:r>
        <w:rPr>
          <w:rFonts w:cs="Calibri" w:cstheme="minorHAnsi"/>
          <w:sz w:val="28"/>
          <w:szCs w:val="28"/>
          <w:vertAlign w:val="superscript"/>
        </w:rPr>
        <w:t>e</w:t>
      </w:r>
      <w:r>
        <w:rPr>
          <w:rFonts w:cs="Calibri" w:cstheme="minorHAnsi"/>
          <w:sz w:val="28"/>
          <w:szCs w:val="28"/>
        </w:rPr>
        <w:t xml:space="preserve"> mod n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*) Find d, such that de % m = 1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*) Decrypt Message E(s) = encrypted</w:t>
      </w:r>
      <w:r>
        <w:rPr>
          <w:rFonts w:cs="Calibri" w:cstheme="minorHAnsi"/>
          <w:sz w:val="28"/>
          <w:szCs w:val="28"/>
          <w:vertAlign w:val="superscript"/>
        </w:rPr>
        <w:t>d</w:t>
      </w:r>
      <w:r>
        <w:rPr>
          <w:rFonts w:cs="Calibri" w:cstheme="minorHAnsi"/>
          <w:sz w:val="28"/>
          <w:szCs w:val="28"/>
        </w:rPr>
        <w:t xml:space="preserve"> mod n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-------------------------------------------------------------------------------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Transmission rate = frame rate * number of bits in a slot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Maximum burst time = Capacity  / ( Output rate-Arrival rate  )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Total delay = routes * packets / transmission rate.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6. DATA STRUCTURES AND ALGORITHM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Time Complexity of Topological Sort O(V+E)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Greedy Algorithm:-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-Prim's  Algorithm O(E log V)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-Kruskal  Algorithm O(E log V)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 Dijkstra Single Source Shortest Path Algorithm  O(V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-Fractional Knapsack problem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-Huffman encoding Alg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Dynamic Programming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-Floyd Warshall Algorithm All pair shortest path (Time Complexity: O(V^3) 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-Bellman-Ford algorithm Single Source Shortest path O(V + VE + E) = O(VE).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Radix Sort Time complexity:-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 there be d digits in input integers. b is the base for representing numbers, for example, for decimal system, b is 10.the set array {1, 2, ..., n}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Radix Sort takes O(d*(n+b)) time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/>
        <w:drawing>
          <wp:inline distT="0" distB="0" distL="0" distR="0">
            <wp:extent cx="952500" cy="609600"/>
            <wp:effectExtent l="0" t="0" r="0" b="0"/>
            <wp:docPr id="5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7. DATABASE MANAGEMENT SYSTEM:-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Check for the highest Normal Form:-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2nd Normal Form:- Defn1:- LHS must be proper subset of any candidate key and RHS must be a non prime attribute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Defn 2:- It should not be partial dependency. Partial dependency means subset of candidate key is determining non prime attribute.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3rd Normal Form:- Either LHS is CK or RHS should be prime attribute. Otherwise it is not in 3</w:t>
      </w:r>
      <w:r>
        <w:rPr>
          <w:rFonts w:eastAsia="Times New Roman" w:cs="Calibri" w:cstheme="minorHAnsi"/>
          <w:color w:val="000000"/>
          <w:sz w:val="28"/>
          <w:szCs w:val="28"/>
          <w:vertAlign w:val="superscript"/>
        </w:rPr>
        <w:t>rd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 NF.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BCNF:- LHS of all FD should be CK or SK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BTREE Indexing:-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Size of non leaf nodes = m * (block pointer) + (m-1) * (key + record pointer);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8.AUTOMATA &amp; COMPILER DESIGN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6677025" cy="5555615"/>
            <wp:effectExtent l="0" t="0" r="0" b="0"/>
            <wp:docPr id="6" name="Image2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ind w:left="-180" w:right="-1440" w:hanging="0"/>
        <w:rPr>
          <w:sz w:val="24"/>
          <w:szCs w:val="24"/>
        </w:rPr>
      </w:pPr>
      <w:r>
        <w:rPr/>
      </w:r>
    </w:p>
    <w:sectPr>
      <w:type w:val="nextPage"/>
      <w:pgSz w:w="12240" w:h="15840"/>
      <w:pgMar w:left="720" w:right="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80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b7403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776e0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74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802D-B7BC-4641-B887-95A9C325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LibreOffice/7.1.6.2$Windows_X86_64 LibreOffice_project/0e133318fcee89abacd6a7d077e292f1145735c3</Application>
  <AppVersion>15.0000</AppVersion>
  <Pages>8</Pages>
  <Words>932</Words>
  <Characters>4155</Characters>
  <CharactersWithSpaces>5122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2018-06-18T06:38:00Z</dcterms:created>
  <dc:creator>Antony</dc:creator>
  <dc:description/>
  <dc:language>en-US</dc:language>
  <cp:lastModifiedBy/>
  <dcterms:modified xsi:type="dcterms:W3CDTF">2021-12-02T21:43:27Z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