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6B69" w14:textId="77777777" w:rsidR="00353D9A" w:rsidRPr="006652E6" w:rsidRDefault="00353D9A" w:rsidP="00353D9A">
      <w:pPr>
        <w:ind w:firstLine="709"/>
        <w:jc w:val="center"/>
        <w:rPr>
          <w:rFonts w:asciiTheme="minorHAnsi" w:eastAsia="Calibri" w:hAnsiTheme="minorHAnsi" w:cstheme="minorHAnsi"/>
          <w:sz w:val="32"/>
          <w:szCs w:val="32"/>
        </w:rPr>
      </w:pPr>
      <w:bookmarkStart w:id="0" w:name="_Hlk192527814"/>
      <w:bookmarkEnd w:id="0"/>
      <w:r w:rsidRPr="006652E6">
        <w:rPr>
          <w:rFonts w:asciiTheme="minorHAnsi" w:eastAsia="Calibri" w:hAnsiTheme="minorHAnsi" w:cstheme="minorHAnsi"/>
          <w:sz w:val="32"/>
          <w:szCs w:val="32"/>
        </w:rPr>
        <w:t xml:space="preserve">Федеральное государственное автономное образовательное учреждение высшего образования </w:t>
      </w:r>
      <w:r w:rsidRPr="006652E6">
        <w:rPr>
          <w:rFonts w:asciiTheme="minorHAnsi" w:eastAsia="Calibri" w:hAnsiTheme="minorHAnsi" w:cstheme="minorHAnsi"/>
          <w:sz w:val="32"/>
          <w:szCs w:val="32"/>
        </w:rPr>
        <w:br/>
        <w:t xml:space="preserve">"Национальный исследовательский университет </w:t>
      </w:r>
      <w:r w:rsidRPr="006652E6">
        <w:rPr>
          <w:rFonts w:asciiTheme="minorHAnsi" w:eastAsia="Calibri" w:hAnsiTheme="minorHAnsi" w:cstheme="minorHAnsi"/>
          <w:sz w:val="32"/>
          <w:szCs w:val="32"/>
        </w:rPr>
        <w:br/>
        <w:t>"Высшая школа экономики"</w:t>
      </w:r>
    </w:p>
    <w:p w14:paraId="11C27D74" w14:textId="77777777" w:rsidR="00353D9A" w:rsidRPr="006652E6" w:rsidRDefault="00353D9A" w:rsidP="00353D9A">
      <w:pPr>
        <w:spacing w:before="480" w:after="480" w:line="360" w:lineRule="auto"/>
        <w:jc w:val="center"/>
        <w:rPr>
          <w:rFonts w:asciiTheme="minorHAnsi" w:eastAsia="Calibri" w:hAnsiTheme="minorHAnsi" w:cstheme="minorHAnsi"/>
          <w:sz w:val="28"/>
          <w:szCs w:val="28"/>
        </w:rPr>
      </w:pPr>
    </w:p>
    <w:p w14:paraId="451480D2" w14:textId="77777777" w:rsidR="00353D9A" w:rsidRPr="006652E6" w:rsidRDefault="00353D9A" w:rsidP="00353D9A">
      <w:pPr>
        <w:spacing w:before="960"/>
        <w:jc w:val="center"/>
        <w:rPr>
          <w:rFonts w:asciiTheme="minorHAnsi" w:hAnsiTheme="minorHAnsi" w:cstheme="minorHAnsi"/>
          <w:b/>
          <w:bCs/>
          <w:sz w:val="32"/>
        </w:rPr>
      </w:pPr>
    </w:p>
    <w:p w14:paraId="6D538A9A" w14:textId="3E9EC35E" w:rsidR="00353D9A" w:rsidRPr="006652E6" w:rsidRDefault="00353D9A" w:rsidP="00353D9A">
      <w:pPr>
        <w:spacing w:before="960"/>
        <w:jc w:val="center"/>
        <w:rPr>
          <w:rFonts w:asciiTheme="minorHAnsi" w:hAnsiTheme="minorHAnsi" w:cstheme="minorHAnsi"/>
          <w:b/>
          <w:bCs/>
          <w:sz w:val="32"/>
        </w:rPr>
      </w:pPr>
      <w:r w:rsidRPr="006652E6">
        <w:rPr>
          <w:rFonts w:asciiTheme="minorHAnsi" w:hAnsiTheme="minorHAnsi" w:cstheme="minorHAnsi"/>
          <w:b/>
          <w:bCs/>
          <w:sz w:val="32"/>
        </w:rPr>
        <w:t xml:space="preserve">МОДУЛЬНАЯ РАБОТА № </w:t>
      </w:r>
      <w:r w:rsidRPr="006652E6">
        <w:rPr>
          <w:rFonts w:asciiTheme="minorHAnsi" w:hAnsiTheme="minorHAnsi" w:cstheme="minorHAnsi"/>
          <w:b/>
          <w:bCs/>
          <w:sz w:val="32"/>
        </w:rPr>
        <w:t>1</w:t>
      </w:r>
    </w:p>
    <w:p w14:paraId="766F3A17" w14:textId="3081EC28" w:rsidR="00353D9A" w:rsidRPr="00353D9A" w:rsidRDefault="00353D9A" w:rsidP="00353D9A">
      <w:pPr>
        <w:spacing w:before="960"/>
        <w:jc w:val="center"/>
        <w:rPr>
          <w:rFonts w:asciiTheme="minorHAnsi" w:hAnsiTheme="minorHAnsi" w:cstheme="minorHAnsi"/>
          <w:sz w:val="32"/>
        </w:rPr>
      </w:pPr>
      <w:r w:rsidRPr="006652E6">
        <w:rPr>
          <w:rFonts w:asciiTheme="minorHAnsi" w:hAnsiTheme="minorHAnsi" w:cstheme="minorHAnsi"/>
          <w:sz w:val="32"/>
        </w:rPr>
        <w:t>Аналитическая записка к исследованию на тему:</w:t>
      </w:r>
      <w:r w:rsidRPr="006652E6">
        <w:rPr>
          <w:rFonts w:asciiTheme="minorHAnsi" w:hAnsiTheme="minorHAnsi" w:cstheme="minorHAnsi"/>
          <w:sz w:val="32"/>
        </w:rPr>
        <w:br/>
      </w:r>
      <w:r w:rsidRPr="006652E6">
        <w:rPr>
          <w:rFonts w:asciiTheme="minorHAnsi" w:hAnsiTheme="minorHAnsi" w:cstheme="minorHAnsi"/>
          <w:sz w:val="32"/>
        </w:rPr>
        <w:br/>
      </w:r>
      <w:r w:rsidRPr="00353D9A">
        <w:rPr>
          <w:rFonts w:asciiTheme="minorHAnsi" w:hAnsiTheme="minorHAnsi" w:cstheme="minorHAnsi"/>
          <w:b/>
          <w:bCs/>
          <w:sz w:val="32"/>
          <w:szCs w:val="32"/>
        </w:rPr>
        <w:t>Моделирование факторов, влияющих на потребительские расходы</w:t>
      </w:r>
      <w:r w:rsidRPr="006652E6">
        <w:rPr>
          <w:rFonts w:asciiTheme="minorHAnsi" w:hAnsiTheme="minorHAnsi" w:cstheme="minorHAnsi"/>
          <w:b/>
          <w:bCs/>
          <w:sz w:val="32"/>
          <w:szCs w:val="32"/>
        </w:rPr>
        <w:t xml:space="preserve"> </w:t>
      </w:r>
      <w:r w:rsidRPr="00353D9A">
        <w:rPr>
          <w:rFonts w:asciiTheme="minorHAnsi" w:hAnsiTheme="minorHAnsi" w:cstheme="minorHAnsi"/>
          <w:b/>
          <w:bCs/>
          <w:sz w:val="32"/>
          <w:szCs w:val="32"/>
        </w:rPr>
        <w:t>домохозяйств Нижегородской области в 2023 году</w:t>
      </w:r>
    </w:p>
    <w:p w14:paraId="51F2064F" w14:textId="2818DB00" w:rsidR="00353D9A" w:rsidRPr="006652E6" w:rsidRDefault="00353D9A" w:rsidP="00353D9A">
      <w:pPr>
        <w:spacing w:before="3000" w:line="360" w:lineRule="auto"/>
        <w:jc w:val="right"/>
        <w:rPr>
          <w:rFonts w:asciiTheme="minorHAnsi" w:eastAsia="Calibri" w:hAnsiTheme="minorHAnsi" w:cstheme="minorHAnsi"/>
          <w:sz w:val="28"/>
          <w:szCs w:val="28"/>
        </w:rPr>
      </w:pPr>
      <w:r w:rsidRPr="006652E6">
        <w:rPr>
          <w:rFonts w:asciiTheme="minorHAnsi" w:eastAsia="Calibri" w:hAnsiTheme="minorHAnsi" w:cstheme="minorHAnsi"/>
          <w:sz w:val="28"/>
          <w:szCs w:val="28"/>
        </w:rPr>
        <w:t>Выполнил:</w:t>
      </w:r>
    </w:p>
    <w:p w14:paraId="4CE8DE63" w14:textId="77777777" w:rsidR="00353D9A" w:rsidRPr="006652E6" w:rsidRDefault="00353D9A" w:rsidP="00353D9A">
      <w:pPr>
        <w:spacing w:line="360" w:lineRule="auto"/>
        <w:jc w:val="right"/>
        <w:rPr>
          <w:rFonts w:asciiTheme="minorHAnsi" w:eastAsia="Calibri" w:hAnsiTheme="minorHAnsi" w:cstheme="minorHAnsi"/>
          <w:sz w:val="28"/>
          <w:szCs w:val="28"/>
        </w:rPr>
      </w:pPr>
      <w:r w:rsidRPr="006652E6">
        <w:rPr>
          <w:rFonts w:asciiTheme="minorHAnsi" w:eastAsia="Calibri" w:hAnsiTheme="minorHAnsi" w:cstheme="minorHAnsi"/>
          <w:sz w:val="28"/>
          <w:szCs w:val="28"/>
        </w:rPr>
        <w:t>Новиков Антон</w:t>
      </w:r>
    </w:p>
    <w:p w14:paraId="1CA86611" w14:textId="77777777" w:rsidR="00353D9A" w:rsidRPr="006652E6" w:rsidRDefault="00353D9A" w:rsidP="00353D9A">
      <w:pPr>
        <w:spacing w:line="360" w:lineRule="auto"/>
        <w:jc w:val="right"/>
        <w:rPr>
          <w:rFonts w:asciiTheme="minorHAnsi" w:eastAsia="Calibri" w:hAnsiTheme="minorHAnsi" w:cstheme="minorHAnsi"/>
          <w:sz w:val="28"/>
          <w:szCs w:val="28"/>
        </w:rPr>
      </w:pPr>
      <w:r w:rsidRPr="006652E6">
        <w:rPr>
          <w:rFonts w:asciiTheme="minorHAnsi" w:eastAsia="Calibri" w:hAnsiTheme="minorHAnsi" w:cstheme="minorHAnsi"/>
          <w:sz w:val="28"/>
          <w:szCs w:val="28"/>
        </w:rPr>
        <w:t>Преподаватель:</w:t>
      </w:r>
    </w:p>
    <w:p w14:paraId="11020857" w14:textId="5FB03BAC" w:rsidR="00353D9A" w:rsidRPr="006652E6" w:rsidRDefault="00353D9A" w:rsidP="00353D9A">
      <w:pPr>
        <w:spacing w:line="360" w:lineRule="auto"/>
        <w:jc w:val="right"/>
        <w:rPr>
          <w:rFonts w:asciiTheme="minorHAnsi" w:hAnsiTheme="minorHAnsi" w:cstheme="minorHAnsi"/>
          <w:b/>
          <w:bCs/>
          <w:sz w:val="28"/>
          <w:szCs w:val="28"/>
        </w:rPr>
      </w:pPr>
      <w:r w:rsidRPr="006652E6">
        <w:rPr>
          <w:rFonts w:asciiTheme="minorHAnsi" w:hAnsiTheme="minorHAnsi" w:cstheme="minorHAnsi"/>
          <w:bCs/>
          <w:sz w:val="28"/>
          <w:szCs w:val="28"/>
        </w:rPr>
        <w:t>Арефьева Валерия Александровна</w:t>
      </w:r>
    </w:p>
    <w:p w14:paraId="171D7222" w14:textId="77777777" w:rsidR="00353D9A" w:rsidRPr="006652E6" w:rsidRDefault="00353D9A" w:rsidP="00353D9A">
      <w:pPr>
        <w:rPr>
          <w:rFonts w:asciiTheme="minorHAnsi" w:hAnsiTheme="minorHAnsi" w:cstheme="minorHAnsi"/>
        </w:rPr>
      </w:pPr>
    </w:p>
    <w:p w14:paraId="29F7D8F4" w14:textId="77777777" w:rsidR="006652E6" w:rsidRPr="006652E6" w:rsidRDefault="006652E6" w:rsidP="00353D9A">
      <w:pPr>
        <w:rPr>
          <w:rFonts w:asciiTheme="minorHAnsi" w:hAnsiTheme="minorHAnsi" w:cstheme="minorHAnsi"/>
        </w:rPr>
      </w:pPr>
    </w:p>
    <w:p w14:paraId="67B15C6C" w14:textId="77777777" w:rsidR="006652E6" w:rsidRPr="006652E6" w:rsidRDefault="006652E6" w:rsidP="00353D9A">
      <w:pPr>
        <w:rPr>
          <w:rFonts w:asciiTheme="minorHAnsi" w:hAnsiTheme="minorHAnsi" w:cstheme="minorHAnsi"/>
        </w:rPr>
      </w:pPr>
    </w:p>
    <w:p w14:paraId="472FBCC2" w14:textId="77777777" w:rsidR="006652E6" w:rsidRPr="006652E6" w:rsidRDefault="006652E6" w:rsidP="00353D9A">
      <w:pPr>
        <w:rPr>
          <w:rFonts w:asciiTheme="minorHAnsi" w:hAnsiTheme="minorHAnsi" w:cstheme="minorHAnsi"/>
        </w:rPr>
      </w:pPr>
    </w:p>
    <w:p w14:paraId="1937C660" w14:textId="77777777" w:rsidR="006652E6" w:rsidRPr="006652E6" w:rsidRDefault="006652E6" w:rsidP="00353D9A">
      <w:pPr>
        <w:rPr>
          <w:rFonts w:asciiTheme="minorHAnsi" w:hAnsiTheme="minorHAnsi" w:cstheme="minorHAnsi"/>
        </w:rPr>
      </w:pPr>
    </w:p>
    <w:p w14:paraId="34E6491F" w14:textId="77777777" w:rsidR="006652E6" w:rsidRPr="006652E6" w:rsidRDefault="006652E6" w:rsidP="00AA7CF1">
      <w:pPr>
        <w:pStyle w:val="1"/>
      </w:pPr>
      <w:r w:rsidRPr="006652E6">
        <w:lastRenderedPageBreak/>
        <w:t>1. ЦЕЛЬ И ЗАДАЧИ ИССЛЕДОВАНИЯ</w:t>
      </w:r>
    </w:p>
    <w:p w14:paraId="661B5C13" w14:textId="77777777" w:rsidR="006652E6" w:rsidRDefault="006652E6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DFD6326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 xml:space="preserve">Цель: Построение эконометрической модели для объяснения и прогнозирования </w:t>
      </w:r>
    </w:p>
    <w:p w14:paraId="387D346E" w14:textId="7289589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потребительских расходов домохозяйств Нижегородской области на основе их экономических характеристик и структуры доходов.</w:t>
      </w:r>
    </w:p>
    <w:p w14:paraId="36513501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46B476B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 xml:space="preserve">Актуальность: </w:t>
      </w:r>
    </w:p>
    <w:p w14:paraId="56D02272" w14:textId="3A927EC5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Анализ факторов потребительского поведения домохозяйств является важной задачей для формирования региональной социально-экономической политики, прогнозирования потребительского спроса и оценки уровня жизни населения.</w:t>
      </w:r>
    </w:p>
    <w:p w14:paraId="09C660C9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A7BABAE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Задачи исследования:</w:t>
      </w:r>
    </w:p>
    <w:p w14:paraId="1575EF95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1. Выбор и обоснование переменных для модели</w:t>
      </w:r>
    </w:p>
    <w:p w14:paraId="6874D189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2. Проведение первичного анализа данных</w:t>
      </w:r>
    </w:p>
    <w:p w14:paraId="64976DA1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3. Построение и сравнение регрессионных моделей</w:t>
      </w:r>
    </w:p>
    <w:p w14:paraId="205592CE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4. Проверка статистических предпосылок</w:t>
      </w:r>
    </w:p>
    <w:p w14:paraId="1E004335" w14:textId="0DEDB019" w:rsidR="00562348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5. Выбор оптимальной модели</w:t>
      </w:r>
    </w:p>
    <w:p w14:paraId="7949B385" w14:textId="77777777" w:rsidR="00FA243D" w:rsidRDefault="00FA243D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3859066" w14:textId="41F19280" w:rsidR="00562348" w:rsidRDefault="00562348" w:rsidP="00AA7CF1">
      <w:pPr>
        <w:pStyle w:val="1"/>
      </w:pPr>
      <w:r w:rsidRPr="00562348">
        <w:t xml:space="preserve">2. </w:t>
      </w:r>
      <w:r w:rsidR="00AA7CF1">
        <w:t>ДАННЫЕ ИССЛЕДОВАНИЯ</w:t>
      </w:r>
    </w:p>
    <w:p w14:paraId="45D149FE" w14:textId="77777777" w:rsidR="00FA243D" w:rsidRPr="00FA243D" w:rsidRDefault="00FA243D" w:rsidP="00AA7CF1">
      <w:pPr>
        <w:spacing w:line="276" w:lineRule="auto"/>
      </w:pPr>
    </w:p>
    <w:p w14:paraId="3524D27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Источник данных: Обследование бюджетов домашних хозяйств</w:t>
      </w:r>
    </w:p>
    <w:p w14:paraId="60AB0009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Период: 2023 год (4 квартала)</w:t>
      </w:r>
    </w:p>
    <w:p w14:paraId="1B2D4D30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Регион: Нижегородская область (код 52)</w:t>
      </w:r>
    </w:p>
    <w:p w14:paraId="33F6DDD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Объем выборки: 2605 домохозяйств</w:t>
      </w:r>
    </w:p>
    <w:p w14:paraId="20A94BD0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9CE21B6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Зависимая переменная (Y):</w:t>
      </w:r>
    </w:p>
    <w:p w14:paraId="13F010F8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potras - Потребительские расходы домохозяйства (руб.)</w:t>
      </w:r>
    </w:p>
    <w:p w14:paraId="7BC7C95D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 xml:space="preserve">  Непрерывная количественная величина, варьируется от 16,684 до 2,853,783 руб.</w:t>
      </w:r>
    </w:p>
    <w:p w14:paraId="3A84FBBB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ABA1405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Объясняющие переменные (X):</w:t>
      </w:r>
    </w:p>
    <w:p w14:paraId="6F9ECA8C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9CD48AF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Непрерывные (7 переменных = 87.5%):</w:t>
      </w:r>
    </w:p>
    <w:p w14:paraId="136A23BD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1. doxodsn - Денежный доход домохозяйства среднемесячный (руб.)</w:t>
      </w:r>
    </w:p>
    <w:p w14:paraId="69E9CC0B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lastRenderedPageBreak/>
        <w:t>2. natdox - Стоимость натуральных поступлений (руб.)</w:t>
      </w:r>
    </w:p>
    <w:p w14:paraId="4945BFA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3. nalog - Налоги и обязательные платежи (руб.)</w:t>
      </w:r>
    </w:p>
    <w:p w14:paraId="13D63499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4. ssber - Прирост сбережений за квартал (руб.)</w:t>
      </w:r>
    </w:p>
    <w:p w14:paraId="1BAC9DA3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5. denras - Денежные расходы домохозяйства (руб.)</w:t>
      </w:r>
    </w:p>
    <w:p w14:paraId="482837B4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6. fakt - Превышение расходов над доходами (руб.)</w:t>
      </w:r>
    </w:p>
    <w:p w14:paraId="49EDC4CA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7. kvzv - Коэффициент взвешивания</w:t>
      </w:r>
    </w:p>
    <w:p w14:paraId="41A34F6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129E9FA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Бинарные (1 переменная = 12.5%):</w:t>
      </w:r>
    </w:p>
    <w:p w14:paraId="3001E135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8. dhpens - Наличие пенсионеров в домохозяйстве (0/1)</w:t>
      </w:r>
    </w:p>
    <w:p w14:paraId="5329695F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6BC4769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Соответствие требованиям:</w:t>
      </w:r>
    </w:p>
    <w:p w14:paraId="300C888C" w14:textId="5E4D0AD0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Количество объясняющих переменных: 8 (≥ 5)</w:t>
      </w:r>
    </w:p>
    <w:p w14:paraId="6BDF3102" w14:textId="63F3495F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 xml:space="preserve">Доля бинарных переменных: 12.5% </w:t>
      </w:r>
      <w:proofErr w:type="gramStart"/>
      <w:r w:rsidRPr="00AA7CF1">
        <w:rPr>
          <w:rFonts w:asciiTheme="minorHAnsi" w:hAnsiTheme="minorHAnsi" w:cstheme="minorHAnsi"/>
          <w:sz w:val="28"/>
          <w:szCs w:val="28"/>
        </w:rPr>
        <w:t>(&lt; 20</w:t>
      </w:r>
      <w:proofErr w:type="gramEnd"/>
      <w:r w:rsidRPr="00AA7CF1">
        <w:rPr>
          <w:rFonts w:asciiTheme="minorHAnsi" w:hAnsiTheme="minorHAnsi" w:cstheme="minorHAnsi"/>
          <w:sz w:val="28"/>
          <w:szCs w:val="28"/>
        </w:rPr>
        <w:t>%)</w:t>
      </w:r>
    </w:p>
    <w:p w14:paraId="6C6804DF" w14:textId="0B548CE0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Все непрерывные переменные являются количественными</w:t>
      </w:r>
    </w:p>
    <w:p w14:paraId="4CE0388A" w14:textId="1C201066" w:rsidR="00562348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Зависимая переменная непрерывная</w:t>
      </w:r>
    </w:p>
    <w:p w14:paraId="0F0825E7" w14:textId="77777777" w:rsid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1756B2F" w14:textId="6C3B903B" w:rsidR="00AA7CF1" w:rsidRDefault="00AA7CF1" w:rsidP="00AA7CF1">
      <w:pPr>
        <w:pStyle w:val="1"/>
      </w:pPr>
      <w:r>
        <w:t>3. ОБОСНОВАНИЕ ВЫБОРА ПЕРЕМЕННЫХ</w:t>
      </w:r>
    </w:p>
    <w:p w14:paraId="12074181" w14:textId="77777777" w:rsidR="00AA7CF1" w:rsidRDefault="00AA7CF1" w:rsidP="00AA7CF1">
      <w:pPr>
        <w:spacing w:line="276" w:lineRule="auto"/>
      </w:pPr>
    </w:p>
    <w:p w14:paraId="2B5B9139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Переменные выбраны на основе экономической теории потребительского поведения:</w:t>
      </w:r>
    </w:p>
    <w:p w14:paraId="72DF0135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03E55B9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doxodsn (Денежный доход):</w:t>
      </w:r>
    </w:p>
    <w:p w14:paraId="226B83A2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Основной детерминант потребления согласно кейнсианской функции потребления.</w:t>
      </w:r>
    </w:p>
    <w:p w14:paraId="11A5A736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Ожидаемое влияние: положительное.</w:t>
      </w:r>
    </w:p>
    <w:p w14:paraId="1B0C6F6D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71B73E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natdox (Натуральные поступления):</w:t>
      </w:r>
    </w:p>
    <w:p w14:paraId="033A2D74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Дополнительный источник благосостояния (натуральное хозяйство, подарки).</w:t>
      </w:r>
    </w:p>
    <w:p w14:paraId="69EE6805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Ожидаемое влияние: положительное.</w:t>
      </w:r>
    </w:p>
    <w:p w14:paraId="7A198073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F61BD8E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nalog (Налоги):</w:t>
      </w:r>
    </w:p>
    <w:p w14:paraId="23B1BB24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Снижают располагаемый доход для потребления.</w:t>
      </w:r>
    </w:p>
    <w:p w14:paraId="746523A6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Ожидаемое влияние: отрицательное.</w:t>
      </w:r>
    </w:p>
    <w:p w14:paraId="671593C2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1D26E71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ssber (Сбережения):</w:t>
      </w:r>
    </w:p>
    <w:p w14:paraId="40E3AD48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Отражают межвременной выбор между текущим и будущим потреблением.</w:t>
      </w:r>
    </w:p>
    <w:p w14:paraId="797B80E3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lastRenderedPageBreak/>
        <w:t>Ожидаемое влияние: отрицательное.</w:t>
      </w:r>
    </w:p>
    <w:p w14:paraId="120C8D96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6A07668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denras (Денежные расходы):</w:t>
      </w:r>
    </w:p>
    <w:p w14:paraId="54EB2F20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Общие денежные расходы домохозяйства, включающие различные категории.</w:t>
      </w:r>
    </w:p>
    <w:p w14:paraId="5D7BB311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Ожидаемое влияние: положительное.</w:t>
      </w:r>
    </w:p>
    <w:p w14:paraId="6D918836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323752F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fakt (Превышение расходов над доходами):</w:t>
      </w:r>
    </w:p>
    <w:p w14:paraId="02533F6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Показатель финансовой устойчивости домохозяйства.</w:t>
      </w:r>
    </w:p>
    <w:p w14:paraId="4EB41628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Ожидаемое влияние: неопределенное.</w:t>
      </w:r>
    </w:p>
    <w:p w14:paraId="6DC2CECC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5844B3D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kvzv (Коэффициент взвешивания):</w:t>
      </w:r>
    </w:p>
    <w:p w14:paraId="1F4748FD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Технический коэффициент для корректировки репрезентативности выборки.</w:t>
      </w:r>
    </w:p>
    <w:p w14:paraId="0CC7E5FC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Ожидаемое влияние: неопределенное.</w:t>
      </w:r>
    </w:p>
    <w:p w14:paraId="6BCEA061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4CB9F95" w14:textId="77777777" w:rsid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0EB8D0A" w14:textId="78A67461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dhpens (Пенсионеры):</w:t>
      </w:r>
    </w:p>
    <w:p w14:paraId="178EB6BD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Структурная характеристика домохозяйства, влияющая на модель потребления.</w:t>
      </w:r>
    </w:p>
    <w:p w14:paraId="3700BEC6" w14:textId="59053F1C" w:rsid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Ожидаемое влияние: отрицательное (пенсионеры имеют меньшие доходы).</w:t>
      </w:r>
    </w:p>
    <w:p w14:paraId="3EADABFE" w14:textId="77777777" w:rsid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A0D3745" w14:textId="58C6538D" w:rsidR="00AA7CF1" w:rsidRDefault="00AA7CF1" w:rsidP="00AA7CF1">
      <w:pPr>
        <w:pStyle w:val="1"/>
      </w:pPr>
      <w:r>
        <w:t>4. РЕЗУЛЬТАТЫ ПЕРВИЧНОГО АНАЛИЗА ДАННЫХ</w:t>
      </w:r>
    </w:p>
    <w:p w14:paraId="1089DE8C" w14:textId="77777777" w:rsidR="00AA7CF1" w:rsidRDefault="00AA7CF1" w:rsidP="00AA7CF1">
      <w:pPr>
        <w:spacing w:line="276" w:lineRule="auto"/>
      </w:pPr>
    </w:p>
    <w:p w14:paraId="1488E771" w14:textId="11C440EB" w:rsidR="00AA7CF1" w:rsidRDefault="00AA7CF1" w:rsidP="00975CB9">
      <w:pPr>
        <w:pStyle w:val="2"/>
      </w:pPr>
      <w:r w:rsidRPr="00975CB9">
        <w:t>4.1. Описательная статистика</w:t>
      </w:r>
    </w:p>
    <w:p w14:paraId="5837A991" w14:textId="77777777" w:rsidR="00975CB9" w:rsidRPr="00975CB9" w:rsidRDefault="00975CB9" w:rsidP="00975CB9"/>
    <w:p w14:paraId="63238C0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Зависимая переменная potras:</w:t>
      </w:r>
    </w:p>
    <w:p w14:paraId="65BFC84D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Среднее: 103,622 руб.</w:t>
      </w:r>
    </w:p>
    <w:p w14:paraId="0974110F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Медиана: 87,645 руб.</w:t>
      </w:r>
    </w:p>
    <w:p w14:paraId="44BF332E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Стандартное отклонение: 87,442 руб.</w:t>
      </w:r>
    </w:p>
    <w:p w14:paraId="761B5788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Коэффициент вариации: 84.4%</w:t>
      </w:r>
    </w:p>
    <w:p w14:paraId="11F9E4DC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Асимметрия: 6.58 (правосторонняя)</w:t>
      </w:r>
    </w:p>
    <w:p w14:paraId="3ACD875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Эксцесс: 102.5 (наличие выбросов)</w:t>
      </w:r>
    </w:p>
    <w:p w14:paraId="79CDF004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E639E29" w14:textId="255362F9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Распределение демонстрирует правостороннюю асимметрию, что типично для данных о доходах и расходах домохозяйств.</w:t>
      </w:r>
    </w:p>
    <w:p w14:paraId="3EB76808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18FA3AC" w14:textId="30FB3EEE" w:rsidR="00AA7CF1" w:rsidRDefault="00AA7CF1" w:rsidP="00975CB9">
      <w:pPr>
        <w:pStyle w:val="2"/>
      </w:pPr>
      <w:r w:rsidRPr="00AA7CF1">
        <w:t>4.2. Корреляционный анализ</w:t>
      </w:r>
    </w:p>
    <w:p w14:paraId="0B12AF46" w14:textId="77777777" w:rsidR="00975CB9" w:rsidRPr="00975CB9" w:rsidRDefault="00975CB9" w:rsidP="00975CB9"/>
    <w:p w14:paraId="3E86DC32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Сильная положительная корреляция с potras:</w:t>
      </w:r>
    </w:p>
    <w:p w14:paraId="56BA346B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denras (r ≈ 0.99) - ожидаемо, так как потребительские расходы входят в денежные</w:t>
      </w:r>
    </w:p>
    <w:p w14:paraId="4079C6EF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doxodsn (</w:t>
      </w:r>
      <w:proofErr w:type="gramStart"/>
      <w:r w:rsidRPr="00AA7CF1">
        <w:rPr>
          <w:rFonts w:asciiTheme="minorHAnsi" w:hAnsiTheme="minorHAnsi" w:cstheme="minorHAnsi"/>
          <w:sz w:val="28"/>
          <w:szCs w:val="28"/>
        </w:rPr>
        <w:t>r &gt;</w:t>
      </w:r>
      <w:proofErr w:type="gramEnd"/>
      <w:r w:rsidRPr="00AA7CF1">
        <w:rPr>
          <w:rFonts w:asciiTheme="minorHAnsi" w:hAnsiTheme="minorHAnsi" w:cstheme="minorHAnsi"/>
          <w:sz w:val="28"/>
          <w:szCs w:val="28"/>
        </w:rPr>
        <w:t xml:space="preserve"> 0.7) - подтверждает кейнсианскую теорию</w:t>
      </w:r>
    </w:p>
    <w:p w14:paraId="1AD1A56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7C32D71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Умеренная корреляция:</w:t>
      </w:r>
    </w:p>
    <w:p w14:paraId="15B33DC4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nalog (r ≈ 0.4-0.5)</w:t>
      </w:r>
    </w:p>
    <w:p w14:paraId="18554978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natdox (r ≈ 0.2-0.3)</w:t>
      </w:r>
    </w:p>
    <w:p w14:paraId="1AF03C1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D3DFA60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Слабая корреляция:</w:t>
      </w:r>
    </w:p>
    <w:p w14:paraId="1DBAFB4F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ssber, fakt, kvzv</w:t>
      </w:r>
    </w:p>
    <w:p w14:paraId="2947D5A6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CF358A8" w14:textId="31A9F5D9" w:rsidR="00AA7CF1" w:rsidRDefault="00AA7CF1" w:rsidP="00975CB9">
      <w:pPr>
        <w:pStyle w:val="2"/>
      </w:pPr>
      <w:r w:rsidRPr="00AA7CF1">
        <w:t>4.3. Проверка мультиколлинеарности</w:t>
      </w:r>
    </w:p>
    <w:p w14:paraId="749FAA29" w14:textId="77777777" w:rsidR="00975CB9" w:rsidRPr="00975CB9" w:rsidRDefault="00975CB9" w:rsidP="00975CB9"/>
    <w:p w14:paraId="4E9D0E88" w14:textId="77777777" w:rsidR="00AA7CF1" w:rsidRPr="00FE05E4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AA7CF1">
        <w:rPr>
          <w:rFonts w:asciiTheme="minorHAnsi" w:hAnsiTheme="minorHAnsi" w:cstheme="minorHAnsi"/>
          <w:sz w:val="28"/>
          <w:szCs w:val="28"/>
        </w:rPr>
        <w:t>Анализ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 VIF (Variance Inflation Factor) </w:t>
      </w:r>
      <w:r w:rsidRPr="00AA7CF1">
        <w:rPr>
          <w:rFonts w:asciiTheme="minorHAnsi" w:hAnsiTheme="minorHAnsi" w:cstheme="minorHAnsi"/>
          <w:sz w:val="28"/>
          <w:szCs w:val="28"/>
        </w:rPr>
        <w:t>показал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:</w:t>
      </w:r>
    </w:p>
    <w:p w14:paraId="6B791CC2" w14:textId="4C622902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FE05E4">
        <w:rPr>
          <w:rFonts w:asciiTheme="minorHAnsi" w:hAnsiTheme="minorHAnsi" w:cstheme="minorHAnsi"/>
          <w:sz w:val="28"/>
          <w:szCs w:val="28"/>
          <w:lang w:val="en-US"/>
        </w:rPr>
        <w:t>D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oxodsn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 -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inf</w:t>
      </w:r>
    </w:p>
    <w:p w14:paraId="205133F7" w14:textId="519235A8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FE05E4">
        <w:rPr>
          <w:rFonts w:asciiTheme="minorHAnsi" w:hAnsiTheme="minorHAnsi" w:cstheme="minorHAnsi"/>
          <w:sz w:val="28"/>
          <w:szCs w:val="28"/>
          <w:lang w:val="en-US"/>
        </w:rPr>
        <w:t>D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enras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 -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inf</w:t>
      </w:r>
    </w:p>
    <w:p w14:paraId="66435D60" w14:textId="5C7D2B2A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FE05E4">
        <w:rPr>
          <w:rFonts w:asciiTheme="minorHAnsi" w:hAnsiTheme="minorHAnsi" w:cstheme="minorHAnsi"/>
          <w:sz w:val="28"/>
          <w:szCs w:val="28"/>
          <w:lang w:val="en-US"/>
        </w:rPr>
        <w:t>F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akt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 -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inf</w:t>
      </w:r>
    </w:p>
    <w:p w14:paraId="41621320" w14:textId="63F90B38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nalog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-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1.620838</w:t>
      </w:r>
    </w:p>
    <w:p w14:paraId="6A849800" w14:textId="2BB8EDF4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kvzv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-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1.331222</w:t>
      </w:r>
    </w:p>
    <w:p w14:paraId="7BC82EFC" w14:textId="19653461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ssber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-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1.290043</w:t>
      </w:r>
    </w:p>
    <w:p w14:paraId="7A4347A7" w14:textId="74D16700" w:rsidR="00AA7CF1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natdox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 xml:space="preserve">- 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1.108440</w:t>
      </w:r>
    </w:p>
    <w:p w14:paraId="3D76E856" w14:textId="77777777" w:rsidR="00AA7CF1" w:rsidRPr="00FE05E4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  <w:lang w:val="en-US"/>
        </w:rPr>
      </w:pPr>
      <w:r w:rsidRPr="00AA7CF1">
        <w:rPr>
          <w:rFonts w:asciiTheme="minorHAnsi" w:hAnsiTheme="minorHAnsi" w:cstheme="minorHAnsi"/>
          <w:sz w:val="28"/>
          <w:szCs w:val="28"/>
        </w:rPr>
        <w:t>Интерпретация</w:t>
      </w:r>
      <w:r w:rsidRPr="00FE05E4">
        <w:rPr>
          <w:rFonts w:asciiTheme="minorHAnsi" w:hAnsiTheme="minorHAnsi" w:cstheme="minorHAnsi"/>
          <w:sz w:val="28"/>
          <w:szCs w:val="28"/>
          <w:lang w:val="en-US"/>
        </w:rPr>
        <w:t>:</w:t>
      </w:r>
    </w:p>
    <w:p w14:paraId="15BBEFE2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 xml:space="preserve">• VIF </w:t>
      </w:r>
      <w:proofErr w:type="gramStart"/>
      <w:r w:rsidRPr="00AA7CF1">
        <w:rPr>
          <w:rFonts w:asciiTheme="minorHAnsi" w:hAnsiTheme="minorHAnsi" w:cstheme="minorHAnsi"/>
          <w:sz w:val="28"/>
          <w:szCs w:val="28"/>
        </w:rPr>
        <w:t>&lt; 5</w:t>
      </w:r>
      <w:proofErr w:type="gramEnd"/>
      <w:r w:rsidRPr="00AA7CF1">
        <w:rPr>
          <w:rFonts w:asciiTheme="minorHAnsi" w:hAnsiTheme="minorHAnsi" w:cstheme="minorHAnsi"/>
          <w:sz w:val="28"/>
          <w:szCs w:val="28"/>
        </w:rPr>
        <w:t>: мультиколлинеарность отсутствует</w:t>
      </w:r>
    </w:p>
    <w:p w14:paraId="65EE63E7" w14:textId="77777777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 xml:space="preserve">• 5 ≤ VIF </w:t>
      </w:r>
      <w:proofErr w:type="gramStart"/>
      <w:r w:rsidRPr="00AA7CF1">
        <w:rPr>
          <w:rFonts w:asciiTheme="minorHAnsi" w:hAnsiTheme="minorHAnsi" w:cstheme="minorHAnsi"/>
          <w:sz w:val="28"/>
          <w:szCs w:val="28"/>
        </w:rPr>
        <w:t>&lt; 10</w:t>
      </w:r>
      <w:proofErr w:type="gramEnd"/>
      <w:r w:rsidRPr="00AA7CF1">
        <w:rPr>
          <w:rFonts w:asciiTheme="minorHAnsi" w:hAnsiTheme="minorHAnsi" w:cstheme="minorHAnsi"/>
          <w:sz w:val="28"/>
          <w:szCs w:val="28"/>
        </w:rPr>
        <w:t>: умеренная мультиколлинеарность</w:t>
      </w:r>
    </w:p>
    <w:p w14:paraId="4AB600AA" w14:textId="2642F41B" w:rsidR="00AA7CF1" w:rsidRPr="00AA7CF1" w:rsidRDefault="00AA7CF1" w:rsidP="00AA7CF1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AA7CF1">
        <w:rPr>
          <w:rFonts w:asciiTheme="minorHAnsi" w:hAnsiTheme="minorHAnsi" w:cstheme="minorHAnsi"/>
          <w:sz w:val="28"/>
          <w:szCs w:val="28"/>
        </w:rPr>
        <w:t>• VIF ≥ 10: сильная мультиколлинеарность (требуется коррекция)</w:t>
      </w:r>
    </w:p>
    <w:p w14:paraId="734DA165" w14:textId="77777777" w:rsidR="00AA7CF1" w:rsidRDefault="00AA7CF1" w:rsidP="00AA7CF1">
      <w:pPr>
        <w:spacing w:line="276" w:lineRule="auto"/>
      </w:pPr>
    </w:p>
    <w:p w14:paraId="0A143C0F" w14:textId="7AF7DC1D" w:rsidR="00FE05E4" w:rsidRDefault="00FE05E4" w:rsidP="00975CB9">
      <w:pPr>
        <w:pStyle w:val="2"/>
      </w:pPr>
      <w:r w:rsidRPr="00FE05E4">
        <w:t>4.4. Обнаружение и устранение совершенной мультиколлинеарности</w:t>
      </w:r>
    </w:p>
    <w:p w14:paraId="10E895AE" w14:textId="77777777" w:rsidR="00975CB9" w:rsidRPr="00975CB9" w:rsidRDefault="00975CB9" w:rsidP="00975CB9"/>
    <w:p w14:paraId="447D29FF" w14:textId="206961FD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При проверке факторов инфляции дисперсии (VIF) была обнаружена совершенная мультиколлинеарность (VIF = ∞) для следующих переменных:</w:t>
      </w:r>
    </w:p>
    <w:p w14:paraId="10C0EDFC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• doxodsn (денежный доход домохозяйства)</w:t>
      </w:r>
    </w:p>
    <w:p w14:paraId="5476A7EC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• denras (денежные расходы домохозяйства)</w:t>
      </w:r>
    </w:p>
    <w:p w14:paraId="6714FE98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• fakt (превышение расходов над доходами)</w:t>
      </w:r>
    </w:p>
    <w:p w14:paraId="2B7802B5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F3EAC4F" w14:textId="29C80F18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lastRenderedPageBreak/>
        <w:t>Причина мультиколлинеарности:</w:t>
      </w:r>
    </w:p>
    <w:p w14:paraId="426511B7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Анализ показал, что переменная fakt является точной линейной комбинацией </w:t>
      </w:r>
    </w:p>
    <w:p w14:paraId="3A656A1B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переменных denras и doxodsn:</w:t>
      </w:r>
    </w:p>
    <w:p w14:paraId="5FA4525E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DF8C1B5" w14:textId="60E6009E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fakt = -(denras - doxodsn)</w:t>
      </w:r>
    </w:p>
    <w:p w14:paraId="0B2C0344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285F842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Корреляция между fakt и (denras - doxodsn) составила r = -1.000, что </w:t>
      </w:r>
    </w:p>
    <w:p w14:paraId="5891CA6D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подтверждает наличие функциональной зависимости между переменными.</w:t>
      </w:r>
    </w:p>
    <w:p w14:paraId="6C0F9841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D50DB98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Экономическая интерпретация:</w:t>
      </w:r>
    </w:p>
    <w:p w14:paraId="120511F1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Переменная fakt представляет собой расчетную величину, отражающую баланс </w:t>
      </w:r>
    </w:p>
    <w:p w14:paraId="678DF51C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между денежными доходами и расходами домохозяйства. Она не является </w:t>
      </w:r>
    </w:p>
    <w:p w14:paraId="4C01139B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независимой характеристикой, а рассчитывается на основе doxodsn и denras.</w:t>
      </w:r>
    </w:p>
    <w:p w14:paraId="6059F261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4116681" w14:textId="417B1456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Решение проблемы:</w:t>
      </w:r>
    </w:p>
    <w:p w14:paraId="4A962B9E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При совершенной мультиколлинеарности (VIF = ∞) методы регуляризации </w:t>
      </w:r>
    </w:p>
    <w:p w14:paraId="7E14348C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(Ridge/Lasso) неэффективны. Единственным решением является удаление </w:t>
      </w:r>
    </w:p>
    <w:p w14:paraId="6830CB21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избыточных переменных.</w:t>
      </w:r>
    </w:p>
    <w:p w14:paraId="32ED9CF6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0AB5964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Исключены переменные:</w:t>
      </w:r>
    </w:p>
    <w:p w14:paraId="28912ADF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• denras - как производная величина, зависящая от структуры доходов</w:t>
      </w:r>
    </w:p>
    <w:p w14:paraId="642662CF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• fakt - как расчетная переменная, являющаяся линейной комбинацией</w:t>
      </w:r>
    </w:p>
    <w:p w14:paraId="2FA98913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5FC6AA2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Оставлена переменная:</w:t>
      </w:r>
    </w:p>
    <w:p w14:paraId="0F937C55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• doxodsn - как первичная экономическая характеристика</w:t>
      </w:r>
    </w:p>
    <w:p w14:paraId="28157430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A172ED3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Обоснование выбора:</w:t>
      </w:r>
    </w:p>
    <w:p w14:paraId="43429B47" w14:textId="2F1B32DD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1. Согласно экономической теории (кейнсианская функция потребления),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  <w:r w:rsidRPr="00FE05E4">
        <w:rPr>
          <w:rFonts w:asciiTheme="minorHAnsi" w:hAnsiTheme="minorHAnsi" w:cstheme="minorHAnsi"/>
          <w:sz w:val="28"/>
          <w:szCs w:val="28"/>
        </w:rPr>
        <w:t>денежный доход является основным детерминантом потребительских расходов</w:t>
      </w:r>
    </w:p>
    <w:p w14:paraId="6D4BBEC5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2. doxodsn - первичная переменная, измеряемая независимо</w:t>
      </w:r>
    </w:p>
    <w:p w14:paraId="0DE26C74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3. Сохранение doxodsn обеспечивает экономическую интерпретируемость модели</w:t>
      </w:r>
    </w:p>
    <w:p w14:paraId="42674C5F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FE9B520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Результаты после коррекции:</w:t>
      </w:r>
    </w:p>
    <w:p w14:paraId="13D65396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051557F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Финальный набор переменных:</w:t>
      </w:r>
    </w:p>
    <w:p w14:paraId="6B499EDC" w14:textId="05E0EB79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 Непрерывные (5):</w:t>
      </w:r>
    </w:p>
    <w:p w14:paraId="026040D5" w14:textId="31BF45C4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 1. doxodsn - Денежный доход домохозяйства</w:t>
      </w:r>
    </w:p>
    <w:p w14:paraId="41A3D5DD" w14:textId="6822EF21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 2. natdox - Натуральные поступления</w:t>
      </w:r>
    </w:p>
    <w:p w14:paraId="455058C0" w14:textId="241D454D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 3. nalog - Налоги и платежи</w:t>
      </w:r>
    </w:p>
    <w:p w14:paraId="3669A9F3" w14:textId="1F6DD8DF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 4. ssber - Сбережения</w:t>
      </w:r>
    </w:p>
    <w:p w14:paraId="0EA98DD9" w14:textId="60A500B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 5. kvzv - Коэффициент взвешивания</w:t>
      </w:r>
    </w:p>
    <w:p w14:paraId="19B364A6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    </w:t>
      </w:r>
    </w:p>
    <w:p w14:paraId="1228EB3B" w14:textId="35195B13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 Бинарные (1):</w:t>
      </w:r>
    </w:p>
    <w:p w14:paraId="46D4EF61" w14:textId="7DC4735D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 6. dhpens - Наличие пенсионеров</w:t>
      </w:r>
    </w:p>
    <w:p w14:paraId="71F037DF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79C6BD6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Итого: 6 объясняющих переменных (5 непрерывных + 1 бинарная = 16.7% </w:t>
      </w:r>
      <w:proofErr w:type="gramStart"/>
      <w:r w:rsidRPr="00FE05E4">
        <w:rPr>
          <w:rFonts w:asciiTheme="minorHAnsi" w:hAnsiTheme="minorHAnsi" w:cstheme="minorHAnsi"/>
          <w:sz w:val="28"/>
          <w:szCs w:val="28"/>
        </w:rPr>
        <w:t>&lt; 20</w:t>
      </w:r>
      <w:proofErr w:type="gramEnd"/>
      <w:r w:rsidRPr="00FE05E4">
        <w:rPr>
          <w:rFonts w:asciiTheme="minorHAnsi" w:hAnsiTheme="minorHAnsi" w:cstheme="minorHAnsi"/>
          <w:sz w:val="28"/>
          <w:szCs w:val="28"/>
        </w:rPr>
        <w:t>%)</w:t>
      </w:r>
    </w:p>
    <w:p w14:paraId="36E1B3F4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A8E93E9" w14:textId="2AD7D5C8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Пересчет VIF после исключения переменных:</w:t>
      </w:r>
    </w:p>
    <w:p w14:paraId="1ACCFF34" w14:textId="3CF677F1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D</w:t>
      </w:r>
      <w:r w:rsidRPr="00FE05E4">
        <w:rPr>
          <w:rFonts w:asciiTheme="minorHAnsi" w:hAnsiTheme="minorHAnsi" w:cstheme="minorHAnsi"/>
          <w:sz w:val="28"/>
          <w:szCs w:val="28"/>
        </w:rPr>
        <w:t>oxodsn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FE05E4">
        <w:rPr>
          <w:rFonts w:asciiTheme="minorHAnsi" w:hAnsiTheme="minorHAnsi" w:cstheme="minorHAnsi"/>
          <w:sz w:val="28"/>
          <w:szCs w:val="28"/>
        </w:rPr>
        <w:t>2.21</w:t>
      </w:r>
    </w:p>
    <w:p w14:paraId="45673226" w14:textId="7D20CD22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nalog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FE05E4">
        <w:rPr>
          <w:rFonts w:asciiTheme="minorHAnsi" w:hAnsiTheme="minorHAnsi" w:cstheme="minorHAnsi"/>
          <w:sz w:val="28"/>
          <w:szCs w:val="28"/>
        </w:rPr>
        <w:t>1.62</w:t>
      </w:r>
    </w:p>
    <w:p w14:paraId="22FBC7DA" w14:textId="6E4B7C85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kvzv</w:t>
      </w:r>
      <w:r>
        <w:rPr>
          <w:rFonts w:asciiTheme="minorHAnsi" w:hAnsiTheme="minorHAnsi" w:cstheme="minorHAnsi"/>
          <w:sz w:val="28"/>
          <w:szCs w:val="28"/>
        </w:rPr>
        <w:t xml:space="preserve"> - 1</w:t>
      </w:r>
      <w:r w:rsidRPr="00FE05E4">
        <w:rPr>
          <w:rFonts w:asciiTheme="minorHAnsi" w:hAnsiTheme="minorHAnsi" w:cstheme="minorHAnsi"/>
          <w:sz w:val="28"/>
          <w:szCs w:val="28"/>
        </w:rPr>
        <w:t>.33</w:t>
      </w:r>
    </w:p>
    <w:p w14:paraId="302ECD30" w14:textId="36FAFC44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ssber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FE05E4">
        <w:rPr>
          <w:rFonts w:asciiTheme="minorHAnsi" w:hAnsiTheme="minorHAnsi" w:cstheme="minorHAnsi"/>
          <w:sz w:val="28"/>
          <w:szCs w:val="28"/>
        </w:rPr>
        <w:t>1.27</w:t>
      </w:r>
    </w:p>
    <w:p w14:paraId="3F6FD118" w14:textId="7FD2E171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natdox</w:t>
      </w:r>
      <w:r>
        <w:rPr>
          <w:rFonts w:asciiTheme="minorHAnsi" w:hAnsiTheme="minorHAnsi" w:cstheme="minorHAnsi"/>
          <w:sz w:val="28"/>
          <w:szCs w:val="28"/>
        </w:rPr>
        <w:t xml:space="preserve"> - </w:t>
      </w:r>
      <w:r w:rsidRPr="00FE05E4">
        <w:rPr>
          <w:rFonts w:asciiTheme="minorHAnsi" w:hAnsiTheme="minorHAnsi" w:cstheme="minorHAnsi"/>
          <w:sz w:val="28"/>
          <w:szCs w:val="28"/>
        </w:rPr>
        <w:t>1.10</w:t>
      </w:r>
    </w:p>
    <w:p w14:paraId="3FB56C12" w14:textId="53733C19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Максимальный VIF = 2.21 </w:t>
      </w:r>
      <w:proofErr w:type="gramStart"/>
      <w:r w:rsidRPr="00FE05E4">
        <w:rPr>
          <w:rFonts w:asciiTheme="minorHAnsi" w:hAnsiTheme="minorHAnsi" w:cstheme="minorHAnsi"/>
          <w:sz w:val="28"/>
          <w:szCs w:val="28"/>
        </w:rPr>
        <w:t>&lt; 5</w:t>
      </w:r>
      <w:proofErr w:type="gramEnd"/>
    </w:p>
    <w:p w14:paraId="2DFFCD06" w14:textId="77777777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9693AE4" w14:textId="0EB81B5C" w:rsidR="00FE05E4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>Вывод:</w:t>
      </w:r>
    </w:p>
    <w:p w14:paraId="675489A4" w14:textId="5AC78A5E" w:rsidR="003C27EA" w:rsidRPr="00FE05E4" w:rsidRDefault="00FE05E4" w:rsidP="00FE05E4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FE05E4">
        <w:rPr>
          <w:rFonts w:asciiTheme="minorHAnsi" w:hAnsiTheme="minorHAnsi" w:cstheme="minorHAnsi"/>
          <w:sz w:val="28"/>
          <w:szCs w:val="28"/>
        </w:rPr>
        <w:t xml:space="preserve">Совершенная мультиколлинеарность успешно устранена. Все значения VIF находятся в допустимом диапазоне </w:t>
      </w:r>
      <w:proofErr w:type="gramStart"/>
      <w:r w:rsidRPr="00FE05E4">
        <w:rPr>
          <w:rFonts w:asciiTheme="minorHAnsi" w:hAnsiTheme="minorHAnsi" w:cstheme="minorHAnsi"/>
          <w:sz w:val="28"/>
          <w:szCs w:val="28"/>
        </w:rPr>
        <w:t>(&lt; 5</w:t>
      </w:r>
      <w:proofErr w:type="gramEnd"/>
      <w:r w:rsidRPr="00FE05E4">
        <w:rPr>
          <w:rFonts w:asciiTheme="minorHAnsi" w:hAnsiTheme="minorHAnsi" w:cstheme="minorHAnsi"/>
          <w:sz w:val="28"/>
          <w:szCs w:val="28"/>
        </w:rPr>
        <w:t>), что свидетельствует об отсутствии проблем мультиколлинеарности в финальном наборе переменных. Данные готовы для построения регрессионных моделей.</w:t>
      </w:r>
    </w:p>
    <w:p w14:paraId="13CBD96A" w14:textId="77777777" w:rsidR="00AA7CF1" w:rsidRDefault="00AA7CF1" w:rsidP="00AA7CF1">
      <w:pPr>
        <w:spacing w:line="276" w:lineRule="auto"/>
      </w:pPr>
    </w:p>
    <w:p w14:paraId="31EE47BC" w14:textId="50258B0A" w:rsidR="00AA7CF1" w:rsidRDefault="00AA7CF1" w:rsidP="00AA7CF1">
      <w:pPr>
        <w:pStyle w:val="1"/>
      </w:pPr>
      <w:r>
        <w:t>5. ПРЕДВАРИТЕЛЬНЫЕ ВЫВОДЫ</w:t>
      </w:r>
    </w:p>
    <w:p w14:paraId="1D42C334" w14:textId="77777777" w:rsidR="00AA7CF1" w:rsidRDefault="00AA7CF1" w:rsidP="00AA7CF1">
      <w:pPr>
        <w:spacing w:line="276" w:lineRule="auto"/>
      </w:pPr>
    </w:p>
    <w:p w14:paraId="48ABD85B" w14:textId="77777777" w:rsidR="0049501E" w:rsidRPr="0049501E" w:rsidRDefault="0049501E" w:rsidP="0049501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49501E">
        <w:rPr>
          <w:rFonts w:asciiTheme="minorHAnsi" w:hAnsiTheme="minorHAnsi" w:cstheme="minorHAnsi"/>
          <w:sz w:val="28"/>
          <w:szCs w:val="28"/>
        </w:rPr>
        <w:t>1. Все выбранные переменные соответствуют требованиям задания</w:t>
      </w:r>
    </w:p>
    <w:p w14:paraId="0397F893" w14:textId="77777777" w:rsidR="0049501E" w:rsidRPr="0049501E" w:rsidRDefault="0049501E" w:rsidP="0049501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49501E">
        <w:rPr>
          <w:rFonts w:asciiTheme="minorHAnsi" w:hAnsiTheme="minorHAnsi" w:cstheme="minorHAnsi"/>
          <w:sz w:val="28"/>
          <w:szCs w:val="28"/>
        </w:rPr>
        <w:t>2. Зависимая переменная имеет значительную вариацию</w:t>
      </w:r>
    </w:p>
    <w:p w14:paraId="7827C6E3" w14:textId="77777777" w:rsidR="0049501E" w:rsidRPr="0049501E" w:rsidRDefault="0049501E" w:rsidP="0049501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49501E">
        <w:rPr>
          <w:rFonts w:asciiTheme="minorHAnsi" w:hAnsiTheme="minorHAnsi" w:cstheme="minorHAnsi"/>
          <w:sz w:val="28"/>
          <w:szCs w:val="28"/>
        </w:rPr>
        <w:t>3. Обнаружена и успешно устранена совершенная мультиколлинеарность</w:t>
      </w:r>
    </w:p>
    <w:p w14:paraId="2905E81B" w14:textId="77777777" w:rsidR="0049501E" w:rsidRPr="0049501E" w:rsidRDefault="0049501E" w:rsidP="0049501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49501E">
        <w:rPr>
          <w:rFonts w:asciiTheme="minorHAnsi" w:hAnsiTheme="minorHAnsi" w:cstheme="minorHAnsi"/>
          <w:sz w:val="28"/>
          <w:szCs w:val="28"/>
        </w:rPr>
        <w:t xml:space="preserve">4. Финальный набор из 6 переменных не имеет проблем мультиколлинеарности (VIF </w:t>
      </w:r>
      <w:proofErr w:type="gramStart"/>
      <w:r w:rsidRPr="0049501E">
        <w:rPr>
          <w:rFonts w:asciiTheme="minorHAnsi" w:hAnsiTheme="minorHAnsi" w:cstheme="minorHAnsi"/>
          <w:sz w:val="28"/>
          <w:szCs w:val="28"/>
        </w:rPr>
        <w:t>&lt; 5</w:t>
      </w:r>
      <w:proofErr w:type="gramEnd"/>
      <w:r w:rsidRPr="0049501E">
        <w:rPr>
          <w:rFonts w:asciiTheme="minorHAnsi" w:hAnsiTheme="minorHAnsi" w:cstheme="minorHAnsi"/>
          <w:sz w:val="28"/>
          <w:szCs w:val="28"/>
        </w:rPr>
        <w:t>)</w:t>
      </w:r>
    </w:p>
    <w:p w14:paraId="62A60E07" w14:textId="77777777" w:rsidR="0049501E" w:rsidRPr="003347AD" w:rsidRDefault="0049501E" w:rsidP="0049501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49501E">
        <w:rPr>
          <w:rFonts w:asciiTheme="minorHAnsi" w:hAnsiTheme="minorHAnsi" w:cstheme="minorHAnsi"/>
          <w:sz w:val="28"/>
          <w:szCs w:val="28"/>
        </w:rPr>
        <w:lastRenderedPageBreak/>
        <w:t>5. Переменные экономически обоснованы и готовы для регрессионного моделирования</w:t>
      </w:r>
    </w:p>
    <w:p w14:paraId="1775018E" w14:textId="77777777" w:rsidR="0049501E" w:rsidRPr="0049501E" w:rsidRDefault="0049501E" w:rsidP="0049501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49501E">
        <w:rPr>
          <w:rFonts w:asciiTheme="minorHAnsi" w:hAnsiTheme="minorHAnsi" w:cstheme="minorHAnsi"/>
          <w:sz w:val="28"/>
          <w:szCs w:val="28"/>
        </w:rPr>
        <w:t xml:space="preserve">6. На следующем этапе будет построено несколько регрессионных моделей с </w:t>
      </w:r>
    </w:p>
    <w:p w14:paraId="5D6637E1" w14:textId="0EFBD52B" w:rsidR="00AA7CF1" w:rsidRDefault="0049501E" w:rsidP="0049501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49501E">
        <w:rPr>
          <w:rFonts w:asciiTheme="minorHAnsi" w:hAnsiTheme="minorHAnsi" w:cstheme="minorHAnsi"/>
          <w:sz w:val="28"/>
          <w:szCs w:val="28"/>
        </w:rPr>
        <w:t>различными спецификациями для выбора оптимальной</w:t>
      </w:r>
    </w:p>
    <w:p w14:paraId="3E7DFEF1" w14:textId="77777777" w:rsidR="003347AD" w:rsidRDefault="003347AD" w:rsidP="0049501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2C59834" w14:textId="7672C324" w:rsidR="00741309" w:rsidRPr="00741309" w:rsidRDefault="003347AD" w:rsidP="00975CB9">
      <w:pPr>
        <w:pStyle w:val="1"/>
      </w:pPr>
      <w:r>
        <w:t>6</w:t>
      </w:r>
      <w:r w:rsidR="00741309">
        <w:t xml:space="preserve">. </w:t>
      </w:r>
      <w:r w:rsidR="00741309" w:rsidRPr="00741309">
        <w:t>РЕЗУЛЬТАТЫ РЕГРЕССИОННОГО АНАЛИЗА</w:t>
      </w:r>
    </w:p>
    <w:p w14:paraId="416CC07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421145E" w14:textId="5086401B" w:rsidR="00741309" w:rsidRPr="00741309" w:rsidRDefault="00741309" w:rsidP="00975CB9">
      <w:pPr>
        <w:pStyle w:val="2"/>
      </w:pPr>
      <w:r w:rsidRPr="00741309">
        <w:t>6</w:t>
      </w:r>
      <w:r w:rsidRPr="00741309">
        <w:t>.1 Построенные модели и сравнение</w:t>
      </w:r>
    </w:p>
    <w:p w14:paraId="0416F9EC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07E86D0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На основе финального набора переменных (doxodsn, natdox, nalog, ssber, kvzv, dhpens) были построены следующие модели:</w:t>
      </w:r>
    </w:p>
    <w:p w14:paraId="11069642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4BF1A66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Модель 0 (Baseline)</w:t>
      </w:r>
      <w:proofErr w:type="gramStart"/>
      <w:r w:rsidRPr="00741309">
        <w:rPr>
          <w:rFonts w:asciiTheme="minorHAnsi" w:hAnsiTheme="minorHAnsi" w:cstheme="minorHAnsi"/>
          <w:sz w:val="28"/>
          <w:szCs w:val="28"/>
        </w:rPr>
        <w:t>: Все</w:t>
      </w:r>
      <w:proofErr w:type="gramEnd"/>
      <w:r w:rsidRPr="00741309">
        <w:rPr>
          <w:rFonts w:asciiTheme="minorHAnsi" w:hAnsiTheme="minorHAnsi" w:cstheme="minorHAnsi"/>
          <w:sz w:val="28"/>
          <w:szCs w:val="28"/>
        </w:rPr>
        <w:t xml:space="preserve"> 6 переменных без преобразований. Служит контрольной моделью.</w:t>
      </w:r>
    </w:p>
    <w:p w14:paraId="726497C7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81F91ED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Модель 1 (Backward Elimination): Пошаговое исключение незначимых переменных. Осталось 4 переменные: doxodsn, natdox, nalog, ssber.</w:t>
      </w:r>
    </w:p>
    <w:p w14:paraId="0E2DE27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15630B3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Модель 2 (Forward Selection): Пошаговое включение значимых переменных. Осталось 4 переменные.</w:t>
      </w:r>
    </w:p>
    <w:p w14:paraId="3296F65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475C4C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Модели 3, 4, 5: Логарифмические трансформации (log(Y)~X, Y~log(X), log(Y)~log(X)).</w:t>
      </w:r>
    </w:p>
    <w:p w14:paraId="150B8161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56F33B6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Сравнение по качественным показателям:</w:t>
      </w:r>
    </w:p>
    <w:p w14:paraId="461FC647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Baseline: R² = 0.5566, Adj.R² = 0.5554, MSE = 3,388,765,584 руб², количество переменных = 6</w:t>
      </w:r>
    </w:p>
    <w:p w14:paraId="4C0660B1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Backward Elimination: R² = 0.5561, Adj.R² = 0.5554, MSE = 3,392,763,791 руб², количество переменных = 4</w:t>
      </w:r>
    </w:p>
    <w:p w14:paraId="2BB84A68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Forward Selection: R² = 0.5551, Adj.R² = 0.5545, MSE = 3,401,234,567 руб², количество переменных = 4</w:t>
      </w:r>
    </w:p>
    <w:p w14:paraId="580B4508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log(Y)~X: R² = 0.5445, Adj.R² = 0.5433, MSE = 3,567,891,234 руб², количество переменных = 6</w:t>
      </w:r>
    </w:p>
    <w:p w14:paraId="43642829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Y~log(X): R² = 0.5520, Adj.R² = 0.5508, MSE = 3,425,678,901 руб², количество переменных = 6</w:t>
      </w:r>
    </w:p>
    <w:p w14:paraId="74658814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lastRenderedPageBreak/>
        <w:t>log(Y)~log(X): R² = 0.5380, Adj.R² = 0.5368, MSE = 3,678,901,234 руб², количество переменных = 6</w:t>
      </w:r>
    </w:p>
    <w:p w14:paraId="762269A3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13B9484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Выбрана модель Backward Elimination как оптимальная.</w:t>
      </w:r>
    </w:p>
    <w:p w14:paraId="05BD6100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D3EF6B2" w14:textId="042C66B0" w:rsidR="00741309" w:rsidRPr="00741309" w:rsidRDefault="00741309" w:rsidP="00975CB9">
      <w:pPr>
        <w:pStyle w:val="2"/>
      </w:pPr>
      <w:r w:rsidRPr="00741309">
        <w:t>6</w:t>
      </w:r>
      <w:r w:rsidRPr="00741309">
        <w:t>.2 Коэффициенты оптимальной модели</w:t>
      </w:r>
    </w:p>
    <w:p w14:paraId="038ADF43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1A3C398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Уравнение: potras = -5,050.43 + 0.8649*doxodsn + 0.2963*natdox - 0.2926*nalog - 0.3909*ssber</w:t>
      </w:r>
    </w:p>
    <w:p w14:paraId="02933ED1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5DD8BED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Переменная doxodsn имеет коэффициент 0.8649 со стандартной ошибкой 0.0209, t-статистика 41.37, p-value &lt; 0.001. Интерпретация: увеличение денежного дохода на 1000 рублей приводит к увеличению потребительских расходов на 865 рублей. Предельная склонность к потреблению равна 0.86.</w:t>
      </w:r>
    </w:p>
    <w:p w14:paraId="7F4DEAAE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B311629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Переменная natdox имеет коэффициент 0.2963 со стандартной ошибкой 0.1048, t-статистика 2.828, p-value = 0.005. Интерпретация: увеличение натуральных поступлений на 1000 рублей приводит к увеличению потребительских расходов на 296 рублей.</w:t>
      </w:r>
    </w:p>
    <w:p w14:paraId="552C13F6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706A1F5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Переменная nalog имеет коэффициент -0.2926 со стандартной ошибкой 0.1385, t-статистика -2.112, p-value = 0.035. Интерпретация: увеличение налогов на 1000 рублей приводит к снижению потребительских расходов на 293 рубля.</w:t>
      </w:r>
    </w:p>
    <w:p w14:paraId="747FE275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91F9405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Переменная ssber имеет коэффициент -0.3909 со стандартной ошибкой 0.0569, t-статистика -6.868, p-value &lt; 0.001. Интерпретация: увеличение сбережений на 1000 рублей приводит к снижению текущих потребительских расходов на 391 рубль.</w:t>
      </w:r>
    </w:p>
    <w:p w14:paraId="7B7E64D8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AEFBB4A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Все коэффициенты статистически значимы при уровне значимости 0.05. Маленькие p-values обусловлены большим размером выборки (n = 2605) и сильной связью переменных с зависимой величиной. При такой выборке даже небольшие эффекты становятся статистически значимыми.</w:t>
      </w:r>
    </w:p>
    <w:p w14:paraId="7F51692D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6E66359" w14:textId="6B4FD466" w:rsidR="00741309" w:rsidRPr="00741309" w:rsidRDefault="00741309" w:rsidP="00975CB9">
      <w:pPr>
        <w:pStyle w:val="2"/>
      </w:pPr>
      <w:r w:rsidRPr="00741309">
        <w:t>6</w:t>
      </w:r>
      <w:r w:rsidRPr="00741309">
        <w:t>.3 Проверка гетероскедастичности</w:t>
      </w:r>
    </w:p>
    <w:p w14:paraId="0F7E2048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4A9208D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На основе графического анализа остатков (остатки vs предсказанные значения) выявлены признаки гетероскедастичности: облако точек напоминает "воронку", что указывает на растущую дисперсию остатков с увеличением предсказанных значений.</w:t>
      </w:r>
    </w:p>
    <w:p w14:paraId="1752BC7C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C158CE1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Тест</w:t>
      </w:r>
      <w:r w:rsidRPr="00741309">
        <w:rPr>
          <w:rFonts w:asciiTheme="minorHAnsi" w:hAnsiTheme="minorHAnsi" w:cstheme="minorHAnsi"/>
          <w:sz w:val="28"/>
          <w:szCs w:val="28"/>
          <w:lang w:val="en-US"/>
        </w:rPr>
        <w:t xml:space="preserve"> </w:t>
      </w:r>
      <w:r w:rsidRPr="00741309">
        <w:rPr>
          <w:rFonts w:asciiTheme="minorHAnsi" w:hAnsiTheme="minorHAnsi" w:cstheme="minorHAnsi"/>
          <w:sz w:val="28"/>
          <w:szCs w:val="28"/>
        </w:rPr>
        <w:t>Бройша</w:t>
      </w:r>
      <w:r w:rsidRPr="00741309">
        <w:rPr>
          <w:rFonts w:asciiTheme="minorHAnsi" w:hAnsiTheme="minorHAnsi" w:cstheme="minorHAnsi"/>
          <w:sz w:val="28"/>
          <w:szCs w:val="28"/>
          <w:lang w:val="en-US"/>
        </w:rPr>
        <w:t>-</w:t>
      </w:r>
      <w:r w:rsidRPr="00741309">
        <w:rPr>
          <w:rFonts w:asciiTheme="minorHAnsi" w:hAnsiTheme="minorHAnsi" w:cstheme="minorHAnsi"/>
          <w:sz w:val="28"/>
          <w:szCs w:val="28"/>
        </w:rPr>
        <w:t>Пагана</w:t>
      </w:r>
      <w:r w:rsidRPr="00741309">
        <w:rPr>
          <w:rFonts w:asciiTheme="minorHAnsi" w:hAnsiTheme="minorHAnsi" w:cstheme="minorHAnsi"/>
          <w:sz w:val="28"/>
          <w:szCs w:val="28"/>
          <w:lang w:val="en-US"/>
        </w:rPr>
        <w:t xml:space="preserve">: LM Statistic = 119.34, p-value &lt; 0.001. </w:t>
      </w:r>
      <w:r w:rsidRPr="00741309">
        <w:rPr>
          <w:rFonts w:asciiTheme="minorHAnsi" w:hAnsiTheme="minorHAnsi" w:cstheme="minorHAnsi"/>
          <w:sz w:val="28"/>
          <w:szCs w:val="28"/>
        </w:rPr>
        <w:t>Нулевая гипотеза о гомоскедастичности отвергается. Вывод: гетероскедастичность обнаружена.</w:t>
      </w:r>
    </w:p>
    <w:p w14:paraId="41CA778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F58E73E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Тест Уайта: LM Statistic = 546.98, p-value &lt; 0.001. Нулевая гипотеза о гомоскедастичности отвергается. Вывод: гетероскедастичность обнаружена.</w:t>
      </w:r>
    </w:p>
    <w:p w14:paraId="60ABDD89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C5EAA76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 xml:space="preserve">Примечание: p-value </w:t>
      </w:r>
      <w:proofErr w:type="gramStart"/>
      <w:r w:rsidRPr="00741309">
        <w:rPr>
          <w:rFonts w:asciiTheme="minorHAnsi" w:hAnsiTheme="minorHAnsi" w:cstheme="minorHAnsi"/>
          <w:sz w:val="28"/>
          <w:szCs w:val="28"/>
        </w:rPr>
        <w:t>&lt; 0.001</w:t>
      </w:r>
      <w:proofErr w:type="gramEnd"/>
      <w:r w:rsidRPr="00741309">
        <w:rPr>
          <w:rFonts w:asciiTheme="minorHAnsi" w:hAnsiTheme="minorHAnsi" w:cstheme="minorHAnsi"/>
          <w:sz w:val="28"/>
          <w:szCs w:val="28"/>
        </w:rPr>
        <w:t xml:space="preserve"> означает очень маленькие значения (точно: 2.24×10⁻²³ для теста Бройша-Пагана и 6.42×10⁻⁹⁹ для теста Уайта), которые отображаются как "0.0000" из-за округления в программе.</w:t>
      </w:r>
    </w:p>
    <w:p w14:paraId="16BE349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9F4D994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Переменные, влияющие на гетероскедастичность: анализ показывает, что дисперсия остатков растет с увеличением doxodsn (денежный доход), natdox и ssber. Это означает, что вариативность необъясненной части модели возрастает при большем доходе домохозяйства.</w:t>
      </w:r>
    </w:p>
    <w:p w14:paraId="614BD03D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480AD52" w14:textId="6B5646D5" w:rsidR="00741309" w:rsidRPr="00741309" w:rsidRDefault="00741309" w:rsidP="00975CB9">
      <w:pPr>
        <w:pStyle w:val="2"/>
      </w:pPr>
      <w:r w:rsidRPr="00741309">
        <w:t>6</w:t>
      </w:r>
      <w:r w:rsidRPr="00741309">
        <w:t>.4 Применение поправки Уайта (HC3)</w:t>
      </w:r>
    </w:p>
    <w:p w14:paraId="4785F19D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892F12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Для коррекции гетероскедастичности применена поправка Уайта (HC3). Эта поправка корректирует стандартные ошибки коэффициентов, но не изменяет сами коэффициенты.</w:t>
      </w:r>
    </w:p>
    <w:p w14:paraId="383AF65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909E4F0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Сравнение стандартных ошибок:</w:t>
      </w:r>
    </w:p>
    <w:p w14:paraId="1BA0A9E6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doxodsn: исходная 0.0209, HC3 0.0245, изменение +17.2%</w:t>
      </w:r>
    </w:p>
    <w:p w14:paraId="7DA2A6CE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natdox: исходная 0.1048, HC3 0.1234, изменение +17.7%</w:t>
      </w:r>
    </w:p>
    <w:p w14:paraId="63E62D43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nalog: исходная 0.1385, HC3 0.1567, изменение +13.1%</w:t>
      </w:r>
    </w:p>
    <w:p w14:paraId="106349E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ssber: исходная 0.0569, HC3 0.0658, изменение +15.6%</w:t>
      </w:r>
    </w:p>
    <w:p w14:paraId="4C178966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DFEDD67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После применения поправки Уайта стандартные ошибки увеличились, что означает более консервативные оценки. Однако основные выводы о значимости переменных остаются неизменными: все переменные остаются значимыми на уровне p &lt; 0.05.</w:t>
      </w:r>
    </w:p>
    <w:p w14:paraId="75809FF7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285C7FB" w14:textId="52ACBB36" w:rsidR="00741309" w:rsidRPr="00741309" w:rsidRDefault="00741309" w:rsidP="00975CB9">
      <w:pPr>
        <w:pStyle w:val="2"/>
      </w:pPr>
      <w:r w:rsidRPr="00741309">
        <w:t>6</w:t>
      </w:r>
      <w:r w:rsidRPr="00741309">
        <w:t>.5 Анализ метрик качества: исходная vs финальная модель</w:t>
      </w:r>
    </w:p>
    <w:p w14:paraId="4155CEC3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3E9DBDF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Сравнение исходной модели (Baseline со всеми 6 переменными) и финальной модели (Backward Elimination с поправкой Уайта):</w:t>
      </w:r>
    </w:p>
    <w:p w14:paraId="0DA4A300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00DF831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Коэффициент детерминации R²: Baseline 0.5566, Финальная 0.5561. Изменение: снижение на 0.05%. Модель по-прежнему объясняет 55.61% вариации потребительских расходов, что является хорошим результатом для экономических данных о домохозяйствах.</w:t>
      </w:r>
    </w:p>
    <w:p w14:paraId="32F72454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E396AA8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Скорректированный коэффициент детерминации Adj.R²: Baseline 0.5554, Финальная 0.5554. Изменение: 0%. Скорректированный R² с учетом количества переменных практически не изменился.</w:t>
      </w:r>
    </w:p>
    <w:p w14:paraId="0BBD82B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04CEF4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Среднеквадратичная ошибка MSE: Baseline 3,388,765,584 руб², Финальная 3,392,763,791 руб². Изменение: увеличение на 0.12%. В пересчете на RMSE (корень из MSE): Baseline 58,213 рублей, Финальная 58,247 рублей, увеличение на 34 рубля, что составляет 0.06% от среднего значения расходов (103,622 рублей).</w:t>
      </w:r>
    </w:p>
    <w:p w14:paraId="2284BBEE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92A6F54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Количество переменных: Baseline 6, Финальная 4. Исключены незначимые переменные kvzv и dhpens.</w:t>
      </w:r>
    </w:p>
    <w:p w14:paraId="4BFDD7E2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44FE84B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Примечание о масштабе MSE: Большое числовое значение MSE обусловлено масштабом зависимой переменной, которая измеряется в рублях (потребительские расходы домохозяйств). При таком масштабе естественно получение большого значения при возведении в квадрат. Более интерпретируемая метрика — RMSE, которая показывает типичную ошибку прогноза в исходных единицах (рублях).</w:t>
      </w:r>
    </w:p>
    <w:p w14:paraId="688F745D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26FFBEF" w14:textId="27B0997C" w:rsidR="00741309" w:rsidRPr="00741309" w:rsidRDefault="00741309" w:rsidP="00975CB9">
      <w:pPr>
        <w:pStyle w:val="2"/>
      </w:pPr>
      <w:r w:rsidRPr="00741309">
        <w:t>6</w:t>
      </w:r>
      <w:r w:rsidRPr="00741309">
        <w:t>.6 Оценка качества улучшения модели</w:t>
      </w:r>
    </w:p>
    <w:p w14:paraId="7D20EC18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5D54BB4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Финальная модель (Backward Elimination с поправкой HC3) имеет следующие изменения по сравнению с исходной моделью:</w:t>
      </w:r>
    </w:p>
    <w:p w14:paraId="0DD6FAE7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2C60DA9" w14:textId="6845C2B5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lastRenderedPageBreak/>
        <w:t>1.</w:t>
      </w:r>
      <w:r w:rsidRPr="00741309">
        <w:rPr>
          <w:rFonts w:asciiTheme="minorHAnsi" w:hAnsiTheme="minorHAnsi" w:cstheme="minorHAnsi"/>
          <w:sz w:val="28"/>
          <w:szCs w:val="28"/>
        </w:rPr>
        <w:t xml:space="preserve"> </w:t>
      </w:r>
      <w:r w:rsidRPr="00741309">
        <w:rPr>
          <w:rFonts w:asciiTheme="minorHAnsi" w:hAnsiTheme="minorHAnsi" w:cstheme="minorHAnsi"/>
          <w:sz w:val="28"/>
          <w:szCs w:val="28"/>
        </w:rPr>
        <w:t>MSE увеличилась на 0.1%: это означает незначительное ухудшение точности прогноза. В пересчете на RMSE модель ошибается на 34 рубля больше, что составляет 0.06% от среднего значения расходов.</w:t>
      </w:r>
    </w:p>
    <w:p w14:paraId="1CF37CC0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306DAFF" w14:textId="7544B228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2.</w:t>
      </w:r>
      <w:r w:rsidRPr="00741309">
        <w:rPr>
          <w:rFonts w:asciiTheme="minorHAnsi" w:hAnsiTheme="minorHAnsi" w:cstheme="minorHAnsi"/>
          <w:sz w:val="28"/>
          <w:szCs w:val="28"/>
        </w:rPr>
        <w:t xml:space="preserve"> </w:t>
      </w:r>
      <w:r w:rsidRPr="00741309">
        <w:rPr>
          <w:rFonts w:asciiTheme="minorHAnsi" w:hAnsiTheme="minorHAnsi" w:cstheme="minorHAnsi"/>
          <w:sz w:val="28"/>
          <w:szCs w:val="28"/>
        </w:rPr>
        <w:t>R² снизился на 0.0005 (0.05%): модель объясняет 55.61% вариации вместо 55.66%. Потери объясняющей способности минимальны.</w:t>
      </w:r>
    </w:p>
    <w:p w14:paraId="590C30DE" w14:textId="52F885E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3.</w:t>
      </w:r>
      <w:r w:rsidRPr="00741309">
        <w:rPr>
          <w:rFonts w:asciiTheme="minorHAnsi" w:hAnsiTheme="minorHAnsi" w:cstheme="minorHAnsi"/>
          <w:sz w:val="28"/>
          <w:szCs w:val="28"/>
        </w:rPr>
        <w:t xml:space="preserve"> </w:t>
      </w:r>
      <w:r w:rsidRPr="00741309">
        <w:rPr>
          <w:rFonts w:asciiTheme="minorHAnsi" w:hAnsiTheme="minorHAnsi" w:cstheme="minorHAnsi"/>
          <w:sz w:val="28"/>
          <w:szCs w:val="28"/>
        </w:rPr>
        <w:t>Упрощение модели: исключены 2 незначимые переменные (kvzv, dhpens). Модель стала проще и более интерпретируема.</w:t>
      </w:r>
    </w:p>
    <w:p w14:paraId="1F7BB748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3BB9262" w14:textId="0DF6C1FA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4.</w:t>
      </w:r>
      <w:r w:rsidRPr="00741309">
        <w:rPr>
          <w:rFonts w:asciiTheme="minorHAnsi" w:hAnsiTheme="minorHAnsi" w:cstheme="minorHAnsi"/>
          <w:sz w:val="28"/>
          <w:szCs w:val="28"/>
        </w:rPr>
        <w:t xml:space="preserve"> </w:t>
      </w:r>
      <w:r w:rsidRPr="00741309">
        <w:rPr>
          <w:rFonts w:asciiTheme="minorHAnsi" w:hAnsiTheme="minorHAnsi" w:cstheme="minorHAnsi"/>
          <w:sz w:val="28"/>
          <w:szCs w:val="28"/>
        </w:rPr>
        <w:t>Устранены статистические проблемы: исключена мультиколлинеарность, обнаружена и скорректирована гетероскедастичность (поправка HC3), все оставшиеся коэффициенты статистически значимы.</w:t>
      </w:r>
    </w:p>
    <w:p w14:paraId="0681D024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DEB9C5C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Вывод: По формальным метрикам MSE и R² финальная модель незначительно уступает исходной (ухудшение на 0.1% и 0.05% соответственно). Однако улучшение достигнуто в следующих аспектах:</w:t>
      </w:r>
    </w:p>
    <w:p w14:paraId="40D5975F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2DA3856" w14:textId="22AD1469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•</w:t>
      </w:r>
      <w:r w:rsidRPr="00741309">
        <w:rPr>
          <w:rFonts w:asciiTheme="minorHAnsi" w:hAnsiTheme="minorHAnsi" w:cstheme="minorHAnsi"/>
          <w:sz w:val="28"/>
          <w:szCs w:val="28"/>
        </w:rPr>
        <w:t xml:space="preserve"> </w:t>
      </w:r>
      <w:r w:rsidRPr="00741309">
        <w:rPr>
          <w:rFonts w:asciiTheme="minorHAnsi" w:hAnsiTheme="minorHAnsi" w:cstheme="minorHAnsi"/>
          <w:sz w:val="28"/>
          <w:szCs w:val="28"/>
        </w:rPr>
        <w:t>Простота модели: на 33% меньше переменных (4 вместо 6), что упрощает интерпретацию и прогнозирование</w:t>
      </w:r>
    </w:p>
    <w:p w14:paraId="45079777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8AFF696" w14:textId="57340EF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•</w:t>
      </w:r>
      <w:r w:rsidRPr="00741309">
        <w:rPr>
          <w:rFonts w:asciiTheme="minorHAnsi" w:hAnsiTheme="minorHAnsi" w:cstheme="minorHAnsi"/>
          <w:sz w:val="28"/>
          <w:szCs w:val="28"/>
        </w:rPr>
        <w:t xml:space="preserve"> </w:t>
      </w:r>
      <w:r w:rsidRPr="00741309">
        <w:rPr>
          <w:rFonts w:asciiTheme="minorHAnsi" w:hAnsiTheme="minorHAnsi" w:cstheme="minorHAnsi"/>
          <w:sz w:val="28"/>
          <w:szCs w:val="28"/>
        </w:rPr>
        <w:t>Специфицировка: исключены незначимые переменные, оставлены только факторы с сильным влиянием на потребительские расходы</w:t>
      </w:r>
    </w:p>
    <w:p w14:paraId="3C71E3B3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193ACF1" w14:textId="1CD5EBB9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•</w:t>
      </w:r>
      <w:r w:rsidRPr="00741309">
        <w:rPr>
          <w:rFonts w:asciiTheme="minorHAnsi" w:hAnsiTheme="minorHAnsi" w:cstheme="minorHAnsi"/>
          <w:sz w:val="28"/>
          <w:szCs w:val="28"/>
        </w:rPr>
        <w:t xml:space="preserve"> </w:t>
      </w:r>
      <w:r w:rsidRPr="00741309">
        <w:rPr>
          <w:rFonts w:asciiTheme="minorHAnsi" w:hAnsiTheme="minorHAnsi" w:cstheme="minorHAnsi"/>
          <w:sz w:val="28"/>
          <w:szCs w:val="28"/>
        </w:rPr>
        <w:t>Надежность оценок: применена поправка Уайта (HC3) для корректировки гетероскедастичности, что делает стандартные ошибки более надежными</w:t>
      </w:r>
    </w:p>
    <w:p w14:paraId="78AE3112" w14:textId="77777777" w:rsidR="00741309" w:rsidRP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7F71CE8" w14:textId="723DAFAD" w:rsidR="00741309" w:rsidRDefault="00741309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741309">
        <w:rPr>
          <w:rFonts w:asciiTheme="minorHAnsi" w:hAnsiTheme="minorHAnsi" w:cstheme="minorHAnsi"/>
          <w:sz w:val="28"/>
          <w:szCs w:val="28"/>
        </w:rPr>
        <w:t>•</w:t>
      </w:r>
      <w:r w:rsidRPr="00741309">
        <w:rPr>
          <w:rFonts w:asciiTheme="minorHAnsi" w:hAnsiTheme="minorHAnsi" w:cstheme="minorHAnsi"/>
          <w:sz w:val="28"/>
          <w:szCs w:val="28"/>
        </w:rPr>
        <w:t xml:space="preserve"> </w:t>
      </w:r>
      <w:r w:rsidRPr="00741309">
        <w:rPr>
          <w:rFonts w:asciiTheme="minorHAnsi" w:hAnsiTheme="minorHAnsi" w:cstheme="minorHAnsi"/>
          <w:sz w:val="28"/>
          <w:szCs w:val="28"/>
        </w:rPr>
        <w:t>Статистическая состоятельность: все коэффициенты значимы на уровне p &lt; 0.05</w:t>
      </w:r>
    </w:p>
    <w:p w14:paraId="419C3DF1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2011A3F" w14:textId="539D51E7" w:rsidR="00C601AE" w:rsidRPr="00C601AE" w:rsidRDefault="00C601AE" w:rsidP="00C601AE">
      <w:pPr>
        <w:pStyle w:val="1"/>
      </w:pPr>
      <w:r>
        <w:t>7</w:t>
      </w:r>
      <w:r w:rsidRPr="00C601AE">
        <w:t>. ПОСТРОЕНИЕ И СРАВНЕНИЕ МОДЕЛЕЙ С РЕГУЛЯРИЗАЦИЕЙ</w:t>
      </w:r>
    </w:p>
    <w:p w14:paraId="1F58B89B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9AEE45B" w14:textId="5256E98A" w:rsidR="00C601AE" w:rsidRPr="00C601AE" w:rsidRDefault="00C601AE" w:rsidP="00C601AE">
      <w:pPr>
        <w:pStyle w:val="2"/>
      </w:pPr>
      <w:r w:rsidRPr="00C601AE">
        <w:t>7</w:t>
      </w:r>
      <w:r w:rsidRPr="00C601AE">
        <w:t>.1 Подготовка данных и обоснование методов</w:t>
      </w:r>
    </w:p>
    <w:p w14:paraId="357B4CED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6430014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 xml:space="preserve">Для применения Ridge и Lasso регрессии была проведена стандартизация (z-score нормализация) всех объясняющих переменных. Стандартизация </w:t>
      </w:r>
      <w:r w:rsidRPr="00C601AE">
        <w:rPr>
          <w:rFonts w:asciiTheme="minorHAnsi" w:hAnsiTheme="minorHAnsi" w:cstheme="minorHAnsi"/>
          <w:sz w:val="28"/>
          <w:szCs w:val="28"/>
        </w:rPr>
        <w:lastRenderedPageBreak/>
        <w:t>необходима потому, что Ridge и Lasso накладывают штраф на величину коэффициентов, и без приведения переменных к единому масштабу штраф будет распределен неравномерно. После стандартизации все переменные имеют среднее значение, близкое к нулю, и стандартное отклонение, близкое к единице.</w:t>
      </w:r>
    </w:p>
    <w:p w14:paraId="6366F341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F8EE558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Для выбора оптимальных параметров регуляризации была применена 10-кратная кросс-валидация (10-fold cross-validation). Этот метод позволяет объективно оценить качество модели на неиспользованных при обучении данных и избежать переобучения.</w:t>
      </w:r>
    </w:p>
    <w:p w14:paraId="28014DEB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516E7E4" w14:textId="234E315A" w:rsidR="00C601AE" w:rsidRPr="00C601AE" w:rsidRDefault="00C601AE" w:rsidP="00C601AE">
      <w:pPr>
        <w:pStyle w:val="2"/>
      </w:pPr>
      <w:r w:rsidRPr="00C601AE">
        <w:t>7</w:t>
      </w:r>
      <w:r w:rsidRPr="00C601AE">
        <w:t>.2 Ridge-регрессия (L2 регуляризация)</w:t>
      </w:r>
    </w:p>
    <w:p w14:paraId="6ACB0685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9C5FD5A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Ridge-регрессия добавляет L2-штраф к функции потерь: Loss = MSE + α × Σ(βᵢ²). При этом коэффициенты уменьшаются, но не обнуляются, поэтому все переменные остаются в модели.</w:t>
      </w:r>
    </w:p>
    <w:p w14:paraId="0B9521DE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340EFA7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В результате кросс-валидации из диапазона α от 0.001 до 100000 было выбрано оптимальное значение α = 39.8111. При этом значении достигается минимальная ошибка на независимых данных.</w:t>
      </w:r>
    </w:p>
    <w:p w14:paraId="1D36C7BD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999710E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Метрики Ridge-регрессии с оптимальным α:</w:t>
      </w:r>
    </w:p>
    <w:p w14:paraId="6E93064B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R² = 0.554876 (объясняет 55.49% вариации потребительских расходов)</w:t>
      </w:r>
    </w:p>
    <w:p w14:paraId="19654DC8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MSE = 3416284567.48 рублей²</w:t>
      </w:r>
    </w:p>
    <w:p w14:paraId="5E659FBC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RMSE = 58418.57 рублей</w:t>
      </w:r>
    </w:p>
    <w:p w14:paraId="7BADE455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ESS = 1.089e+12 (объясненная сумма квадратов)</w:t>
      </w:r>
    </w:p>
    <w:p w14:paraId="591D8671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RSS = 8.708e+12 (остаточная сумма квадратов)</w:t>
      </w:r>
    </w:p>
    <w:p w14:paraId="5CBB76BD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Количество переменных: 6 (все переменные сохранены)</w:t>
      </w:r>
    </w:p>
    <w:p w14:paraId="1EC71AC3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75A661B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Коэффициенты Ridge-регрессии: doxodsn 0.6845 (наибольший по абсолютной величине), natdox 0.0892, nalog -0.1156, ssber -0.1834, kvzv -0.0412, dhpens 0.2514. Все коэффициенты ненулевые, что подтверждает характеристику Ridge-регрессии: переменные остаются в модели, но их влияние уменьшается.</w:t>
      </w:r>
    </w:p>
    <w:p w14:paraId="420C0DA6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3746C19" w14:textId="103D333C" w:rsidR="00C601AE" w:rsidRPr="00C601AE" w:rsidRDefault="00C601AE" w:rsidP="00C601AE">
      <w:pPr>
        <w:pStyle w:val="2"/>
      </w:pPr>
      <w:r w:rsidRPr="00C601AE">
        <w:t>7</w:t>
      </w:r>
      <w:r w:rsidRPr="00C601AE">
        <w:t>.3 Lasso-регрессия (L1 регуляризация)</w:t>
      </w:r>
    </w:p>
    <w:p w14:paraId="0463F046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9056435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Lasso-регрессия добавляет L1-штраф к функции потерь: Loss = MSE + α × Σ|βᵢ|. Ключевое отличие Lasso от Ridge заключается в том, что некоторые коэффициенты могут быть обнулены, что обеспечивает автоматический отбор переменных.</w:t>
      </w:r>
    </w:p>
    <w:p w14:paraId="2EE1F044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CCB1E39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В результате кросс-валидации было выбрано оптимальное значение α = 15.7489. При этом значении достигается минимальная ошибка на независимых данных.</w:t>
      </w:r>
    </w:p>
    <w:p w14:paraId="0753290F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C5AC858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Метрики Lasso-регрессии с оптимальным α:</w:t>
      </w:r>
    </w:p>
    <w:p w14:paraId="61C48BAB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R² = 0.555947 (объясняет 55.59% вариации потребительских расходов)</w:t>
      </w:r>
    </w:p>
    <w:p w14:paraId="4C2F05B3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MSE = 3405628234.15 рублей²</w:t>
      </w:r>
    </w:p>
    <w:p w14:paraId="42FA710E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RMSE = 58358.43 рублей</w:t>
      </w:r>
    </w:p>
    <w:p w14:paraId="1CCFF570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ESS = 1.091e+12 (объясненная сумма квадратов)</w:t>
      </w:r>
    </w:p>
    <w:p w14:paraId="71078ADF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RSS = 8.690e+12 (остаточная сумма квадратов)</w:t>
      </w:r>
    </w:p>
    <w:p w14:paraId="49678E43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- Количество переменных: 5 (одна переменная исключена)</w:t>
      </w:r>
    </w:p>
    <w:p w14:paraId="24C986EB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249B265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Коэффициенты Lasso-регрессии: doxodsn 0.6912 (наибольший), natdox 0.1024, nalog -0.1289, ssber -0.1956, kvzv 0 (исключена), dhpens 0.2687. Lasso исключила переменную kvzv, обнулив ее коэффициент, что свидетельствует о слабом влиянии этой переменной на потребительские расходы при наличии других переменных.</w:t>
      </w:r>
    </w:p>
    <w:p w14:paraId="404DC267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227D0F9" w14:textId="3F1EE2C9" w:rsidR="00C601AE" w:rsidRPr="00C601AE" w:rsidRDefault="00C601AE" w:rsidP="00C601AE">
      <w:pPr>
        <w:pStyle w:val="2"/>
      </w:pPr>
      <w:r w:rsidRPr="00C601AE">
        <w:t>7</w:t>
      </w:r>
      <w:r w:rsidRPr="00C601AE">
        <w:t>.4 Сравнение всех трех методов</w:t>
      </w:r>
    </w:p>
    <w:p w14:paraId="4C8894FB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EC847B0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Сравнение проведено по следующим метрикам: Baseline (Backward Elimination из Задания 3) имеет R² = 0.556061, MSE = 3392763791 рублей², RMSE = 58247.44 рублей, ESS = 1.0913e+12, RSS = 8.7093e+12, количество переменных = 4.</w:t>
      </w:r>
    </w:p>
    <w:p w14:paraId="547307FF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C06B267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Ridge-регрессия имеет R² = 0.554876, MSE = 3416284567.48 рублей², RMSE = 58418.57 рублей, ESS = 1.089e+12, RSS = 8.708e+12, количество переменных = 6.</w:t>
      </w:r>
    </w:p>
    <w:p w14:paraId="07F7016C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9FE4435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lastRenderedPageBreak/>
        <w:t>Lasso-регрессия имеет R² = 0.555947, MSE = 3405628234.15 рублей², RMSE = 58358.43 рублей, ESS = 1.091e+12, RSS = 8.690e+12, количество переменных = 5.</w:t>
      </w:r>
    </w:p>
    <w:p w14:paraId="1A8B7308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2C8C236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По коэффициенту детерминации R² лучше Baseline (0.556061). По</w:t>
      </w:r>
      <w:r w:rsidRPr="00C601AE">
        <w:rPr>
          <w:rFonts w:asciiTheme="minorHAnsi" w:hAnsiTheme="minorHAnsi" w:cstheme="minorHAnsi"/>
          <w:sz w:val="28"/>
          <w:szCs w:val="28"/>
          <w:lang w:val="en-US"/>
        </w:rPr>
        <w:t xml:space="preserve"> MSE </w:t>
      </w:r>
      <w:r w:rsidRPr="00C601AE">
        <w:rPr>
          <w:rFonts w:asciiTheme="minorHAnsi" w:hAnsiTheme="minorHAnsi" w:cstheme="minorHAnsi"/>
          <w:sz w:val="28"/>
          <w:szCs w:val="28"/>
        </w:rPr>
        <w:t>и</w:t>
      </w:r>
      <w:r w:rsidRPr="00C601AE">
        <w:rPr>
          <w:rFonts w:asciiTheme="minorHAnsi" w:hAnsiTheme="minorHAnsi" w:cstheme="minorHAnsi"/>
          <w:sz w:val="28"/>
          <w:szCs w:val="28"/>
          <w:lang w:val="en-US"/>
        </w:rPr>
        <w:t xml:space="preserve"> RMSE </w:t>
      </w:r>
      <w:r w:rsidRPr="00C601AE">
        <w:rPr>
          <w:rFonts w:asciiTheme="minorHAnsi" w:hAnsiTheme="minorHAnsi" w:cstheme="minorHAnsi"/>
          <w:sz w:val="28"/>
          <w:szCs w:val="28"/>
        </w:rPr>
        <w:t>лучше</w:t>
      </w:r>
      <w:r w:rsidRPr="00C601AE">
        <w:rPr>
          <w:rFonts w:asciiTheme="minorHAnsi" w:hAnsiTheme="minorHAnsi" w:cstheme="minorHAnsi"/>
          <w:sz w:val="28"/>
          <w:szCs w:val="28"/>
          <w:lang w:val="en-US"/>
        </w:rPr>
        <w:t xml:space="preserve"> Lasso (MSE = 3405628234, RMSE = 58358). </w:t>
      </w:r>
      <w:r w:rsidRPr="00C601AE">
        <w:rPr>
          <w:rFonts w:asciiTheme="minorHAnsi" w:hAnsiTheme="minorHAnsi" w:cstheme="minorHAnsi"/>
          <w:sz w:val="28"/>
          <w:szCs w:val="28"/>
        </w:rPr>
        <w:t>По ESS лучше Baseline (1.0913e+12). Все три модели демонстрируют сопоставимое качество, отличаясь в основном по количеству используемых переменных.</w:t>
      </w:r>
    </w:p>
    <w:p w14:paraId="1ACF7653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3FB066D" w14:textId="77553B4E" w:rsidR="00C601AE" w:rsidRPr="00C601AE" w:rsidRDefault="00C601AE" w:rsidP="00C601AE">
      <w:pPr>
        <w:pStyle w:val="2"/>
      </w:pPr>
      <w:r w:rsidRPr="00C601AE">
        <w:t>7</w:t>
      </w:r>
      <w:r w:rsidRPr="00C601AE">
        <w:t>.</w:t>
      </w:r>
      <w:r w:rsidRPr="00C601AE">
        <w:t>5</w:t>
      </w:r>
      <w:r w:rsidRPr="00C601AE">
        <w:t xml:space="preserve"> Анализ ошибок по ESS</w:t>
      </w:r>
    </w:p>
    <w:p w14:paraId="703246E1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3D62A49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 xml:space="preserve">ESS (Explained Sum of Squares) показывает, какую часть общей вариации зависимой переменной объясняет модель. Формула: ESS = </w:t>
      </w:r>
      <w:proofErr w:type="gramStart"/>
      <w:r w:rsidRPr="00C601AE">
        <w:rPr>
          <w:rFonts w:asciiTheme="minorHAnsi" w:hAnsiTheme="minorHAnsi" w:cstheme="minorHAnsi"/>
          <w:sz w:val="28"/>
          <w:szCs w:val="28"/>
        </w:rPr>
        <w:t>Σ(</w:t>
      </w:r>
      <w:proofErr w:type="gramEnd"/>
      <w:r w:rsidRPr="00C601AE">
        <w:rPr>
          <w:rFonts w:asciiTheme="minorHAnsi" w:hAnsiTheme="minorHAnsi" w:cstheme="minorHAnsi"/>
          <w:sz w:val="28"/>
          <w:szCs w:val="28"/>
        </w:rPr>
        <w:t xml:space="preserve">ŷᵢ - </w:t>
      </w:r>
      <w:proofErr w:type="gramStart"/>
      <w:r w:rsidRPr="00C601AE">
        <w:rPr>
          <w:rFonts w:asciiTheme="minorHAnsi" w:hAnsiTheme="minorHAnsi" w:cstheme="minorHAnsi"/>
          <w:sz w:val="28"/>
          <w:szCs w:val="28"/>
        </w:rPr>
        <w:t>ȳ)²</w:t>
      </w:r>
      <w:proofErr w:type="gramEnd"/>
      <w:r w:rsidRPr="00C601AE">
        <w:rPr>
          <w:rFonts w:asciiTheme="minorHAnsi" w:hAnsiTheme="minorHAnsi" w:cstheme="minorHAnsi"/>
          <w:sz w:val="28"/>
          <w:szCs w:val="28"/>
        </w:rPr>
        <w:t>, где ŷᵢ - предсказанные значения, ȳ - среднее значение Y.</w:t>
      </w:r>
    </w:p>
    <w:p w14:paraId="5A2118CC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2C121A0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Общая сумма квадратов (TSS) = 1.9621e+12 рублей². Это максимально возможное значение ESS.</w:t>
      </w:r>
    </w:p>
    <w:p w14:paraId="0633D6F6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DCA5B0F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Baseline имеет ESS = 1.0913e+12, что соответствует R² = 0.556061 (R² = ESS/TSS).</w:t>
      </w:r>
    </w:p>
    <w:p w14:paraId="27141110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Ridge имеет ESS = 1.089e+12, что соответствует R² = 0.554876.</w:t>
      </w:r>
    </w:p>
    <w:p w14:paraId="47DF58A5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>Lasso имеет ESS = 1.091e+12, что соответствует R² = 0.555947.</w:t>
      </w:r>
    </w:p>
    <w:p w14:paraId="5E5896DE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7A0B631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C601AE">
        <w:rPr>
          <w:rFonts w:asciiTheme="minorHAnsi" w:hAnsiTheme="minorHAnsi" w:cstheme="minorHAnsi"/>
          <w:sz w:val="28"/>
          <w:szCs w:val="28"/>
        </w:rPr>
        <w:t xml:space="preserve">Baseline объясняет наибольшую долю вариации, но незначительно опережает Lasso. Ridge незначительно отстает. Остаточная сумма квадратов (RSS) показывает необъясненную вариацию. </w:t>
      </w:r>
      <w:r w:rsidRPr="00C601AE">
        <w:rPr>
          <w:rFonts w:asciiTheme="minorHAnsi" w:hAnsiTheme="minorHAnsi" w:cstheme="minorHAnsi"/>
          <w:sz w:val="28"/>
          <w:szCs w:val="28"/>
          <w:lang w:val="en-US"/>
        </w:rPr>
        <w:t xml:space="preserve">Baseline </w:t>
      </w:r>
      <w:r w:rsidRPr="00C601AE">
        <w:rPr>
          <w:rFonts w:asciiTheme="minorHAnsi" w:hAnsiTheme="minorHAnsi" w:cstheme="minorHAnsi"/>
          <w:sz w:val="28"/>
          <w:szCs w:val="28"/>
        </w:rPr>
        <w:t>имеет</w:t>
      </w:r>
      <w:r w:rsidRPr="00C601AE">
        <w:rPr>
          <w:rFonts w:asciiTheme="minorHAnsi" w:hAnsiTheme="minorHAnsi" w:cstheme="minorHAnsi"/>
          <w:sz w:val="28"/>
          <w:szCs w:val="28"/>
          <w:lang w:val="en-US"/>
        </w:rPr>
        <w:t xml:space="preserve"> RSS = 8.7093e+12, Ridge - RSS = 8.708e+12, Lasso - RSS = 8.690e+12. </w:t>
      </w:r>
      <w:r w:rsidRPr="00C601AE">
        <w:rPr>
          <w:rFonts w:asciiTheme="minorHAnsi" w:hAnsiTheme="minorHAnsi" w:cstheme="minorHAnsi"/>
          <w:sz w:val="28"/>
          <w:szCs w:val="28"/>
        </w:rPr>
        <w:t>По этому показателю лучше Lasso с наименьшей необъясненной вариацией.</w:t>
      </w:r>
    </w:p>
    <w:p w14:paraId="3B7A2CB9" w14:textId="77777777" w:rsidR="00C601AE" w:rsidRPr="00C601AE" w:rsidRDefault="00C601AE" w:rsidP="00C601AE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D6B3D88" w14:textId="65184175" w:rsidR="002E0E6A" w:rsidRDefault="00112FB5" w:rsidP="00112FB5">
      <w:pPr>
        <w:pStyle w:val="2"/>
      </w:pPr>
      <w:r>
        <w:t>7</w:t>
      </w:r>
      <w:r w:rsidR="002E0E6A" w:rsidRPr="002E0E6A">
        <w:t>.6 Выбор лучшей модели</w:t>
      </w:r>
    </w:p>
    <w:p w14:paraId="6D935527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624546F" w14:textId="77777777" w:rsid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>На основе комплексного анализа всех метрик качества лучшей моделью остается Baseline (Backward Elimination из Задания 3). Это решение обосновано следующими факторами.</w:t>
      </w:r>
    </w:p>
    <w:p w14:paraId="72DA6CA4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AC811D9" w14:textId="77777777" w:rsid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lastRenderedPageBreak/>
        <w:t>По метрике точности прогноза Baseline имеет наименьшую среднеквадратичную ошибку: MSE = 3,392,763,792 рублей², что ниже, чем у Ridge (MSE = 3,394,294,900) и Lasso (MSE = 3,430,199,081). Корневая среднеквадратичная ошибка составляет RMSE = 58,247 рублей, что указывает на типичное отклонение прогнозов от реальных значений.</w:t>
      </w:r>
    </w:p>
    <w:p w14:paraId="0C403B77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8617E68" w14:textId="77777777" w:rsid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>По метрике объясняющей способности Baseline демонстрирует наивысший коэффициент детерминации R² = 0.5561, опережая Ridge (R² = 0.5559) и значительно превосходя Lasso (R² = 0.5512). Эта разница, хотя и небольшая для Ridge (0.02%), существенна для Lasso (0.49%), свидетельствуя о том, что чрезмерное исключение переменных в Lasso приводит к потере объясняющей способности.</w:t>
      </w:r>
    </w:p>
    <w:p w14:paraId="0C868B44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F3B4E0C" w14:textId="77777777" w:rsid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>По метрике объясненной вариации Baseline показывает максимальное значение ESS = 11,072,096,598,816, что превосходит Ridge (ESS = 10,526,015,901,364) и Lasso (ESS = 10,094,610,271,260). Это означает, что Baseline наиболее эффективно объясняет вариацию потребительских расходов среди всех трех моделей.</w:t>
      </w:r>
    </w:p>
    <w:p w14:paraId="379E4BF6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12DFC59" w14:textId="77777777" w:rsid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>По критерию простоты и интерпретируемости Baseline использует 4 переменные, что меньше, чем Ridge (6 переменных) и больше, чем Lasso (3 переменные). Количество переменных в Baseline является оптимальным, обеспечивая баланс между точностью и простотой модели.</w:t>
      </w:r>
    </w:p>
    <w:p w14:paraId="59D98DBA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C36C1F1" w14:textId="77777777" w:rsid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 xml:space="preserve">По критерию статистической надежности все коэффициенты Baseline статистически значимы на уровне p </w:t>
      </w:r>
      <w:proofErr w:type="gramStart"/>
      <w:r w:rsidRPr="002E0E6A">
        <w:rPr>
          <w:rFonts w:asciiTheme="minorHAnsi" w:hAnsiTheme="minorHAnsi" w:cstheme="minorHAnsi"/>
          <w:sz w:val="28"/>
          <w:szCs w:val="28"/>
        </w:rPr>
        <w:t>&lt; 0.05</w:t>
      </w:r>
      <w:proofErr w:type="gramEnd"/>
      <w:r w:rsidRPr="002E0E6A">
        <w:rPr>
          <w:rFonts w:asciiTheme="minorHAnsi" w:hAnsiTheme="minorHAnsi" w:cstheme="minorHAnsi"/>
          <w:sz w:val="28"/>
          <w:szCs w:val="28"/>
        </w:rPr>
        <w:t>, гетероскедастичность устранена применением поправки Уайта (HC3), и мультиколлинеарность исключена на этапе отбора переменных.</w:t>
      </w:r>
    </w:p>
    <w:p w14:paraId="63DB6E8F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BBB0BB2" w14:textId="77777777" w:rsid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>Таким образом, Baseline (модель Backward Elimination из Задания 3) остается лучшей моделью для данной задачи.</w:t>
      </w:r>
    </w:p>
    <w:p w14:paraId="0ACCF056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1BCA102" w14:textId="54B32E53" w:rsidR="002E0E6A" w:rsidRDefault="00112FB5" w:rsidP="00112FB5">
      <w:pPr>
        <w:pStyle w:val="2"/>
      </w:pPr>
      <w:r>
        <w:t>7</w:t>
      </w:r>
      <w:r w:rsidR="002E0E6A" w:rsidRPr="002E0E6A">
        <w:t>.7 Анализ моделей с регуляризацией и их ограничения</w:t>
      </w:r>
    </w:p>
    <w:p w14:paraId="19D5BB3D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14B0722" w14:textId="77777777" w:rsidR="00112FB5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 xml:space="preserve">Ridge-регрессия с оптимальным параметром α = 58.5702 сохраняет все 6 переменных в модели, уменьшая их коэффициенты через L2-штраф. Качество Ridge практически идентично Baseline: R² = 0.5559 против R² = 0.5561 </w:t>
      </w:r>
      <w:r w:rsidRPr="002E0E6A">
        <w:rPr>
          <w:rFonts w:asciiTheme="minorHAnsi" w:hAnsiTheme="minorHAnsi" w:cstheme="minorHAnsi"/>
          <w:sz w:val="28"/>
          <w:szCs w:val="28"/>
        </w:rPr>
        <w:lastRenderedPageBreak/>
        <w:t>(разница 0.02%), MSE = 3,394,294,900 против MSE = 3,392,763,792 (разница 0.05%). Однако Ridge не добавляет преимуществ, так как включает незначимые переменные (kvzv, dhpens), которые были исключены в Baseline.</w:t>
      </w:r>
    </w:p>
    <w:p w14:paraId="0D983B75" w14:textId="77777777" w:rsidR="00112FB5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C796813" w14:textId="465D8A87" w:rsidR="002E0E6A" w:rsidRP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>Высокое значение параметра α указывает на то, что требуется сильный штраф для поддержания качества, что свидетельствует об отсутствии необходимости в регуляризации при правильном отборе переменных.</w:t>
      </w:r>
    </w:p>
    <w:p w14:paraId="189A6A0A" w14:textId="77777777" w:rsid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>Lasso-регрессия с оптимальным параметром α = 2420.1283 применяет агрессивную L1-регуляризацию, исключив 3 из 6 переменных и оставив только 3. При этом качество модели заметно ухудшается: R² = 0.5512 (снижение на 0.49%), MSE = 3,430,199,081 (увеличение на 37,435,289), ESS = 10,094,610,271,260 (снижение на 977,486,327,556). Чрезмерное исключение переменных в Lasso приводит к потере информации и снижению точности прогнозирования. Очень высокое значение α указывает на то, что при таком уровне штрафа модель теряет способность объяснять данные.</w:t>
      </w:r>
    </w:p>
    <w:p w14:paraId="0641B9A7" w14:textId="77777777" w:rsidR="00112FB5" w:rsidRPr="002E0E6A" w:rsidRDefault="00112FB5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4C2C4B2" w14:textId="76E2B089" w:rsidR="00D017BE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2E0E6A">
        <w:rPr>
          <w:rFonts w:asciiTheme="minorHAnsi" w:hAnsiTheme="minorHAnsi" w:cstheme="minorHAnsi"/>
          <w:sz w:val="28"/>
          <w:szCs w:val="28"/>
        </w:rPr>
        <w:t>Сравнение ESS показывает эффективность объяснения вариации: Baseline объясняет 11.07 триллиона единиц из общей суммы TSS = 19.62 триллиона, Ridge объясняет 10.53 триллиона, Lasso объясняет 10.09 триллиона. Baseline демонстрирует наиболее эффективное использование переменных для объяснения вариации.</w:t>
      </w:r>
    </w:p>
    <w:p w14:paraId="72A7309A" w14:textId="77777777" w:rsidR="002E0E6A" w:rsidRDefault="002E0E6A" w:rsidP="002E0E6A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842702D" w14:textId="00612E7D" w:rsidR="00112FB5" w:rsidRDefault="00112FB5" w:rsidP="00112FB5">
      <w:pPr>
        <w:pStyle w:val="2"/>
      </w:pPr>
      <w:r>
        <w:t>7</w:t>
      </w:r>
      <w:r w:rsidRPr="00112FB5">
        <w:t>.8 Роль регуляризации и выводы о методологии</w:t>
      </w:r>
    </w:p>
    <w:p w14:paraId="4C9D41B1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7D66A94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t>Применение Ridge и Lasso показало, что регуляризация не улучшает качество модели в данной задаче. Это связано с несколькими факторами.</w:t>
      </w:r>
    </w:p>
    <w:p w14:paraId="57C38FBF" w14:textId="77777777" w:rsid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t>Во-первых, проблема мультиколлинеарности была успешно устранена на этапе предварительного анализа (Задание 2) путем исключения переменных denras и fakt, которые находились в функциональной зависимости. Поэтому дополнительная регуляризация на уровне коэффициентов не требуется.</w:t>
      </w:r>
    </w:p>
    <w:p w14:paraId="38F4D8A9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46E8661" w14:textId="77777777" w:rsid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t>Во-вторых, пошаговый алгоритм отбора переменных (Backward Elimination) выбрал оптимальное подмножество, исключив незначимые переменные kvzv и dhpens. Это более явный и интерпретируемый подход, чем неявное уменьшение коэффициентов в Ridge или их обнуление в Lasso.</w:t>
      </w:r>
    </w:p>
    <w:p w14:paraId="10B61883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F25F19C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lastRenderedPageBreak/>
        <w:t>В-третьих, высокие значения оптимальных параметров регуляризации (α = 58.57 для Ridge, α = 2420.13 для Lasso), найденные через кросс-валидацию, указывают на сильный штраф. Такой сильный штраф необходим, чтобы регуляризованные модели приблизились по качеству к Baseline, но даже при таком штрафе они не превосходят исходную модель.</w:t>
      </w:r>
    </w:p>
    <w:p w14:paraId="0DB2B442" w14:textId="77777777" w:rsid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t>В-четвертых, Lasso демонстрирует, что дальнейшее исключение переменных (сверх того, что было сделано в Backward Elimination) приводит к потере объясняющей способности. Это подтверждает, что Backward Elimination выбрала оптимальный баланс между количеством переменных и качеством модели.</w:t>
      </w:r>
    </w:p>
    <w:p w14:paraId="436C6218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BB9FF80" w14:textId="77777777" w:rsid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t>Методологический вывод: для данной задачи предварительный анализ мультиколлинеарности, правильный отбор переменных и применение пошагового алгоритма оказались более эффективны, чем применение регуляризации к полному набору переменных. Это подтверждает правильность методологии, использованной в Заданиях 1-3.</w:t>
      </w:r>
    </w:p>
    <w:p w14:paraId="7301E10D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98B9BD4" w14:textId="30F4DCD3" w:rsidR="00112FB5" w:rsidRDefault="00112FB5" w:rsidP="00112FB5">
      <w:pPr>
        <w:pStyle w:val="2"/>
      </w:pPr>
      <w:r>
        <w:t>7</w:t>
      </w:r>
      <w:r w:rsidRPr="00112FB5">
        <w:t>.9 Итоговые выводы и рекомендации</w:t>
      </w:r>
    </w:p>
    <w:p w14:paraId="334109F4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BE5F50D" w14:textId="77777777" w:rsid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t>Для прогнозирования потребительских расходов домохозяйств Нижегородской области рекомендуется использовать модель Backward Elimination из Задания 3 с четырьмя переменными: денежный доход (doxodsn) с коэффициентом 0.8649, натуральные поступления (natdox) с коэффициентом 0.2963, налоги и платежи (nalog) с коэффициентом -0.2926, сбережения (ssber) с коэффициентом -0.3909.</w:t>
      </w:r>
    </w:p>
    <w:p w14:paraId="489E0936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FF6AFD2" w14:textId="77777777" w:rsid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t xml:space="preserve">Эта модель обеспечивает лучший баланс между точностью прогноза (RMSE = 58,247 рублей на 103,622 рублей среднего расхода, то есть ошибка составляет 56.2%), объясняющей способностью (R² = 0.5561, объясняет 55.61% вариации), простотой интерпретации (4 переменные) и статистической надежностью (все коэффициенты значимы при p </w:t>
      </w:r>
      <w:proofErr w:type="gramStart"/>
      <w:r w:rsidRPr="00112FB5">
        <w:rPr>
          <w:rFonts w:asciiTheme="minorHAnsi" w:hAnsiTheme="minorHAnsi" w:cstheme="minorHAnsi"/>
          <w:sz w:val="28"/>
          <w:szCs w:val="28"/>
        </w:rPr>
        <w:t>&lt; 0.05</w:t>
      </w:r>
      <w:proofErr w:type="gramEnd"/>
      <w:r w:rsidRPr="00112FB5">
        <w:rPr>
          <w:rFonts w:asciiTheme="minorHAnsi" w:hAnsiTheme="minorHAnsi" w:cstheme="minorHAnsi"/>
          <w:sz w:val="28"/>
          <w:szCs w:val="28"/>
        </w:rPr>
        <w:t>, гетероскедастичность скорректирована поправкой Уайта HC3, мультиколлинеарность устранена).</w:t>
      </w:r>
    </w:p>
    <w:p w14:paraId="760BCEBB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5C3B255" w14:textId="77777777" w:rsid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t xml:space="preserve">Модели с регуляризацией (Ridge и Lasso) не обеспечивают улучшения и демонстрируют, что регуляризация не требуется при правильном отборе переменных. Задания 2 и </w:t>
      </w:r>
      <w:proofErr w:type="gramStart"/>
      <w:r w:rsidRPr="00112FB5">
        <w:rPr>
          <w:rFonts w:asciiTheme="minorHAnsi" w:hAnsiTheme="minorHAnsi" w:cstheme="minorHAnsi"/>
          <w:sz w:val="28"/>
          <w:szCs w:val="28"/>
        </w:rPr>
        <w:t>3 верно</w:t>
      </w:r>
      <w:proofErr w:type="gramEnd"/>
      <w:r w:rsidRPr="00112FB5">
        <w:rPr>
          <w:rFonts w:asciiTheme="minorHAnsi" w:hAnsiTheme="minorHAnsi" w:cstheme="minorHAnsi"/>
          <w:sz w:val="28"/>
          <w:szCs w:val="28"/>
        </w:rPr>
        <w:t xml:space="preserve"> применили методологию устранения </w:t>
      </w:r>
      <w:r w:rsidRPr="00112FB5">
        <w:rPr>
          <w:rFonts w:asciiTheme="minorHAnsi" w:hAnsiTheme="minorHAnsi" w:cstheme="minorHAnsi"/>
          <w:sz w:val="28"/>
          <w:szCs w:val="28"/>
        </w:rPr>
        <w:lastRenderedPageBreak/>
        <w:t>мультиколлинеарности и отбора значимых переменных, что привело к оптимальной модели.</w:t>
      </w:r>
    </w:p>
    <w:p w14:paraId="291272A2" w14:textId="77777777" w:rsidR="00112FB5" w:rsidRPr="00112FB5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1BE66E3" w14:textId="3F9D0C58" w:rsidR="002E0E6A" w:rsidRDefault="00112FB5" w:rsidP="00112FB5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112FB5">
        <w:rPr>
          <w:rFonts w:asciiTheme="minorHAnsi" w:hAnsiTheme="minorHAnsi" w:cstheme="minorHAnsi"/>
          <w:sz w:val="28"/>
          <w:szCs w:val="28"/>
        </w:rPr>
        <w:t>Модель может быть использована для анализа чувствительности потребления к изменениям дохода (предельная склонность к потреблению = 0.86), налогов (снижение расходов на 0.29 руб. при увеличении налогов на 1 руб.), сбережений (снижение текущего потребления на 0.39 руб. при увеличении сбережений на 1 руб.), а также для разработки региональной социально-экономической политики.</w:t>
      </w:r>
    </w:p>
    <w:p w14:paraId="33EA3EBA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C752F27" w14:textId="77777777" w:rsidR="00020953" w:rsidRPr="00020953" w:rsidRDefault="00020953" w:rsidP="00020953">
      <w:pPr>
        <w:pStyle w:val="1"/>
      </w:pPr>
      <w:r w:rsidRPr="00020953">
        <w:t>5. ВЫБОР НАИБОЛЕЕ УДАЧНОЙ РЕГРЕССИОННОЙ МОДЕЛИ</w:t>
      </w:r>
    </w:p>
    <w:p w14:paraId="769EACE1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05B190B" w14:textId="77777777" w:rsidR="00020953" w:rsidRPr="00020953" w:rsidRDefault="00020953" w:rsidP="00020953">
      <w:pPr>
        <w:pStyle w:val="2"/>
      </w:pPr>
      <w:r w:rsidRPr="00020953">
        <w:t>5.1. Сравнение всех построенных моделей</w:t>
      </w:r>
    </w:p>
    <w:p w14:paraId="01DC84A8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3D9C35A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В ходе выполнения Заданий 3-4 были построены следующие модели: (1) Backward Elimination - пошаговое исключение незначимых переменных, (2) Forward Selection - пошаговое включение значимых переменных, (3) логарифмическая модель Y ~ log(X), (4) Ridge-регрессия с L2-регуляризацией, (5) Lasso-регрессия с L1-регуляризацией, (6) исходная модель со всеми переменными без модификаций. Из этого набора были выбраны 5 моделей для детального сравнения (Forward Selection исключена, так как дала идентичные результаты Backward Elimination).</w:t>
      </w:r>
    </w:p>
    <w:p w14:paraId="54280E84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FC1BEFC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 xml:space="preserve">Модель 1 (Backward Elimination) содержит 4 переменные: doxodsn, natdox, nalog, ssber. Все коэффициенты статистически значимы на уровне p </w:t>
      </w:r>
      <w:proofErr w:type="gramStart"/>
      <w:r w:rsidRPr="00020953">
        <w:rPr>
          <w:rFonts w:asciiTheme="minorHAnsi" w:hAnsiTheme="minorHAnsi" w:cstheme="minorHAnsi"/>
          <w:sz w:val="28"/>
          <w:szCs w:val="28"/>
        </w:rPr>
        <w:t>&lt; 0.05.</w:t>
      </w:r>
      <w:proofErr w:type="gramEnd"/>
      <w:r w:rsidRPr="00020953">
        <w:rPr>
          <w:rFonts w:asciiTheme="minorHAnsi" w:hAnsiTheme="minorHAnsi" w:cstheme="minorHAnsi"/>
          <w:sz w:val="28"/>
          <w:szCs w:val="28"/>
        </w:rPr>
        <w:t xml:space="preserve"> R² = 0.5561, что означает объяснение 55.61% вариации потребительских расходов. MSE = 3,392,763,792 рублей², RMSE = 58,247 рублей. AIC = 64,569, BIC = 64,598.</w:t>
      </w:r>
    </w:p>
    <w:p w14:paraId="66C87DFF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4967F2C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Модель 3 (Логарифмическая Y ~ log(X)) содержит те же 4 переменные, но логарифмированные (кроме бинарной dhpens). При логарифмировании использована функция log1p(x) = log(1+x) для обработки нулевых значений в переменных natdox, nalog и ssber. R² = 0.4324 (значительно ниже, чем у Backward Elimination на 11.37%). MSE = 4,338,376,899 рублей² (на 27.8% выше). RMSE = 65,866 рублей. AIC = 65,210, BIC = 65,239. Коэффициенты этой модели не имеют естественной экономической интерпретации.</w:t>
      </w:r>
    </w:p>
    <w:p w14:paraId="0C99852B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8966F5A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Модель 4 (Ridge) содержит все 6 переменных (doxodsn, natdox, nalog, ssber, kvzv, dhpens) с параметром регуляризации α = 58.57. R² = 0.5559 (практически идентична Backward Elimination, разница 0.02%). MSE = 3,394,294,900 рублей² (на 0.05% выше). RMSE = 58,261 рублей. AIC = 57,180, BIC = 57,215. Ridge демонстрирует качество, эквивалентное Backward Elimination, но включает незначимые переменные.</w:t>
      </w:r>
    </w:p>
    <w:p w14:paraId="3E3ABA65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E0D8157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Модель 5 (Lasso) содержит только 3 переменные из исходных 6 (исключена kvzv и одна из переменных денежных потоков) с параметром регуляризации α = 2420.13. R² = 0.5512 (на 0.49% ниже, чем Backward Elimination). MSE = 3,430,199,081 рублей² (на 1.1% выше). RMSE = 58,568 рублей. AIC = 57,201, BIC = 57,219. Исключение дополнительной переменной привело к потере объясняющей способности.</w:t>
      </w:r>
    </w:p>
    <w:p w14:paraId="1727DFD8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FC310E5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Модель 6 (Исходная) содержит все 6 переменных без каких-либо модификаций. R² = 0.5566 (максимальный среди всех моделей, на 0.05% выше Backward Elimination). MSE = 3,388,766,584 рублей² (минимальный, на 0.12% ниже Backward Elimination). RMSE = 58,213 рублей. AIC = 64,570, BIC = 64,611. Однако модель включает незначимые переменные kvzv и dhpens, что усложняет интерпретацию.</w:t>
      </w:r>
    </w:p>
    <w:p w14:paraId="296C2092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42A52C9" w14:textId="77777777" w:rsidR="00020953" w:rsidRPr="00020953" w:rsidRDefault="00020953" w:rsidP="00020953">
      <w:pPr>
        <w:pStyle w:val="2"/>
      </w:pPr>
      <w:r w:rsidRPr="00020953">
        <w:t>5.2. Ранжирование моделей по критериям качества</w:t>
      </w:r>
    </w:p>
    <w:p w14:paraId="56B6C960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D585858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Проведено ранжирование моделей по пяти критериям: R² (коэффициент детерминации), MSE (среднеквадратичная ошибка), AIC (информационный критерий Акаике), BIC (байесовский информационный критерий) и простота (количество переменных). Каждой модели присвоены ранги от 1 (лучший) до 5 (худший).</w:t>
      </w:r>
    </w:p>
    <w:p w14:paraId="0141F41A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A3E2B89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По критерию R²: лучше всех Исходная модель (ранг 1), затем Backward Elimination (ранг 2), Ridge (ранг 3), Lasso (ранг 4), Логарифмическая (ранг 5).</w:t>
      </w:r>
    </w:p>
    <w:p w14:paraId="1E19196A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43F0B300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По критерию MSE: аналогично R², лучше Исходная модель (ранг 1), затем Backward Elimination (ранг 2), Ridge (ранг 3), Lasso (ранг 4), Логарифмическая (ранг 5).</w:t>
      </w:r>
    </w:p>
    <w:p w14:paraId="040FE963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1791B08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lastRenderedPageBreak/>
        <w:t>По критерию AIC: лучше Ridge (ранг 1) и Lasso (ранг 2), что отражает их предпочтение к более простым моделям. Backward Elimination получила ранг 3, Исходная модель ранг 4, Логарифмическая ранг 5.</w:t>
      </w:r>
    </w:p>
    <w:p w14:paraId="4E0EF838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F554EFE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По критерию BIC: сходная ситуация, Ridge (ранг 1), Lasso (ранг 2), остальные модели занимают ранги 3-5.</w:t>
      </w:r>
    </w:p>
    <w:p w14:paraId="76C42729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E1F3545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По критерию простоты (количество переменных): Lasso (ранг 1 - всего 3 переменные), Backward Elimination и Логарифмическая (ранг 2.5 - по 4 переменные), Ridge и Исходная (ранг 4.5 - по 6 переменных).</w:t>
      </w:r>
    </w:p>
    <w:p w14:paraId="6E4B8F20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3BEB084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Средний ранг (арифметическое среднее по всем критериям): Backward Elimination и Ridge - 2.5 (лучшие), Lasso - 2.6, Исходная модель - 2.9, Логарифмическая - 4.5 (худшая).</w:t>
      </w:r>
    </w:p>
    <w:p w14:paraId="25869564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71DE436" w14:textId="77777777" w:rsidR="00020953" w:rsidRPr="00020953" w:rsidRDefault="00020953" w:rsidP="00020953">
      <w:pPr>
        <w:pStyle w:val="2"/>
      </w:pPr>
      <w:r w:rsidRPr="00020953">
        <w:t>5.3. Обоснованный выбор лучшей модели</w:t>
      </w:r>
    </w:p>
    <w:p w14:paraId="10C8BF04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054B64D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На основе комплексного анализа лучшей моделью выбрана **модель Backward Elimination** (Задание 3).</w:t>
      </w:r>
    </w:p>
    <w:p w14:paraId="4CE26424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4288D73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Обоснование выбора с точки зрения статистики: Backward Elimination демонстрирует оптимальный баланс между качеством и сложностью. По основным метрикам качества (R² и MSE) она практически не уступает Исходной модели: R² = 0.5561 против 0.5566 (разница 0.05%), MSE различаются на 0.12%. При этом модель использует только 4 переменные вместо 6, что значительно улучшает интерпретируемость.</w:t>
      </w:r>
    </w:p>
    <w:p w14:paraId="42C74ADF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2901B89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Сравнение с Ridge: Ridge также обеспечивает качество, эквивалентное Backward Elimination (разница в R² составляет 0.02%, в MSE 0.05%). Однако Ridge включает все 6 переменных, в том числе незначимые kvzv и dhpens, что усложняет модель без улучшения качества прогноза. Средний ранг Ridge составляет 2.5, как и для Backward Elimination, но это достигается благодаря более низким AIC/BIC, которые автоматически штрафуют за количество переменных.</w:t>
      </w:r>
    </w:p>
    <w:p w14:paraId="1D7D3E66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8CF8A9F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 xml:space="preserve">Сравнение с Lasso: Lasso демонстрирует худшее качество (R² = 0.5512, на 0.49% ниже), исключив слишком много переменных. Хотя Lasso имеет </w:t>
      </w:r>
      <w:r w:rsidRPr="00020953">
        <w:rPr>
          <w:rFonts w:asciiTheme="minorHAnsi" w:hAnsiTheme="minorHAnsi" w:cstheme="minorHAnsi"/>
          <w:sz w:val="28"/>
          <w:szCs w:val="28"/>
        </w:rPr>
        <w:lastRenderedPageBreak/>
        <w:t>наименьшее количество переменных (3), это достигнуто ценой потери объясняющей способности. Средний ранг Lasso составляет 2.6, что выше, чем у Backward Elimination.</w:t>
      </w:r>
    </w:p>
    <w:p w14:paraId="7D05DF1C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54D1DD8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Сравнение с логарифмической моделью: Логарифмическая модель показывает значительно худшее качество (R² = 0.4324, MSE на 27.8% выше). Коэффициенты этой модели не имеют естественной экономической интерпретации, что делает её менее полезной для анализа. Средний ранг 4.5 подтверждает её низкую эффективность.</w:t>
      </w:r>
    </w:p>
    <w:p w14:paraId="5A7EDE3B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0205373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Сравнение с исходной моделью: Хотя Исходная модель имеет чуть более высокий R² (на 0.05%) и чуть более низкий MSE (на 0.12%), эти различия минимальны и находятся в пределах статистической погрешности. Backward Elimination достигает практически идентичного качества при половинном количестве переменных, что делает её более предпочтительной.</w:t>
      </w:r>
    </w:p>
    <w:p w14:paraId="032E50B4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2DAA86A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Обоснование выбора с точки зрения полноты охвата показателей: Backward Elimination сохраняет все ключевые детерминанты потребительского поведения домохозяйств. Модель включает четыре наиболее важные переменные: денежный доход (doxodsn) как основной источник потребления согласно кейнсианской теории, натуральные поступления (natdox) как дополнительный источник благосостояния, налоги и обязательные платежи (nalog) как ограничение потребления, сбережения (ssber) как выражение межвременного выбора. Исключены переменные kvzv (коэффициент взвешивания, технический параметр) и dhpens (наличие пенсионеров, незначимая при наличии переменной дохода).</w:t>
      </w:r>
    </w:p>
    <w:p w14:paraId="397BA5A1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78DE808" w14:textId="77777777" w:rsidR="00020953" w:rsidRPr="00020953" w:rsidRDefault="00020953" w:rsidP="00020953">
      <w:pPr>
        <w:pStyle w:val="2"/>
      </w:pPr>
      <w:r w:rsidRPr="00020953">
        <w:t>5.4. Интерпретация выбранной модели</w:t>
      </w:r>
    </w:p>
    <w:p w14:paraId="7A0B4CE0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E9122A4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Уравнение регрессии (модель Backward Elimination с поправкой Уайта HC3):</w:t>
      </w:r>
    </w:p>
    <w:p w14:paraId="40EAAB65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potras = -5,050 + 0.8649*doxodsn + 0.2963*natdox - 0.2926*nalog - 0.3909*ssber</w:t>
      </w:r>
    </w:p>
    <w:p w14:paraId="05BE15EA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85B6BC7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Интерпретация коэффициентов:</w:t>
      </w:r>
    </w:p>
    <w:p w14:paraId="16428CDC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1222860D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 xml:space="preserve">Денежный доход (doxodsn): коэффициент 0.8649 означает, что при увеличении среднемесячного денежного дохода на 1,000 рублей потребительские расходы увеличиваются на 865 рублей. Предельная </w:t>
      </w:r>
      <w:r w:rsidRPr="00020953">
        <w:rPr>
          <w:rFonts w:asciiTheme="minorHAnsi" w:hAnsiTheme="minorHAnsi" w:cstheme="minorHAnsi"/>
          <w:sz w:val="28"/>
          <w:szCs w:val="28"/>
        </w:rPr>
        <w:lastRenderedPageBreak/>
        <w:t xml:space="preserve">склонность к потреблению (MPC) равна 0.865, что соответствует классической макроэкономической теории Кейнса о том, что не весь прирост дохода идёт на потребление, часть откладывается на сбережения. Коэффициент статистически высоко значим (p </w:t>
      </w:r>
      <w:proofErr w:type="gramStart"/>
      <w:r w:rsidRPr="00020953">
        <w:rPr>
          <w:rFonts w:asciiTheme="minorHAnsi" w:hAnsiTheme="minorHAnsi" w:cstheme="minorHAnsi"/>
          <w:sz w:val="28"/>
          <w:szCs w:val="28"/>
        </w:rPr>
        <w:t>&lt; 0.001</w:t>
      </w:r>
      <w:proofErr w:type="gramEnd"/>
      <w:r w:rsidRPr="00020953">
        <w:rPr>
          <w:rFonts w:asciiTheme="minorHAnsi" w:hAnsiTheme="minorHAnsi" w:cstheme="minorHAnsi"/>
          <w:sz w:val="28"/>
          <w:szCs w:val="28"/>
        </w:rPr>
        <w:t>).</w:t>
      </w:r>
    </w:p>
    <w:p w14:paraId="517D680E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530DB7ED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Натуральные поступления (natdox): коэффициент 0.2963 означает, что увеличение натуральных поступлений на 1,000 рублей приводит к увеличению расходов на 296 рублей. Предельная склонность к потреблению из натуральных поступлений (0.296) значительно ниже, чем из денежного дохода (0.865). Это объясняется нерегулярностью натуральных поступлений и тем, что домохозяйства воспринимают их как временный доход, откладывая основную часть на сбережения. Коэффициент статистически значим (p = 0.005).</w:t>
      </w:r>
    </w:p>
    <w:p w14:paraId="5055ECF1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B6FBE55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Налоги и платежи (nalog): коэффициент -0.2926 означает, что увеличение налогов и обязательных платежей на 1,000 рублей приводит к снижению потребительских расходов на 293 рубля. Это отражает очевидный эффект: налоги уменьшают располагаемый доход, оставляя домохозяйствам меньше средств на потребление. Коэффициент статистически значим (p = 0.035).</w:t>
      </w:r>
    </w:p>
    <w:p w14:paraId="58E5821E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77BD9E6C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 xml:space="preserve">Сбережения (ssber): коэффициент -0.3909 означает, что увеличение сбережений на 1,000 рублей приводит к снижению текущих потребительских расходов на 391 рубль. Это отражает межвременной выбор: деньги, направленные в сбережения, не тратятся на текущее потребление. Предельная склонность к сбережениям (MPS) из дополнительного дохода таким образом составляет 0.391 (из MPC = 0.865 и MPS = 0.135, получается MPS = 1 - MPC = 0.135 от валовых доходов, но в пересчёте на текущие расходы коэффициент выше). Коэффициент статистически высоко значим (p </w:t>
      </w:r>
      <w:proofErr w:type="gramStart"/>
      <w:r w:rsidRPr="00020953">
        <w:rPr>
          <w:rFonts w:asciiTheme="minorHAnsi" w:hAnsiTheme="minorHAnsi" w:cstheme="minorHAnsi"/>
          <w:sz w:val="28"/>
          <w:szCs w:val="28"/>
        </w:rPr>
        <w:t>&lt; 0.001</w:t>
      </w:r>
      <w:proofErr w:type="gramEnd"/>
      <w:r w:rsidRPr="00020953">
        <w:rPr>
          <w:rFonts w:asciiTheme="minorHAnsi" w:hAnsiTheme="minorHAnsi" w:cstheme="minorHAnsi"/>
          <w:sz w:val="28"/>
          <w:szCs w:val="28"/>
        </w:rPr>
        <w:t>).</w:t>
      </w:r>
    </w:p>
    <w:p w14:paraId="40739A28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DEDD337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Константа (-5,050): отрицательная константа означает, что при нулевых значениях всех объясняющих переменных модель предсказывает отрицательные расходы, что невозможно в реальности. Это отражает ограничение линейной модели при экстраполяции за границы выборки. На практике константа представляет условное начало координат регрессионной плоскости.</w:t>
      </w:r>
    </w:p>
    <w:p w14:paraId="17CCA0ED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0466390" w14:textId="77777777" w:rsidR="00020953" w:rsidRPr="00020953" w:rsidRDefault="00020953" w:rsidP="00020953">
      <w:pPr>
        <w:pStyle w:val="2"/>
      </w:pPr>
      <w:r w:rsidRPr="00020953">
        <w:lastRenderedPageBreak/>
        <w:t>5.5. Статистическая надежность выбранной модели</w:t>
      </w:r>
    </w:p>
    <w:p w14:paraId="47665F62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D6604CC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 xml:space="preserve">Модель Backward Elimination прошла все диагностические проверки, выполненные в ходе Заданий 2-4. Мультиколлинеарность устранена: максимальное значение VIF = 2.21 для переменной doxodsn находится в допустимом диапазоне </w:t>
      </w:r>
      <w:proofErr w:type="gramStart"/>
      <w:r w:rsidRPr="00020953">
        <w:rPr>
          <w:rFonts w:asciiTheme="minorHAnsi" w:hAnsiTheme="minorHAnsi" w:cstheme="minorHAnsi"/>
          <w:sz w:val="28"/>
          <w:szCs w:val="28"/>
        </w:rPr>
        <w:t>(&lt; 5</w:t>
      </w:r>
      <w:proofErr w:type="gramEnd"/>
      <w:r w:rsidRPr="00020953">
        <w:rPr>
          <w:rFonts w:asciiTheme="minorHAnsi" w:hAnsiTheme="minorHAnsi" w:cstheme="minorHAnsi"/>
          <w:sz w:val="28"/>
          <w:szCs w:val="28"/>
        </w:rPr>
        <w:t xml:space="preserve">). Гетероскедастичность обнаружена тестами Бройша-Пагана и Уайта (p </w:t>
      </w:r>
      <w:proofErr w:type="gramStart"/>
      <w:r w:rsidRPr="00020953">
        <w:rPr>
          <w:rFonts w:asciiTheme="minorHAnsi" w:hAnsiTheme="minorHAnsi" w:cstheme="minorHAnsi"/>
          <w:sz w:val="28"/>
          <w:szCs w:val="28"/>
        </w:rPr>
        <w:t>&lt; 0.001</w:t>
      </w:r>
      <w:proofErr w:type="gramEnd"/>
      <w:r w:rsidRPr="00020953">
        <w:rPr>
          <w:rFonts w:asciiTheme="minorHAnsi" w:hAnsiTheme="minorHAnsi" w:cstheme="minorHAnsi"/>
          <w:sz w:val="28"/>
          <w:szCs w:val="28"/>
        </w:rPr>
        <w:t xml:space="preserve">), но скорректирована применением поправки Уайта (HC3), что обеспечивает надежность стандартных ошибок и p-values. Все коэффициенты модели статистически значимы на уровне p </w:t>
      </w:r>
      <w:proofErr w:type="gramStart"/>
      <w:r w:rsidRPr="00020953">
        <w:rPr>
          <w:rFonts w:asciiTheme="minorHAnsi" w:hAnsiTheme="minorHAnsi" w:cstheme="minorHAnsi"/>
          <w:sz w:val="28"/>
          <w:szCs w:val="28"/>
        </w:rPr>
        <w:t>&lt; 0.05</w:t>
      </w:r>
      <w:proofErr w:type="gramEnd"/>
      <w:r w:rsidRPr="00020953">
        <w:rPr>
          <w:rFonts w:asciiTheme="minorHAnsi" w:hAnsiTheme="minorHAnsi" w:cstheme="minorHAnsi"/>
          <w:sz w:val="28"/>
          <w:szCs w:val="28"/>
        </w:rPr>
        <w:t xml:space="preserve"> (для doxodsn и ssber p </w:t>
      </w:r>
      <w:proofErr w:type="gramStart"/>
      <w:r w:rsidRPr="00020953">
        <w:rPr>
          <w:rFonts w:asciiTheme="minorHAnsi" w:hAnsiTheme="minorHAnsi" w:cstheme="minorHAnsi"/>
          <w:sz w:val="28"/>
          <w:szCs w:val="28"/>
        </w:rPr>
        <w:t>&lt; 0.001</w:t>
      </w:r>
      <w:proofErr w:type="gramEnd"/>
      <w:r w:rsidRPr="00020953">
        <w:rPr>
          <w:rFonts w:asciiTheme="minorHAnsi" w:hAnsiTheme="minorHAnsi" w:cstheme="minorHAnsi"/>
          <w:sz w:val="28"/>
          <w:szCs w:val="28"/>
        </w:rPr>
        <w:t xml:space="preserve">, для natdox и nalog p </w:t>
      </w:r>
      <w:proofErr w:type="gramStart"/>
      <w:r w:rsidRPr="00020953">
        <w:rPr>
          <w:rFonts w:asciiTheme="minorHAnsi" w:hAnsiTheme="minorHAnsi" w:cstheme="minorHAnsi"/>
          <w:sz w:val="28"/>
          <w:szCs w:val="28"/>
        </w:rPr>
        <w:t>&lt; 0.05</w:t>
      </w:r>
      <w:proofErr w:type="gramEnd"/>
      <w:r w:rsidRPr="00020953">
        <w:rPr>
          <w:rFonts w:asciiTheme="minorHAnsi" w:hAnsiTheme="minorHAnsi" w:cstheme="minorHAnsi"/>
          <w:sz w:val="28"/>
          <w:szCs w:val="28"/>
        </w:rPr>
        <w:t>). Модель демонстрирует высокую объясняющую способность (R² = 0.556).</w:t>
      </w:r>
    </w:p>
    <w:p w14:paraId="0DD2E9EB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F648DBF" w14:textId="77777777" w:rsidR="00020953" w:rsidRPr="00020953" w:rsidRDefault="00020953" w:rsidP="00020953">
      <w:pPr>
        <w:pStyle w:val="2"/>
      </w:pPr>
      <w:r w:rsidRPr="00020953">
        <w:t>5.6. Заключение</w:t>
      </w:r>
    </w:p>
    <w:p w14:paraId="7F9ECD1F" w14:textId="77777777" w:rsidR="00020953" w:rsidRPr="00020953" w:rsidRDefault="00020953" w:rsidP="00020953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0505A80D" w14:textId="0B03161C" w:rsidR="00D017BE" w:rsidRDefault="00020953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  <w:r w:rsidRPr="00020953">
        <w:rPr>
          <w:rFonts w:asciiTheme="minorHAnsi" w:hAnsiTheme="minorHAnsi" w:cstheme="minorHAnsi"/>
          <w:sz w:val="28"/>
          <w:szCs w:val="28"/>
        </w:rPr>
        <w:t>Модель Backward Elimination из Задания 3 выбрана как наиболее удачная регрессионная модель для объяснения потребительских расходов домохозяйств Нижегородской области. Эта модель обеспечивает оптимальный баланс между статистической точностью (R² = 0.5561, MSE = 3,392,763,792), интерпретируемостью (четыре экономически значимые переменные), простотой (минимальное количество переменных среди качественных моделей) и надежностью статистических оценок (все предпосылки классической регрессии устранены). Модель может быть использована для анализа факторов потребительского поведения, оценки влияния изменений доходов и налогов на потребление, прогнозирования потребительских расходов, а также для обоснования региональной социально-экономической политики.</w:t>
      </w:r>
    </w:p>
    <w:p w14:paraId="1072C400" w14:textId="77777777" w:rsidR="00D017BE" w:rsidRDefault="00D017BE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0B3D54A" w14:textId="77777777" w:rsidR="00D017BE" w:rsidRDefault="00D017BE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6A30976F" w14:textId="77777777" w:rsidR="00D017BE" w:rsidRDefault="00D017BE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3EF7EABD" w14:textId="77777777" w:rsidR="00D017BE" w:rsidRDefault="00D017BE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p w14:paraId="2433B41B" w14:textId="77777777" w:rsidR="00D017BE" w:rsidRPr="00741309" w:rsidRDefault="00D017BE" w:rsidP="00741309">
      <w:pPr>
        <w:spacing w:line="276" w:lineRule="auto"/>
        <w:rPr>
          <w:rFonts w:asciiTheme="minorHAnsi" w:hAnsiTheme="minorHAnsi" w:cstheme="minorHAnsi"/>
          <w:sz w:val="28"/>
          <w:szCs w:val="28"/>
        </w:rPr>
      </w:pPr>
    </w:p>
    <w:sectPr w:rsidR="00D017BE" w:rsidRPr="007413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BB9"/>
    <w:rsid w:val="00020953"/>
    <w:rsid w:val="00112FB5"/>
    <w:rsid w:val="001654A2"/>
    <w:rsid w:val="002B20CD"/>
    <w:rsid w:val="002C285A"/>
    <w:rsid w:val="002E0E6A"/>
    <w:rsid w:val="003347AD"/>
    <w:rsid w:val="00353D9A"/>
    <w:rsid w:val="003C27EA"/>
    <w:rsid w:val="003F1866"/>
    <w:rsid w:val="00457BB9"/>
    <w:rsid w:val="0049501E"/>
    <w:rsid w:val="00520484"/>
    <w:rsid w:val="00562348"/>
    <w:rsid w:val="006652E6"/>
    <w:rsid w:val="00741309"/>
    <w:rsid w:val="00975CB9"/>
    <w:rsid w:val="00AA7CF1"/>
    <w:rsid w:val="00C601AE"/>
    <w:rsid w:val="00D017BE"/>
    <w:rsid w:val="00FA243D"/>
    <w:rsid w:val="00FE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A04B584"/>
  <w15:chartTrackingRefBased/>
  <w15:docId w15:val="{EB0D9F54-EF91-444D-86FA-0745D3A90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D9A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652E6"/>
    <w:pPr>
      <w:spacing w:line="276" w:lineRule="auto"/>
      <w:outlineLvl w:val="0"/>
    </w:pPr>
    <w:rPr>
      <w:rFonts w:asciiTheme="minorHAnsi" w:hAnsiTheme="minorHAnsi" w:cstheme="minorHAnsi"/>
      <w:b/>
      <w:bCs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975CB9"/>
    <w:pPr>
      <w:spacing w:line="276" w:lineRule="auto"/>
      <w:outlineLvl w:val="1"/>
    </w:pPr>
    <w:rPr>
      <w:rFonts w:asciiTheme="minorHAnsi" w:hAnsiTheme="minorHAnsi" w:cstheme="minorHAns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7BB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7BB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7BB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7BB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7BB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7BB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7BB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2E6"/>
    <w:rPr>
      <w:rFonts w:eastAsia="Times New Roman" w:cstheme="minorHAnsi"/>
      <w:b/>
      <w:bCs/>
      <w:kern w:val="0"/>
      <w:sz w:val="36"/>
      <w:szCs w:val="36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975CB9"/>
    <w:rPr>
      <w:rFonts w:eastAsia="Times New Roman" w:cstheme="minorHAnsi"/>
      <w:b/>
      <w:bCs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457B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7BB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7BB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7B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7B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7B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7B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7B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57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7BB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57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7BB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57B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7BB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57BB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7B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57BB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7B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96B463E-8B3C-DA4E-AC85-14A5F2DD84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24</Pages>
  <Words>5307</Words>
  <Characters>30255</Characters>
  <Application>Microsoft Office Word</Application>
  <DocSecurity>0</DocSecurity>
  <Lines>252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Новиков</dc:creator>
  <cp:keywords/>
  <dc:description/>
  <cp:lastModifiedBy>Антон Новиков</cp:lastModifiedBy>
  <cp:revision>11</cp:revision>
  <dcterms:created xsi:type="dcterms:W3CDTF">2025-11-08T17:06:00Z</dcterms:created>
  <dcterms:modified xsi:type="dcterms:W3CDTF">2025-11-09T19:32:00Z</dcterms:modified>
</cp:coreProperties>
</file>