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C6530" w14:textId="77777777" w:rsidR="00103A5E" w:rsidRPr="00592D84" w:rsidRDefault="00103A5E" w:rsidP="00C7798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CA"/>
        </w:rPr>
      </w:pPr>
      <w:r w:rsidRPr="00592D84">
        <w:rPr>
          <w:rFonts w:ascii="Calibri" w:eastAsia="Times New Roman" w:hAnsi="Calibri" w:cs="Calibri"/>
          <w:b/>
          <w:bCs/>
          <w:sz w:val="28"/>
          <w:szCs w:val="28"/>
          <w:lang w:eastAsia="en-CA"/>
        </w:rPr>
        <w:t>U.S. commercial crude, distillate and motor gasoline stocks all draw</w:t>
      </w:r>
    </w:p>
    <w:p w14:paraId="5B12ACD7" w14:textId="77777777" w:rsidR="00103A5E" w:rsidRPr="00592D84" w:rsidRDefault="00103A5E" w:rsidP="00C7798D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> </w:t>
      </w:r>
    </w:p>
    <w:p w14:paraId="767D9C1A" w14:textId="3D579668" w:rsidR="00103A5E" w:rsidRPr="00592D84" w:rsidRDefault="00103A5E" w:rsidP="00C7798D">
      <w:pPr>
        <w:numPr>
          <w:ilvl w:val="0"/>
          <w:numId w:val="1"/>
        </w:numPr>
        <w:spacing w:after="0" w:line="240" w:lineRule="auto"/>
        <w:ind w:left="567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Total stocks of crude oil and </w:t>
      </w:r>
      <w:r w:rsidR="00C7798D">
        <w:rPr>
          <w:rFonts w:ascii="Calibri" w:eastAsia="Times New Roman" w:hAnsi="Calibri" w:cs="Calibri"/>
          <w:lang w:eastAsia="en-CA"/>
        </w:rPr>
        <w:t>refined petroleum products</w:t>
      </w:r>
      <w:r w:rsidRPr="00592D84">
        <w:rPr>
          <w:rFonts w:ascii="Calibri" w:eastAsia="Times New Roman" w:hAnsi="Calibri" w:cs="Calibri"/>
          <w:lang w:eastAsia="en-CA"/>
        </w:rPr>
        <w:t>, excluding strategic petroleum reserves</w:t>
      </w:r>
      <w:r w:rsidR="00C7798D">
        <w:rPr>
          <w:rFonts w:ascii="Calibri" w:eastAsia="Times New Roman" w:hAnsi="Calibri" w:cs="Calibri"/>
          <w:lang w:eastAsia="en-CA"/>
        </w:rPr>
        <w:t xml:space="preserve"> (SPR)</w:t>
      </w:r>
      <w:r w:rsidRPr="00592D84">
        <w:rPr>
          <w:rFonts w:ascii="Calibri" w:eastAsia="Times New Roman" w:hAnsi="Calibri" w:cs="Calibri"/>
          <w:lang w:eastAsia="en-CA"/>
        </w:rPr>
        <w:t xml:space="preserve">, </w:t>
      </w:r>
      <w:r w:rsidR="00804921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over the week ending </w:t>
      </w:r>
      <w:r w:rsidR="00804921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, with motor gasoline, distillate fuels, and commercial crude inventories </w:t>
      </w:r>
      <w:r w:rsidR="00804921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while </w:t>
      </w:r>
      <w:r w:rsidR="00804921">
        <w:rPr>
          <w:rFonts w:ascii="Calibri" w:eastAsia="Times New Roman" w:hAnsi="Calibri" w:cs="Calibri"/>
          <w:lang w:eastAsia="en-CA"/>
        </w:rPr>
        <w:t>.. registered a..</w:t>
      </w:r>
      <w:r w:rsidRPr="00592D84">
        <w:rPr>
          <w:rFonts w:ascii="Calibri" w:eastAsia="Times New Roman" w:hAnsi="Calibri" w:cs="Calibri"/>
          <w:lang w:eastAsia="en-CA"/>
        </w:rPr>
        <w:t>.</w:t>
      </w:r>
      <w:r w:rsidR="00804921">
        <w:rPr>
          <w:rFonts w:ascii="Calibri" w:eastAsia="Times New Roman" w:hAnsi="Calibri" w:cs="Calibri"/>
          <w:lang w:eastAsia="en-CA"/>
        </w:rPr>
        <w:t xml:space="preserve"> Total inventories were .. </w:t>
      </w:r>
      <w:bookmarkStart w:id="0" w:name="d14"/>
      <w:r w:rsidR="00804921">
        <w:rPr>
          <w:rFonts w:ascii="Calibri" w:eastAsia="Times New Roman" w:hAnsi="Calibri" w:cs="Calibri"/>
          <w:lang w:eastAsia="en-CA"/>
        </w:rPr>
        <w:t>d14</w:t>
      </w:r>
      <w:bookmarkEnd w:id="0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>million barrels to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1" w:name="c14"/>
      <w:r w:rsidR="00804921">
        <w:rPr>
          <w:rFonts w:ascii="Calibri" w:eastAsia="Times New Roman" w:hAnsi="Calibri" w:cs="Calibri"/>
          <w:lang w:eastAsia="en-CA"/>
        </w:rPr>
        <w:t>c14</w:t>
      </w:r>
      <w:bookmarkEnd w:id="1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>billion barrels (Chart 1).</w:t>
      </w:r>
      <w:r w:rsidRPr="00592D84">
        <w:rPr>
          <w:rFonts w:ascii="Calibri" w:eastAsia="Times New Roman" w:hAnsi="Calibri" w:cs="Calibri"/>
          <w:color w:val="1F497D"/>
          <w:lang w:eastAsia="en-CA"/>
        </w:rPr>
        <w:t xml:space="preserve">  </w:t>
      </w:r>
    </w:p>
    <w:p w14:paraId="1BBED74B" w14:textId="19878339" w:rsidR="00103A5E" w:rsidRPr="004C6CB7" w:rsidRDefault="00D57B56" w:rsidP="00C7798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T</w:t>
      </w:r>
      <w:r w:rsidR="00C7798D">
        <w:rPr>
          <w:rFonts w:ascii="Calibri" w:eastAsia="Times New Roman" w:hAnsi="Calibri" w:cs="Calibri"/>
          <w:lang w:eastAsia="en-CA"/>
        </w:rPr>
        <w:t>he …i</w:t>
      </w:r>
      <w:r>
        <w:rPr>
          <w:rFonts w:ascii="Calibri" w:eastAsia="Times New Roman" w:hAnsi="Calibri" w:cs="Calibri"/>
          <w:lang w:eastAsia="en-CA"/>
        </w:rPr>
        <w:t>n c</w:t>
      </w:r>
      <w:r w:rsidR="00103A5E" w:rsidRPr="004C6CB7">
        <w:rPr>
          <w:rFonts w:ascii="Calibri" w:eastAsia="Times New Roman" w:hAnsi="Calibri" w:cs="Calibri"/>
          <w:lang w:eastAsia="en-CA"/>
        </w:rPr>
        <w:t>ommercial crude oil inventories came with</w:t>
      </w:r>
      <w:r w:rsidR="00C7798D">
        <w:rPr>
          <w:rFonts w:ascii="Calibri" w:eastAsia="Times New Roman" w:hAnsi="Calibri" w:cs="Calibri"/>
          <w:lang w:eastAsia="en-CA"/>
        </w:rPr>
        <w:t xml:space="preserve"> a</w:t>
      </w:r>
      <w:r w:rsidR="00103A5E" w:rsidRPr="004C6CB7">
        <w:rPr>
          <w:rFonts w:ascii="Calibri" w:eastAsia="Times New Roman" w:hAnsi="Calibri" w:cs="Calibri"/>
          <w:lang w:eastAsia="en-CA"/>
        </w:rPr>
        <w:t xml:space="preserve"> </w:t>
      </w:r>
      <w:r w:rsidR="00C7798D">
        <w:rPr>
          <w:rFonts w:ascii="Calibri" w:eastAsia="Times New Roman" w:hAnsi="Calibri" w:cs="Calibri"/>
          <w:lang w:eastAsia="en-CA"/>
        </w:rPr>
        <w:t>… in</w:t>
      </w:r>
      <w:r>
        <w:rPr>
          <w:rFonts w:ascii="Calibri" w:eastAsia="Times New Roman" w:hAnsi="Calibri" w:cs="Calibri"/>
          <w:lang w:eastAsia="en-CA"/>
        </w:rPr>
        <w:t xml:space="preserve"> production </w:t>
      </w:r>
      <w:r w:rsidR="00103A5E" w:rsidRPr="004C6CB7">
        <w:rPr>
          <w:rFonts w:ascii="Calibri" w:eastAsia="Times New Roman" w:hAnsi="Calibri" w:cs="Calibri"/>
          <w:lang w:eastAsia="en-CA"/>
        </w:rPr>
        <w:t xml:space="preserve">, </w:t>
      </w:r>
      <w:r>
        <w:rPr>
          <w:rFonts w:ascii="Calibri" w:eastAsia="Times New Roman" w:hAnsi="Calibri" w:cs="Calibri"/>
          <w:lang w:eastAsia="en-CA"/>
        </w:rPr>
        <w:t>…</w:t>
      </w:r>
      <w:r w:rsidR="00103A5E" w:rsidRPr="004C6CB7">
        <w:rPr>
          <w:rFonts w:ascii="Calibri" w:eastAsia="Times New Roman" w:hAnsi="Calibri" w:cs="Calibri"/>
          <w:lang w:eastAsia="en-CA"/>
        </w:rPr>
        <w:t xml:space="preserve"> in refinery demand , </w:t>
      </w:r>
      <w:r>
        <w:rPr>
          <w:rFonts w:ascii="Calibri" w:eastAsia="Times New Roman" w:hAnsi="Calibri" w:cs="Calibri"/>
          <w:lang w:eastAsia="en-CA"/>
        </w:rPr>
        <w:t>.. net imports  and …</w:t>
      </w:r>
      <w:r w:rsidR="00103A5E" w:rsidRPr="004C6CB7">
        <w:rPr>
          <w:rFonts w:ascii="Calibri" w:eastAsia="Times New Roman" w:hAnsi="Calibri" w:cs="Calibri"/>
          <w:lang w:eastAsia="en-CA"/>
        </w:rPr>
        <w:t xml:space="preserve"> adjustmen</w:t>
      </w:r>
      <w:r>
        <w:rPr>
          <w:rFonts w:ascii="Calibri" w:eastAsia="Times New Roman" w:hAnsi="Calibri" w:cs="Calibri"/>
          <w:lang w:eastAsia="en-CA"/>
        </w:rPr>
        <w:t>ts</w:t>
      </w:r>
      <w:r w:rsidR="00103A5E" w:rsidRPr="004C6CB7">
        <w:rPr>
          <w:rFonts w:ascii="Calibri" w:eastAsia="Times New Roman" w:hAnsi="Calibri" w:cs="Calibri"/>
          <w:lang w:eastAsia="en-CA"/>
        </w:rPr>
        <w:t xml:space="preserve">. Crude oil inventories </w:t>
      </w:r>
      <w:r>
        <w:rPr>
          <w:rFonts w:ascii="Calibri" w:eastAsia="Times New Roman" w:hAnsi="Calibri" w:cs="Calibri"/>
          <w:lang w:eastAsia="en-CA"/>
        </w:rPr>
        <w:t xml:space="preserve">(excluding SPR) … by </w:t>
      </w:r>
      <w:bookmarkStart w:id="2" w:name="d27"/>
      <w:r>
        <w:rPr>
          <w:rFonts w:ascii="Calibri" w:eastAsia="Times New Roman" w:hAnsi="Calibri" w:cs="Calibri"/>
          <w:lang w:eastAsia="en-CA"/>
        </w:rPr>
        <w:t>d27</w:t>
      </w:r>
      <w:bookmarkEnd w:id="2"/>
      <w:r w:rsidR="00103A5E" w:rsidRPr="004C6CB7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="00103A5E" w:rsidRPr="004C6CB7">
        <w:rPr>
          <w:rFonts w:ascii="Calibri" w:eastAsia="Times New Roman" w:hAnsi="Calibri" w:cs="Calibri"/>
          <w:lang w:eastAsia="en-CA"/>
        </w:rPr>
        <w:t>mm</w:t>
      </w:r>
      <w:r>
        <w:rPr>
          <w:rFonts w:ascii="Calibri" w:eastAsia="Times New Roman" w:hAnsi="Calibri" w:cs="Calibri"/>
          <w:lang w:eastAsia="en-CA"/>
        </w:rPr>
        <w:t>bbl (</w:t>
      </w:r>
      <w:bookmarkStart w:id="3" w:name="e27"/>
      <w:r>
        <w:rPr>
          <w:rFonts w:ascii="Calibri" w:eastAsia="Times New Roman" w:hAnsi="Calibri" w:cs="Calibri"/>
          <w:lang w:eastAsia="en-CA"/>
        </w:rPr>
        <w:t xml:space="preserve">e27 </w:t>
      </w:r>
      <w:bookmarkEnd w:id="3"/>
      <w:r>
        <w:rPr>
          <w:rFonts w:ascii="Calibri" w:eastAsia="Times New Roman" w:hAnsi="Calibri" w:cs="Calibri"/>
          <w:lang w:eastAsia="en-CA"/>
        </w:rPr>
        <w:t xml:space="preserve">% w/w) to </w:t>
      </w:r>
      <w:bookmarkStart w:id="4" w:name="c27"/>
      <w:r>
        <w:rPr>
          <w:rFonts w:ascii="Calibri" w:eastAsia="Times New Roman" w:hAnsi="Calibri" w:cs="Calibri"/>
          <w:lang w:eastAsia="en-CA"/>
        </w:rPr>
        <w:t>c27</w:t>
      </w:r>
      <w:bookmarkEnd w:id="4"/>
      <w:r>
        <w:rPr>
          <w:rFonts w:ascii="Calibri" w:eastAsia="Times New Roman" w:hAnsi="Calibri" w:cs="Calibri"/>
          <w:lang w:eastAsia="en-CA"/>
        </w:rPr>
        <w:t xml:space="preserve"> mmbbl, </w:t>
      </w:r>
      <w:r w:rsidR="00D469B5">
        <w:rPr>
          <w:rFonts w:ascii="Calibri" w:eastAsia="Times New Roman" w:hAnsi="Calibri" w:cs="Calibri"/>
          <w:lang w:eastAsia="en-CA"/>
        </w:rPr>
        <w:t xml:space="preserve">.. </w:t>
      </w:r>
      <w:r>
        <w:rPr>
          <w:rFonts w:ascii="Calibri" w:eastAsia="Times New Roman" w:hAnsi="Calibri" w:cs="Calibri"/>
          <w:lang w:eastAsia="en-CA"/>
        </w:rPr>
        <w:t xml:space="preserve"> </w:t>
      </w:r>
      <w:bookmarkStart w:id="5" w:name="g27"/>
      <w:r>
        <w:rPr>
          <w:rFonts w:ascii="Calibri" w:eastAsia="Times New Roman" w:hAnsi="Calibri" w:cs="Calibri"/>
          <w:lang w:eastAsia="en-CA"/>
        </w:rPr>
        <w:t>g27</w:t>
      </w:r>
      <w:bookmarkEnd w:id="5"/>
      <w:r>
        <w:rPr>
          <w:rFonts w:ascii="Calibri" w:eastAsia="Times New Roman" w:hAnsi="Calibri" w:cs="Calibri"/>
          <w:lang w:eastAsia="en-CA"/>
        </w:rPr>
        <w:t xml:space="preserve"> </w:t>
      </w:r>
      <w:r w:rsidR="00103A5E" w:rsidRPr="004C6CB7">
        <w:rPr>
          <w:rFonts w:ascii="Calibri" w:eastAsia="Times New Roman" w:hAnsi="Calibri" w:cs="Calibri"/>
          <w:lang w:eastAsia="en-CA"/>
        </w:rPr>
        <w:t xml:space="preserve">% from the same period last year (Chart 2). </w:t>
      </w:r>
      <w:r w:rsidR="00103A5E" w:rsidRPr="004C6CB7">
        <w:rPr>
          <w:rFonts w:ascii="Calibri" w:eastAsia="Times New Roman" w:hAnsi="Calibri" w:cs="Calibri"/>
          <w:color w:val="1F497D"/>
          <w:lang w:eastAsia="en-CA"/>
        </w:rPr>
        <w:t> </w:t>
      </w:r>
    </w:p>
    <w:p w14:paraId="1B36F9E7" w14:textId="7DF7D2E4" w:rsidR="00103A5E" w:rsidRPr="00592D84" w:rsidRDefault="00C7798D" w:rsidP="00C7798D">
      <w:pPr>
        <w:numPr>
          <w:ilvl w:val="1"/>
          <w:numId w:val="2"/>
        </w:numPr>
        <w:tabs>
          <w:tab w:val="clear" w:pos="1440"/>
          <w:tab w:val="num" w:pos="15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R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efinery inputs </w:t>
      </w:r>
      <w:r>
        <w:rPr>
          <w:rFonts w:ascii="Calibri" w:eastAsia="Times New Roman" w:hAnsi="Calibri" w:cs="Calibri"/>
          <w:lang w:eastAsia="en-CA"/>
        </w:rPr>
        <w:t>were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.. 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 by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6" w:name="d24"/>
      <w:r w:rsidR="004C6CB7">
        <w:rPr>
          <w:rFonts w:ascii="Calibri" w:eastAsia="Times New Roman" w:hAnsi="Calibri" w:cs="Calibri"/>
          <w:lang w:eastAsia="en-CA"/>
        </w:rPr>
        <w:t>d24</w:t>
      </w:r>
      <w:bookmarkEnd w:id="6"/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 </w:t>
      </w:r>
      <w:r w:rsidR="00103A5E" w:rsidRPr="00592D84">
        <w:rPr>
          <w:rFonts w:ascii="Calibri" w:eastAsia="Times New Roman" w:hAnsi="Calibri" w:cs="Calibri"/>
          <w:lang w:eastAsia="en-CA"/>
        </w:rPr>
        <w:t>mmbpd to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7" w:name="c24"/>
      <w:r w:rsidR="004C6CB7">
        <w:rPr>
          <w:rFonts w:ascii="Calibri" w:eastAsia="Times New Roman" w:hAnsi="Calibri" w:cs="Calibri"/>
          <w:lang w:eastAsia="en-CA"/>
        </w:rPr>
        <w:t>c24</w:t>
      </w:r>
      <w:bookmarkEnd w:id="7"/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mmbpd. The </w:t>
      </w:r>
      <w:r w:rsidR="00D469B5">
        <w:rPr>
          <w:rFonts w:ascii="Calibri" w:eastAsia="Times New Roman" w:hAnsi="Calibri" w:cs="Calibri"/>
          <w:lang w:eastAsia="en-CA"/>
        </w:rPr>
        <w:t>..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 resulted in a </w:t>
      </w:r>
      <w:bookmarkStart w:id="8" w:name="e24"/>
      <w:r w:rsidR="004C6CB7">
        <w:rPr>
          <w:rFonts w:ascii="Calibri" w:eastAsia="Times New Roman" w:hAnsi="Calibri" w:cs="Calibri"/>
          <w:lang w:eastAsia="en-CA"/>
        </w:rPr>
        <w:t>e24</w:t>
      </w:r>
      <w:bookmarkEnd w:id="8"/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%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103A5E" w:rsidRPr="00592D84">
        <w:rPr>
          <w:rFonts w:ascii="Calibri" w:eastAsia="Times New Roman" w:hAnsi="Calibri" w:cs="Calibri"/>
          <w:lang w:eastAsia="en-CA"/>
        </w:rPr>
        <w:t>change in U.S. refinery utilization rate to settle at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9" w:name="ed508"/>
      <w:r w:rsidR="00AF47FD">
        <w:rPr>
          <w:rFonts w:ascii="Calibri" w:eastAsia="Times New Roman" w:hAnsi="Calibri" w:cs="Calibri"/>
          <w:lang w:eastAsia="en-CA"/>
        </w:rPr>
        <w:t>ed508</w:t>
      </w:r>
      <w:bookmarkEnd w:id="9"/>
      <w:r w:rsidR="00103A5E"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%</w:t>
      </w:r>
      <w:r w:rsidR="00103A5E" w:rsidRPr="00592D84">
        <w:rPr>
          <w:rFonts w:ascii="Calibri" w:eastAsia="Times New Roman" w:hAnsi="Calibri" w:cs="Calibri"/>
          <w:lang w:eastAsia="en-CA"/>
        </w:rPr>
        <w:t xml:space="preserve">(Chart 3). </w:t>
      </w:r>
      <w:r w:rsidR="00D57B56">
        <w:rPr>
          <w:rFonts w:ascii="Calibri" w:eastAsia="Times New Roman" w:hAnsi="Calibri" w:cs="Calibri"/>
          <w:color w:val="1F497D"/>
          <w:lang w:eastAsia="en-CA"/>
        </w:rPr>
        <w:t> </w:t>
      </w:r>
    </w:p>
    <w:p w14:paraId="3D173971" w14:textId="09B2FFEB" w:rsidR="00103A5E" w:rsidRPr="004C6CB7" w:rsidRDefault="00103A5E" w:rsidP="00C7798D">
      <w:pPr>
        <w:numPr>
          <w:ilvl w:val="1"/>
          <w:numId w:val="2"/>
        </w:numPr>
        <w:tabs>
          <w:tab w:val="clear" w:pos="1440"/>
          <w:tab w:val="num" w:pos="15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> </w:t>
      </w:r>
      <w:r w:rsidRPr="004C6CB7">
        <w:rPr>
          <w:rFonts w:ascii="Calibri" w:eastAsia="Times New Roman" w:hAnsi="Calibri" w:cs="Calibri"/>
          <w:lang w:eastAsia="en-CA"/>
        </w:rPr>
        <w:t xml:space="preserve">Refining demand in all PADDs except PADD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4C6CB7">
        <w:rPr>
          <w:rFonts w:ascii="Calibri" w:eastAsia="Times New Roman" w:hAnsi="Calibri" w:cs="Calibri"/>
          <w:lang w:eastAsia="en-CA"/>
        </w:rPr>
        <w:t xml:space="preserve"> saw </w:t>
      </w:r>
      <w:r w:rsidR="00D469B5">
        <w:rPr>
          <w:rFonts w:ascii="Calibri" w:eastAsia="Times New Roman" w:hAnsi="Calibri" w:cs="Calibri"/>
          <w:lang w:eastAsia="en-CA"/>
        </w:rPr>
        <w:t>…</w:t>
      </w:r>
      <w:r w:rsidRPr="004C6CB7">
        <w:rPr>
          <w:rFonts w:ascii="Calibri" w:eastAsia="Times New Roman" w:hAnsi="Calibri" w:cs="Calibri"/>
          <w:lang w:eastAsia="en-CA"/>
        </w:rPr>
        <w:t xml:space="preserve"> in activity netting to</w:t>
      </w:r>
      <w:r w:rsidR="00C7798D">
        <w:rPr>
          <w:rFonts w:ascii="Calibri" w:eastAsia="Times New Roman" w:hAnsi="Calibri" w:cs="Calibri"/>
          <w:lang w:eastAsia="en-CA"/>
        </w:rPr>
        <w:t xml:space="preserve"> a</w:t>
      </w:r>
      <w:r w:rsidRPr="004C6CB7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>…</w:t>
      </w:r>
      <w:r w:rsidR="00C7798D">
        <w:rPr>
          <w:rFonts w:ascii="Calibri" w:eastAsia="Times New Roman" w:hAnsi="Calibri" w:cs="Calibri"/>
          <w:lang w:eastAsia="en-CA"/>
        </w:rPr>
        <w:t xml:space="preserve"> in r</w:t>
      </w:r>
      <w:r w:rsidRPr="004C6CB7">
        <w:rPr>
          <w:rFonts w:ascii="Calibri" w:eastAsia="Times New Roman" w:hAnsi="Calibri" w:cs="Calibri"/>
          <w:lang w:eastAsia="en-CA"/>
        </w:rPr>
        <w:t xml:space="preserve">efining demand. </w:t>
      </w:r>
      <w:r w:rsidR="0003210D" w:rsidRPr="004C6CB7">
        <w:rPr>
          <w:rFonts w:ascii="Calibri" w:eastAsia="Times New Roman" w:hAnsi="Calibri" w:cs="Calibri"/>
          <w:color w:val="1F497D"/>
          <w:lang w:eastAsia="en-CA"/>
        </w:rPr>
        <w:t xml:space="preserve"> </w:t>
      </w:r>
      <w:bookmarkStart w:id="10" w:name="j70"/>
      <w:r w:rsidR="0003210D" w:rsidRPr="004C6CB7">
        <w:rPr>
          <w:rFonts w:ascii="Calibri" w:eastAsia="Times New Roman" w:hAnsi="Calibri" w:cs="Calibri"/>
          <w:color w:val="1F497D"/>
          <w:lang w:eastAsia="en-CA"/>
        </w:rPr>
        <w:t>j70</w:t>
      </w:r>
      <w:bookmarkEnd w:id="10"/>
      <w:r w:rsidR="00865949" w:rsidRPr="004C6CB7">
        <w:rPr>
          <w:rFonts w:ascii="Calibri" w:eastAsia="Times New Roman" w:hAnsi="Calibri" w:cs="Calibri"/>
          <w:color w:val="1F497D"/>
          <w:lang w:eastAsia="en-CA"/>
        </w:rPr>
        <w:t xml:space="preserve"> , </w:t>
      </w:r>
      <w:bookmarkStart w:id="11" w:name="k70"/>
      <w:r w:rsidR="00865949" w:rsidRPr="004C6CB7">
        <w:rPr>
          <w:rFonts w:ascii="Calibri" w:eastAsia="Times New Roman" w:hAnsi="Calibri" w:cs="Calibri"/>
          <w:color w:val="1F497D"/>
          <w:lang w:eastAsia="en-CA"/>
        </w:rPr>
        <w:t>k70</w:t>
      </w:r>
      <w:bookmarkEnd w:id="11"/>
      <w:r w:rsidR="00865949" w:rsidRPr="004C6CB7">
        <w:rPr>
          <w:rFonts w:ascii="Calibri" w:eastAsia="Times New Roman" w:hAnsi="Calibri" w:cs="Calibri"/>
          <w:color w:val="1F497D"/>
          <w:lang w:eastAsia="en-CA"/>
        </w:rPr>
        <w:t xml:space="preserve">, </w:t>
      </w:r>
      <w:bookmarkStart w:id="12" w:name="l70"/>
      <w:r w:rsidR="00865949" w:rsidRPr="004C6CB7">
        <w:rPr>
          <w:rFonts w:ascii="Calibri" w:eastAsia="Times New Roman" w:hAnsi="Calibri" w:cs="Calibri"/>
          <w:color w:val="1F497D"/>
          <w:lang w:eastAsia="en-CA"/>
        </w:rPr>
        <w:t>l70</w:t>
      </w:r>
      <w:bookmarkEnd w:id="12"/>
      <w:r w:rsidR="00865949" w:rsidRPr="004C6CB7">
        <w:rPr>
          <w:rFonts w:ascii="Calibri" w:eastAsia="Times New Roman" w:hAnsi="Calibri" w:cs="Calibri"/>
          <w:color w:val="1F497D"/>
          <w:lang w:eastAsia="en-CA"/>
        </w:rPr>
        <w:t xml:space="preserve">, </w:t>
      </w:r>
      <w:bookmarkStart w:id="13" w:name="m70"/>
      <w:r w:rsidR="00865949" w:rsidRPr="004C6CB7">
        <w:rPr>
          <w:rFonts w:ascii="Calibri" w:eastAsia="Times New Roman" w:hAnsi="Calibri" w:cs="Calibri"/>
          <w:color w:val="1F497D"/>
          <w:lang w:eastAsia="en-CA"/>
        </w:rPr>
        <w:t>m70</w:t>
      </w:r>
      <w:bookmarkEnd w:id="13"/>
      <w:r w:rsidR="00865949" w:rsidRPr="004C6CB7">
        <w:rPr>
          <w:rFonts w:ascii="Calibri" w:eastAsia="Times New Roman" w:hAnsi="Calibri" w:cs="Calibri"/>
          <w:color w:val="1F497D"/>
          <w:lang w:eastAsia="en-CA"/>
        </w:rPr>
        <w:t xml:space="preserve">, </w:t>
      </w:r>
      <w:bookmarkStart w:id="14" w:name="n70"/>
      <w:r w:rsidR="00865949" w:rsidRPr="004C6CB7">
        <w:rPr>
          <w:rFonts w:ascii="Calibri" w:eastAsia="Times New Roman" w:hAnsi="Calibri" w:cs="Calibri"/>
          <w:color w:val="1F497D"/>
          <w:lang w:eastAsia="en-CA"/>
        </w:rPr>
        <w:t>n70</w:t>
      </w:r>
      <w:bookmarkEnd w:id="14"/>
    </w:p>
    <w:p w14:paraId="0191A191" w14:textId="26599458" w:rsidR="00103A5E" w:rsidRPr="00C7798D" w:rsidRDefault="00103A5E" w:rsidP="00C7798D">
      <w:pPr>
        <w:numPr>
          <w:ilvl w:val="1"/>
          <w:numId w:val="2"/>
        </w:numPr>
        <w:tabs>
          <w:tab w:val="clear" w:pos="1440"/>
          <w:tab w:val="num" w:pos="1701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Crude oil field production </w:t>
      </w:r>
      <w:r w:rsidR="00C7798D">
        <w:rPr>
          <w:rFonts w:ascii="Calibri" w:eastAsia="Times New Roman" w:hAnsi="Calibri" w:cs="Calibri"/>
          <w:lang w:eastAsia="en-CA"/>
        </w:rPr>
        <w:t>..</w:t>
      </w:r>
      <w:r w:rsidR="004C6CB7">
        <w:rPr>
          <w:rFonts w:ascii="Calibri" w:eastAsia="Times New Roman" w:hAnsi="Calibri" w:cs="Calibri"/>
          <w:lang w:eastAsia="en-CA"/>
        </w:rPr>
        <w:t xml:space="preserve"> by </w:t>
      </w:r>
      <w:bookmarkStart w:id="15" w:name="d18"/>
      <w:r w:rsidR="004C6CB7">
        <w:rPr>
          <w:rFonts w:ascii="Calibri" w:eastAsia="Times New Roman" w:hAnsi="Calibri" w:cs="Calibri"/>
          <w:lang w:eastAsia="en-CA"/>
        </w:rPr>
        <w:t xml:space="preserve">d18 </w:t>
      </w:r>
      <w:bookmarkEnd w:id="15"/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="004C6CB7">
        <w:rPr>
          <w:rFonts w:ascii="Calibri" w:eastAsia="Times New Roman" w:hAnsi="Calibri" w:cs="Calibri"/>
          <w:lang w:eastAsia="en-CA"/>
        </w:rPr>
        <w:t>mmbpd</w:t>
      </w:r>
      <w:r w:rsidRPr="00592D84">
        <w:rPr>
          <w:rFonts w:ascii="Calibri" w:eastAsia="Times New Roman" w:hAnsi="Calibri" w:cs="Calibri"/>
          <w:lang w:eastAsia="en-CA"/>
        </w:rPr>
        <w:t xml:space="preserve">, </w:t>
      </w:r>
      <w:r w:rsidR="008B4F08">
        <w:rPr>
          <w:rFonts w:ascii="Calibri" w:eastAsia="Times New Roman" w:hAnsi="Calibri" w:cs="Calibri"/>
          <w:lang w:eastAsia="en-CA"/>
        </w:rPr>
        <w:t>settling</w:t>
      </w:r>
      <w:r w:rsidRPr="00592D84">
        <w:rPr>
          <w:rFonts w:ascii="Calibri" w:eastAsia="Times New Roman" w:hAnsi="Calibri" w:cs="Calibri"/>
          <w:lang w:eastAsia="en-CA"/>
        </w:rPr>
        <w:t xml:space="preserve"> at </w:t>
      </w:r>
      <w:bookmarkStart w:id="16" w:name="c18"/>
      <w:r w:rsidR="004C6CB7">
        <w:rPr>
          <w:rFonts w:ascii="Calibri" w:eastAsia="Times New Roman" w:hAnsi="Calibri" w:cs="Calibri"/>
          <w:lang w:eastAsia="en-CA"/>
        </w:rPr>
        <w:t>c18</w:t>
      </w:r>
      <w:bookmarkEnd w:id="16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>mmbpd.</w:t>
      </w:r>
      <w:r w:rsidR="00D57B56">
        <w:rPr>
          <w:rFonts w:ascii="Calibri" w:eastAsia="Times New Roman" w:hAnsi="Calibri" w:cs="Calibri"/>
          <w:color w:val="1F497D"/>
          <w:lang w:eastAsia="en-CA"/>
        </w:rPr>
        <w:t xml:space="preserve"> </w:t>
      </w:r>
    </w:p>
    <w:p w14:paraId="4AEFF69D" w14:textId="555158F0" w:rsidR="00103A5E" w:rsidRPr="00592D84" w:rsidRDefault="00103A5E" w:rsidP="00C7798D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Net imports of crude oil </w:t>
      </w:r>
      <w:r w:rsidR="008B4F08">
        <w:rPr>
          <w:rFonts w:ascii="Calibri" w:eastAsia="Times New Roman" w:hAnsi="Calibri" w:cs="Calibri"/>
          <w:lang w:eastAsia="en-CA"/>
        </w:rPr>
        <w:t>were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C7798D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by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17" w:name="d21"/>
      <w:r w:rsidR="004C6CB7">
        <w:rPr>
          <w:rFonts w:ascii="Calibri" w:eastAsia="Times New Roman" w:hAnsi="Calibri" w:cs="Calibri"/>
          <w:lang w:eastAsia="en-CA"/>
        </w:rPr>
        <w:t>d21</w:t>
      </w:r>
      <w:bookmarkEnd w:id="17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>mmbbls week over week to settle at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18" w:name="c21"/>
      <w:r w:rsidR="004C6CB7">
        <w:rPr>
          <w:rFonts w:ascii="Calibri" w:eastAsia="Times New Roman" w:hAnsi="Calibri" w:cs="Calibri"/>
          <w:lang w:eastAsia="en-CA"/>
        </w:rPr>
        <w:t>c21</w:t>
      </w:r>
      <w:bookmarkEnd w:id="18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>mmbpd.</w:t>
      </w:r>
      <w:r w:rsidRPr="00592D84">
        <w:rPr>
          <w:rFonts w:ascii="Calibri" w:eastAsia="Times New Roman" w:hAnsi="Calibri" w:cs="Calibri"/>
          <w:color w:val="1F497D"/>
          <w:lang w:eastAsia="en-CA"/>
        </w:rPr>
        <w:t xml:space="preserve"> </w:t>
      </w:r>
    </w:p>
    <w:p w14:paraId="72D4D50D" w14:textId="77C13CEF" w:rsidR="00103A5E" w:rsidRPr="00592D84" w:rsidRDefault="00103A5E" w:rsidP="00C7798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Volumes of crude oil in the U.S. strategic petroleum reserve (SPR) went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by</w:t>
      </w:r>
      <w:r w:rsidR="00AD63D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19" w:name="c31"/>
      <w:r w:rsidR="007E7344">
        <w:rPr>
          <w:rFonts w:ascii="Calibri" w:eastAsia="Times New Roman" w:hAnsi="Calibri" w:cs="Calibri"/>
          <w:lang w:eastAsia="en-CA"/>
        </w:rPr>
        <w:t>c31</w:t>
      </w:r>
      <w:bookmarkEnd w:id="19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>mmbbls to settle at</w:t>
      </w:r>
      <w:r w:rsidR="00AD63D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0" w:name="c35"/>
      <w:r w:rsidR="007E7344">
        <w:rPr>
          <w:rFonts w:ascii="Calibri" w:eastAsia="Times New Roman" w:hAnsi="Calibri" w:cs="Calibri"/>
          <w:lang w:eastAsia="en-CA"/>
        </w:rPr>
        <w:t>c35</w:t>
      </w:r>
      <w:bookmarkEnd w:id="20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million barrels, currently sitting at </w:t>
      </w:r>
      <w:bookmarkStart w:id="21" w:name="c36"/>
      <w:r w:rsidR="007E7344">
        <w:rPr>
          <w:rFonts w:ascii="Calibri" w:eastAsia="Times New Roman" w:hAnsi="Calibri" w:cs="Calibri"/>
          <w:lang w:eastAsia="en-CA"/>
        </w:rPr>
        <w:t>c36</w:t>
      </w:r>
      <w:bookmarkEnd w:id="21"/>
      <w:r w:rsidRPr="00592D84">
        <w:rPr>
          <w:rFonts w:ascii="Calibri" w:eastAsia="Times New Roman" w:hAnsi="Calibri" w:cs="Calibri"/>
          <w:lang w:eastAsia="en-CA"/>
        </w:rPr>
        <w:t xml:space="preserve">% of authorized capacity (Chart 7). </w:t>
      </w:r>
      <w:r w:rsidRPr="00592D84">
        <w:rPr>
          <w:rFonts w:ascii="Calibri" w:eastAsia="Times New Roman" w:hAnsi="Calibri" w:cs="Calibri"/>
          <w:color w:val="1F497D"/>
          <w:lang w:eastAsia="en-CA"/>
        </w:rPr>
        <w:t> </w:t>
      </w:r>
    </w:p>
    <w:p w14:paraId="69FE4E3A" w14:textId="6627F3E1" w:rsidR="00103A5E" w:rsidRPr="00592D84" w:rsidRDefault="00103A5E" w:rsidP="00C7798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Consumer demand for finished gasoline and distillate fuel oil (includes diesel fuel and fuel oil) were </w:t>
      </w:r>
      <w:r w:rsidR="00C7798D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for the week </w:t>
      </w:r>
      <w:r w:rsidR="00C7798D">
        <w:rPr>
          <w:rFonts w:ascii="Calibri" w:eastAsia="Times New Roman" w:hAnsi="Calibri" w:cs="Calibri"/>
          <w:lang w:eastAsia="en-CA"/>
        </w:rPr>
        <w:t>,</w:t>
      </w:r>
      <w:r w:rsidRPr="00592D84">
        <w:rPr>
          <w:rFonts w:ascii="Calibri" w:eastAsia="Times New Roman" w:hAnsi="Calibri" w:cs="Calibri"/>
          <w:lang w:eastAsia="en-CA"/>
        </w:rPr>
        <w:t xml:space="preserve"> inventories for gasoline and distillate </w:t>
      </w:r>
      <w:r w:rsidR="00C7798D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>.</w:t>
      </w:r>
    </w:p>
    <w:p w14:paraId="5C0C06AC" w14:textId="08D67108" w:rsidR="00103A5E" w:rsidRPr="00592D84" w:rsidRDefault="00103A5E" w:rsidP="00C7798D">
      <w:pPr>
        <w:numPr>
          <w:ilvl w:val="1"/>
          <w:numId w:val="4"/>
        </w:numPr>
        <w:tabs>
          <w:tab w:val="clear" w:pos="1440"/>
          <w:tab w:val="num" w:pos="15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Finished gasoline products supplied to U.S. customers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by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2" w:name="r66"/>
      <w:r w:rsidR="0070331B">
        <w:rPr>
          <w:rFonts w:ascii="Calibri" w:eastAsia="Times New Roman" w:hAnsi="Calibri" w:cs="Calibri"/>
          <w:lang w:eastAsia="en-CA"/>
        </w:rPr>
        <w:t>r66</w:t>
      </w:r>
      <w:bookmarkEnd w:id="22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mmbpd w/w, and is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3" w:name="w66"/>
      <w:r w:rsidR="0070331B">
        <w:rPr>
          <w:rFonts w:ascii="Calibri" w:eastAsia="Times New Roman" w:hAnsi="Calibri" w:cs="Calibri"/>
          <w:lang w:eastAsia="en-CA"/>
        </w:rPr>
        <w:t>w66</w:t>
      </w:r>
      <w:bookmarkEnd w:id="23"/>
      <w:r w:rsidRPr="00592D84">
        <w:rPr>
          <w:rFonts w:ascii="Calibri" w:eastAsia="Times New Roman" w:hAnsi="Calibri" w:cs="Calibri"/>
          <w:lang w:eastAsia="en-CA"/>
        </w:rPr>
        <w:t xml:space="preserve">% from the same period last year (Table 1).  </w:t>
      </w:r>
    </w:p>
    <w:p w14:paraId="5468DB23" w14:textId="225E1F3C" w:rsidR="00103A5E" w:rsidRPr="00592D84" w:rsidRDefault="00103A5E" w:rsidP="00C7798D">
      <w:pPr>
        <w:numPr>
          <w:ilvl w:val="1"/>
          <w:numId w:val="4"/>
        </w:numPr>
        <w:tabs>
          <w:tab w:val="clear" w:pos="1440"/>
          <w:tab w:val="num" w:pos="15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Distillate fuel oil supplied to U.S. customers went </w:t>
      </w:r>
      <w:r w:rsidR="00AD63D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4" w:name="t66"/>
      <w:r w:rsidR="003C3CDB">
        <w:rPr>
          <w:rFonts w:ascii="Calibri" w:eastAsia="Times New Roman" w:hAnsi="Calibri" w:cs="Calibri"/>
          <w:lang w:eastAsia="en-CA"/>
        </w:rPr>
        <w:t>t</w:t>
      </w:r>
      <w:r w:rsidR="0070331B">
        <w:rPr>
          <w:rFonts w:ascii="Calibri" w:eastAsia="Times New Roman" w:hAnsi="Calibri" w:cs="Calibri"/>
          <w:lang w:eastAsia="en-CA"/>
        </w:rPr>
        <w:t>66</w:t>
      </w:r>
      <w:bookmarkEnd w:id="24"/>
      <w:r w:rsidR="0070331B" w:rsidRPr="00592D84">
        <w:rPr>
          <w:rFonts w:ascii="Calibri" w:eastAsia="Times New Roman" w:hAnsi="Calibri" w:cs="Calibri"/>
          <w:lang w:eastAsia="en-CA"/>
        </w:rPr>
        <w:t xml:space="preserve"> mmbpd w/w</w:t>
      </w:r>
      <w:r w:rsidRPr="00592D84">
        <w:rPr>
          <w:rFonts w:ascii="Calibri" w:eastAsia="Times New Roman" w:hAnsi="Calibri" w:cs="Calibri"/>
          <w:lang w:eastAsia="en-CA"/>
        </w:rPr>
        <w:t xml:space="preserve"> ,  and is now </w:t>
      </w:r>
      <w:bookmarkStart w:id="25" w:name="y66"/>
      <w:r w:rsidR="008B4F08">
        <w:rPr>
          <w:rFonts w:ascii="Calibri" w:eastAsia="Times New Roman" w:hAnsi="Calibri" w:cs="Calibri"/>
          <w:lang w:eastAsia="en-CA"/>
        </w:rPr>
        <w:t xml:space="preserve">.. </w:t>
      </w:r>
      <w:r w:rsidR="0070331B">
        <w:rPr>
          <w:rFonts w:ascii="Calibri" w:eastAsia="Times New Roman" w:hAnsi="Calibri" w:cs="Calibri"/>
          <w:lang w:eastAsia="en-CA"/>
        </w:rPr>
        <w:t>y66</w:t>
      </w:r>
      <w:bookmarkEnd w:id="25"/>
      <w:r w:rsidRPr="00592D84">
        <w:rPr>
          <w:rFonts w:ascii="Calibri" w:eastAsia="Times New Roman" w:hAnsi="Calibri" w:cs="Calibri"/>
          <w:lang w:eastAsia="en-CA"/>
        </w:rPr>
        <w:t xml:space="preserve">% 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compared to same period last year. ).  </w:t>
      </w:r>
    </w:p>
    <w:p w14:paraId="55ABA1B5" w14:textId="0FE0F360" w:rsidR="00103A5E" w:rsidRPr="00592D84" w:rsidRDefault="00103A5E" w:rsidP="00C7798D">
      <w:pPr>
        <w:numPr>
          <w:ilvl w:val="1"/>
          <w:numId w:val="4"/>
        </w:numPr>
        <w:tabs>
          <w:tab w:val="clear" w:pos="1440"/>
          <w:tab w:val="num" w:pos="15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Motor gasoline inventories saw a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of</w:t>
      </w:r>
      <w:r w:rsidR="00AD63D5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6" w:name="d7"/>
      <w:r w:rsidR="0070331B">
        <w:rPr>
          <w:rFonts w:ascii="Calibri" w:eastAsia="Times New Roman" w:hAnsi="Calibri" w:cs="Calibri"/>
          <w:lang w:eastAsia="en-CA"/>
        </w:rPr>
        <w:t>d7</w:t>
      </w:r>
      <w:bookmarkEnd w:id="26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mmbbl </w:t>
      </w:r>
      <w:r w:rsidR="00D469B5">
        <w:rPr>
          <w:rFonts w:ascii="Calibri" w:eastAsia="Times New Roman" w:hAnsi="Calibri" w:cs="Calibri"/>
          <w:lang w:eastAsia="en-CA"/>
        </w:rPr>
        <w:t>,</w:t>
      </w:r>
      <w:r w:rsidRPr="00592D84">
        <w:rPr>
          <w:rFonts w:ascii="Calibri" w:eastAsia="Times New Roman" w:hAnsi="Calibri" w:cs="Calibri"/>
          <w:lang w:eastAsia="en-CA"/>
        </w:rPr>
        <w:t xml:space="preserve"> and is now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7" w:name="g7"/>
      <w:r w:rsidR="0070331B">
        <w:rPr>
          <w:rFonts w:ascii="Calibri" w:eastAsia="Times New Roman" w:hAnsi="Calibri" w:cs="Calibri"/>
          <w:lang w:eastAsia="en-CA"/>
        </w:rPr>
        <w:t>g7</w:t>
      </w:r>
      <w:bookmarkEnd w:id="27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% </w:t>
      </w:r>
      <w:r w:rsidRPr="00592D84">
        <w:rPr>
          <w:rFonts w:ascii="Calibri" w:eastAsia="Times New Roman" w:hAnsi="Calibri" w:cs="Calibri"/>
          <w:lang w:eastAsia="en-CA"/>
        </w:rPr>
        <w:t xml:space="preserve">from the same period last year (Chart 4). </w:t>
      </w:r>
      <w:r w:rsidRPr="00592D84">
        <w:rPr>
          <w:rFonts w:ascii="Calibri" w:eastAsia="Times New Roman" w:hAnsi="Calibri" w:cs="Calibri"/>
          <w:sz w:val="28"/>
          <w:szCs w:val="28"/>
          <w:lang w:eastAsia="en-CA"/>
        </w:rPr>
        <w:t>).</w:t>
      </w:r>
      <w:r w:rsidRPr="00592D84">
        <w:rPr>
          <w:rFonts w:ascii="Calibri" w:eastAsia="Times New Roman" w:hAnsi="Calibri" w:cs="Calibri"/>
          <w:color w:val="1F497D"/>
          <w:sz w:val="28"/>
          <w:szCs w:val="28"/>
          <w:lang w:eastAsia="en-CA"/>
        </w:rPr>
        <w:t xml:space="preserve">  </w:t>
      </w:r>
    </w:p>
    <w:p w14:paraId="34678E59" w14:textId="5A86EE88" w:rsidR="00103A5E" w:rsidRPr="00592D84" w:rsidRDefault="00103A5E" w:rsidP="00C7798D">
      <w:pPr>
        <w:numPr>
          <w:ilvl w:val="1"/>
          <w:numId w:val="4"/>
        </w:numPr>
        <w:tabs>
          <w:tab w:val="clear" w:pos="1440"/>
          <w:tab w:val="num" w:pos="15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592D84">
        <w:rPr>
          <w:rFonts w:ascii="Calibri" w:eastAsia="Times New Roman" w:hAnsi="Calibri" w:cs="Calibri"/>
          <w:lang w:eastAsia="en-CA"/>
        </w:rPr>
        <w:t xml:space="preserve">Inventory of distillate fuel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by</w:t>
      </w:r>
      <w:r w:rsidR="00AD63D5">
        <w:rPr>
          <w:rFonts w:ascii="Calibri" w:eastAsia="Times New Roman" w:hAnsi="Calibri" w:cs="Calibri"/>
          <w:lang w:eastAsia="en-CA"/>
        </w:rPr>
        <w:t xml:space="preserve"> </w:t>
      </w:r>
      <w:bookmarkStart w:id="28" w:name="_GoBack"/>
      <w:bookmarkEnd w:id="28"/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29" w:name="d8"/>
      <w:r w:rsidR="0070331B">
        <w:rPr>
          <w:rFonts w:ascii="Calibri" w:eastAsia="Times New Roman" w:hAnsi="Calibri" w:cs="Calibri"/>
          <w:lang w:eastAsia="en-CA"/>
        </w:rPr>
        <w:t>d8</w:t>
      </w:r>
      <w:bookmarkEnd w:id="29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8B4F08">
        <w:rPr>
          <w:rFonts w:ascii="Calibri" w:eastAsia="Times New Roman" w:hAnsi="Calibri" w:cs="Calibri"/>
          <w:lang w:eastAsia="en-CA"/>
        </w:rPr>
        <w:t xml:space="preserve"> </w:t>
      </w:r>
      <w:r w:rsidRPr="00592D84">
        <w:rPr>
          <w:rFonts w:ascii="Calibri" w:eastAsia="Times New Roman" w:hAnsi="Calibri" w:cs="Calibri"/>
          <w:lang w:eastAsia="en-CA"/>
        </w:rPr>
        <w:t xml:space="preserve">mmbbl, and is now </w:t>
      </w:r>
      <w:r w:rsidR="00D469B5">
        <w:rPr>
          <w:rFonts w:ascii="Calibri" w:eastAsia="Times New Roman" w:hAnsi="Calibri" w:cs="Calibri"/>
          <w:lang w:eastAsia="en-CA"/>
        </w:rPr>
        <w:t>..</w:t>
      </w:r>
      <w:r w:rsidRPr="00592D84">
        <w:rPr>
          <w:rFonts w:ascii="Calibri" w:eastAsia="Times New Roman" w:hAnsi="Calibri" w:cs="Calibri"/>
          <w:lang w:eastAsia="en-CA"/>
        </w:rPr>
        <w:t xml:space="preserve"> </w:t>
      </w:r>
      <w:bookmarkStart w:id="30" w:name="g8"/>
      <w:r w:rsidR="0070331B">
        <w:rPr>
          <w:rFonts w:ascii="Calibri" w:eastAsia="Times New Roman" w:hAnsi="Calibri" w:cs="Calibri"/>
          <w:lang w:eastAsia="en-CA"/>
        </w:rPr>
        <w:t>g8</w:t>
      </w:r>
      <w:bookmarkEnd w:id="30"/>
      <w:r w:rsidRPr="00592D84">
        <w:rPr>
          <w:rFonts w:ascii="Calibri" w:eastAsia="Times New Roman" w:hAnsi="Calibri" w:cs="Calibri"/>
          <w:lang w:eastAsia="en-CA"/>
        </w:rPr>
        <w:t xml:space="preserve"> </w:t>
      </w:r>
      <w:r w:rsidR="00D469B5">
        <w:rPr>
          <w:rFonts w:ascii="Calibri" w:eastAsia="Times New Roman" w:hAnsi="Calibri" w:cs="Calibri"/>
          <w:lang w:eastAsia="en-CA"/>
        </w:rPr>
        <w:t xml:space="preserve">% </w:t>
      </w:r>
      <w:r w:rsidRPr="00592D84">
        <w:rPr>
          <w:rFonts w:ascii="Calibri" w:eastAsia="Times New Roman" w:hAnsi="Calibri" w:cs="Calibri"/>
          <w:lang w:eastAsia="en-CA"/>
        </w:rPr>
        <w:t xml:space="preserve">from the same period last year (Chart 5). </w:t>
      </w:r>
      <w:r w:rsidRPr="00592D84">
        <w:rPr>
          <w:rFonts w:ascii="Calibri" w:eastAsia="Times New Roman" w:hAnsi="Calibri" w:cs="Calibri"/>
          <w:sz w:val="28"/>
          <w:szCs w:val="28"/>
          <w:lang w:eastAsia="en-CA"/>
        </w:rPr>
        <w:t>).</w:t>
      </w:r>
      <w:r w:rsidRPr="00592D84">
        <w:rPr>
          <w:rFonts w:ascii="Calibri" w:eastAsia="Times New Roman" w:hAnsi="Calibri" w:cs="Calibri"/>
          <w:color w:val="1F497D"/>
          <w:sz w:val="28"/>
          <w:szCs w:val="28"/>
          <w:lang w:eastAsia="en-CA"/>
        </w:rPr>
        <w:t xml:space="preserve">  </w:t>
      </w:r>
    </w:p>
    <w:p w14:paraId="03CCADE6" w14:textId="3EB81C11" w:rsidR="00103A5E" w:rsidRPr="00C7798D" w:rsidRDefault="00D469B5" w:rsidP="00C779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7798D">
        <w:rPr>
          <w:rFonts w:ascii="Calibri" w:eastAsia="Times New Roman" w:hAnsi="Calibri" w:cs="Calibri"/>
          <w:lang w:eastAsia="en-CA"/>
        </w:rPr>
        <w:t>S</w:t>
      </w:r>
      <w:r w:rsidR="00103A5E" w:rsidRPr="00C7798D">
        <w:rPr>
          <w:rFonts w:ascii="Calibri" w:eastAsia="Times New Roman" w:hAnsi="Calibri" w:cs="Calibri"/>
          <w:lang w:eastAsia="en-CA"/>
        </w:rPr>
        <w:t xml:space="preserve">tocks at Cushing, registered a </w:t>
      </w:r>
      <w:r w:rsidR="00C7798D" w:rsidRPr="00C7798D">
        <w:rPr>
          <w:rFonts w:ascii="Calibri" w:eastAsia="Times New Roman" w:hAnsi="Calibri" w:cs="Calibri"/>
          <w:lang w:eastAsia="en-CA"/>
        </w:rPr>
        <w:t>..</w:t>
      </w:r>
      <w:r w:rsidR="00103A5E" w:rsidRPr="00C7798D">
        <w:rPr>
          <w:rFonts w:ascii="Calibri" w:eastAsia="Times New Roman" w:hAnsi="Calibri" w:cs="Calibri"/>
          <w:lang w:eastAsia="en-CA"/>
        </w:rPr>
        <w:t xml:space="preserve"> of </w:t>
      </w:r>
      <w:bookmarkStart w:id="31" w:name="bt308"/>
      <w:r w:rsidR="00103A5E" w:rsidRPr="00C7798D">
        <w:rPr>
          <w:rFonts w:ascii="Calibri" w:eastAsia="Times New Roman" w:hAnsi="Calibri" w:cs="Calibri"/>
          <w:lang w:eastAsia="en-CA"/>
        </w:rPr>
        <w:t>BT308</w:t>
      </w:r>
      <w:bookmarkEnd w:id="31"/>
      <w:r w:rsidR="00103A5E" w:rsidRPr="00C7798D">
        <w:rPr>
          <w:rFonts w:ascii="Calibri" w:eastAsia="Times New Roman" w:hAnsi="Calibri" w:cs="Calibri"/>
          <w:lang w:eastAsia="en-CA"/>
        </w:rPr>
        <w:t xml:space="preserve"> mmbbls to settle at </w:t>
      </w:r>
      <w:bookmarkStart w:id="32" w:name="bt307"/>
      <w:r w:rsidR="00103A5E" w:rsidRPr="00C7798D">
        <w:rPr>
          <w:rFonts w:ascii="Calibri" w:eastAsia="Times New Roman" w:hAnsi="Calibri" w:cs="Calibri"/>
          <w:lang w:eastAsia="en-CA"/>
        </w:rPr>
        <w:t>BT307</w:t>
      </w:r>
      <w:bookmarkEnd w:id="32"/>
      <w:r w:rsidR="00103A5E" w:rsidRPr="00C7798D">
        <w:rPr>
          <w:rFonts w:ascii="Calibri" w:eastAsia="Times New Roman" w:hAnsi="Calibri" w:cs="Calibri"/>
          <w:lang w:eastAsia="en-CA"/>
        </w:rPr>
        <w:t xml:space="preserve"> million barrels, </w:t>
      </w:r>
      <w:r w:rsidR="00C7798D" w:rsidRPr="00C7798D">
        <w:rPr>
          <w:rFonts w:ascii="Calibri" w:eastAsia="Times New Roman" w:hAnsi="Calibri" w:cs="Calibri"/>
          <w:lang w:eastAsia="en-CA"/>
        </w:rPr>
        <w:t>..</w:t>
      </w:r>
      <w:r w:rsidR="00103A5E" w:rsidRPr="00C7798D">
        <w:rPr>
          <w:rFonts w:ascii="Calibri" w:eastAsia="Times New Roman" w:hAnsi="Calibri" w:cs="Calibri"/>
          <w:lang w:eastAsia="en-CA"/>
        </w:rPr>
        <w:t xml:space="preserve"> </w:t>
      </w:r>
      <w:bookmarkStart w:id="33" w:name="bt310"/>
      <w:r w:rsidR="00103A5E" w:rsidRPr="00C7798D">
        <w:rPr>
          <w:rFonts w:ascii="Calibri" w:eastAsia="Times New Roman" w:hAnsi="Calibri" w:cs="Calibri"/>
          <w:lang w:eastAsia="en-CA"/>
        </w:rPr>
        <w:t>BT310</w:t>
      </w:r>
      <w:bookmarkEnd w:id="33"/>
      <w:r w:rsidR="00103A5E" w:rsidRPr="00C7798D">
        <w:rPr>
          <w:rFonts w:ascii="Calibri" w:eastAsia="Times New Roman" w:hAnsi="Calibri" w:cs="Calibri"/>
          <w:lang w:eastAsia="en-CA"/>
        </w:rPr>
        <w:t xml:space="preserve"> </w:t>
      </w:r>
      <w:r w:rsidR="00C7798D" w:rsidRPr="00C7798D">
        <w:rPr>
          <w:rFonts w:ascii="Calibri" w:eastAsia="Times New Roman" w:hAnsi="Calibri" w:cs="Calibri"/>
          <w:lang w:eastAsia="en-CA"/>
        </w:rPr>
        <w:t xml:space="preserve">% </w:t>
      </w:r>
      <w:r w:rsidR="00103A5E" w:rsidRPr="00C7798D">
        <w:rPr>
          <w:rFonts w:ascii="Calibri" w:eastAsia="Times New Roman" w:hAnsi="Calibri" w:cs="Calibri"/>
          <w:lang w:eastAsia="en-CA"/>
        </w:rPr>
        <w:t xml:space="preserve">from the </w:t>
      </w:r>
      <w:r w:rsidR="002E26E6">
        <w:rPr>
          <w:rFonts w:ascii="Calibri" w:eastAsia="Times New Roman" w:hAnsi="Calibri" w:cs="Calibri"/>
          <w:lang w:eastAsia="en-CA"/>
        </w:rPr>
        <w:t>same period last year</w:t>
      </w:r>
      <w:r w:rsidR="00103A5E" w:rsidRPr="00C7798D">
        <w:rPr>
          <w:rFonts w:ascii="Calibri" w:eastAsia="Times New Roman" w:hAnsi="Calibri" w:cs="Calibri"/>
          <w:lang w:eastAsia="en-CA"/>
        </w:rPr>
        <w:t xml:space="preserve"> (Chart 6</w:t>
      </w:r>
      <w:r w:rsidR="00103A5E" w:rsidRPr="00C7798D">
        <w:rPr>
          <w:rFonts w:ascii="Calibri" w:eastAsia="Times New Roman" w:hAnsi="Calibri" w:cs="Calibri"/>
          <w:sz w:val="28"/>
          <w:szCs w:val="28"/>
          <w:lang w:eastAsia="en-CA"/>
        </w:rPr>
        <w:t>).</w:t>
      </w:r>
      <w:r w:rsidR="00103A5E" w:rsidRPr="00C7798D">
        <w:rPr>
          <w:rFonts w:ascii="Calibri" w:eastAsia="Times New Roman" w:hAnsi="Calibri" w:cs="Calibri"/>
          <w:color w:val="1F497D"/>
          <w:sz w:val="28"/>
          <w:szCs w:val="28"/>
          <w:lang w:eastAsia="en-CA"/>
        </w:rPr>
        <w:t xml:space="preserve">   </w:t>
      </w:r>
    </w:p>
    <w:p w14:paraId="5E38018E" w14:textId="77777777" w:rsidR="00973293" w:rsidRDefault="00AD63D5" w:rsidP="00C7798D">
      <w:pPr>
        <w:spacing w:after="0" w:line="240" w:lineRule="auto"/>
      </w:pPr>
    </w:p>
    <w:sectPr w:rsidR="0097329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012C" w14:textId="77777777" w:rsidR="00074313" w:rsidRDefault="00074313" w:rsidP="00103A5E">
      <w:pPr>
        <w:spacing w:after="0" w:line="240" w:lineRule="auto"/>
      </w:pPr>
      <w:r>
        <w:separator/>
      </w:r>
    </w:p>
  </w:endnote>
  <w:endnote w:type="continuationSeparator" w:id="0">
    <w:p w14:paraId="4335C828" w14:textId="77777777" w:rsidR="00074313" w:rsidRDefault="00074313" w:rsidP="0010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DF8C4" w14:textId="77777777" w:rsidR="00103A5E" w:rsidRDefault="00103A5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571428d837686a2cb8cfb88" descr="{&quot;HashCode&quot;:14240041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0D2800" w14:textId="77777777" w:rsidR="00103A5E" w:rsidRPr="00103A5E" w:rsidRDefault="00103A5E" w:rsidP="00103A5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03A5E">
                            <w:rPr>
                              <w:rFonts w:ascii="Calibri" w:hAnsi="Calibri" w:cs="Calibri"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71428d837686a2cb8cfb88" o:spid="_x0000_s1026" type="#_x0000_t202" alt="{&quot;HashCode&quot;:142400417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vqRfWBwDAAA3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14:paraId="7D0D2800" w14:textId="77777777" w:rsidR="00103A5E" w:rsidRPr="00103A5E" w:rsidRDefault="00103A5E" w:rsidP="00103A5E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03A5E">
                      <w:rPr>
                        <w:rFonts w:ascii="Calibri" w:hAnsi="Calibri" w:cs="Calibri"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48F78" w14:textId="77777777" w:rsidR="00074313" w:rsidRDefault="00074313" w:rsidP="00103A5E">
      <w:pPr>
        <w:spacing w:after="0" w:line="240" w:lineRule="auto"/>
      </w:pPr>
      <w:r>
        <w:separator/>
      </w:r>
    </w:p>
  </w:footnote>
  <w:footnote w:type="continuationSeparator" w:id="0">
    <w:p w14:paraId="1BC0D805" w14:textId="77777777" w:rsidR="00074313" w:rsidRDefault="00074313" w:rsidP="00103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64EF0"/>
    <w:multiLevelType w:val="multilevel"/>
    <w:tmpl w:val="29D0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8F655E"/>
    <w:multiLevelType w:val="multilevel"/>
    <w:tmpl w:val="4B2AEA6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7C13C3"/>
    <w:multiLevelType w:val="multilevel"/>
    <w:tmpl w:val="84B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BC2575"/>
    <w:multiLevelType w:val="multilevel"/>
    <w:tmpl w:val="52F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E9"/>
    <w:rsid w:val="0003210D"/>
    <w:rsid w:val="00035393"/>
    <w:rsid w:val="00074313"/>
    <w:rsid w:val="00083D54"/>
    <w:rsid w:val="00103A5E"/>
    <w:rsid w:val="002E26E6"/>
    <w:rsid w:val="00303252"/>
    <w:rsid w:val="003C3CDB"/>
    <w:rsid w:val="003D5CBE"/>
    <w:rsid w:val="004C6CB7"/>
    <w:rsid w:val="004E0177"/>
    <w:rsid w:val="005062B8"/>
    <w:rsid w:val="0070331B"/>
    <w:rsid w:val="00744EE9"/>
    <w:rsid w:val="007E7344"/>
    <w:rsid w:val="00804921"/>
    <w:rsid w:val="00865949"/>
    <w:rsid w:val="008B4F08"/>
    <w:rsid w:val="00956996"/>
    <w:rsid w:val="009E6707"/>
    <w:rsid w:val="00A31C90"/>
    <w:rsid w:val="00AD63D5"/>
    <w:rsid w:val="00AF47FD"/>
    <w:rsid w:val="00B158C0"/>
    <w:rsid w:val="00C7798D"/>
    <w:rsid w:val="00CC66D4"/>
    <w:rsid w:val="00D321ED"/>
    <w:rsid w:val="00D469B5"/>
    <w:rsid w:val="00D57B56"/>
    <w:rsid w:val="00F50D6B"/>
    <w:rsid w:val="00FB5383"/>
    <w:rsid w:val="00FB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AAD9EB6"/>
  <w15:chartTrackingRefBased/>
  <w15:docId w15:val="{1D250A78-3E28-486B-9E52-DE905A17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5E"/>
  </w:style>
  <w:style w:type="paragraph" w:styleId="Footer">
    <w:name w:val="footer"/>
    <w:basedOn w:val="Normal"/>
    <w:link w:val="FooterChar"/>
    <w:uiPriority w:val="99"/>
    <w:unhideWhenUsed/>
    <w:rsid w:val="0010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5E"/>
  </w:style>
  <w:style w:type="paragraph" w:styleId="ListParagraph">
    <w:name w:val="List Paragraph"/>
    <w:basedOn w:val="Normal"/>
    <w:uiPriority w:val="34"/>
    <w:qFormat/>
    <w:rsid w:val="00C7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Samarawickrema</dc:creator>
  <cp:keywords/>
  <dc:description/>
  <cp:lastModifiedBy>Antony Samarawickrema</cp:lastModifiedBy>
  <cp:revision>18</cp:revision>
  <dcterms:created xsi:type="dcterms:W3CDTF">2023-08-08T19:34:00Z</dcterms:created>
  <dcterms:modified xsi:type="dcterms:W3CDTF">2023-08-28T04:27:00Z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2023-08-16T00:21:56Z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956f7c18-3197-4afa-bcd2-27ce8e197ab9</vt:lpwstr>
  </property>
  <property fmtid="{D5CDD505-2E9C-101B-9397-08002B2CF9AE}" pid="8" name="MSIP_Label_abf2ea38-542c-4b75-bd7d-582ec36a519f_ContentBits">
    <vt:lpwstr>2</vt:lpwstr>
  </property>
</Properties>
</file>