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color w:val="1F2A44"/>
          <w:sz w:val="44"/>
          <w:szCs w:val="44"/>
        </w:rPr>
        <w:t xml:space="preserve">Entrega intermedia: Guardián IA</w:t>
      </w:r>
    </w:p>
    <w:p>
      <w:pPr>
        <w:spacing w:after="120" w:line="276"/>
      </w:pPr>
      <w:r>
        <w:rPr>
          <w:b/>
          <w:bCs/>
        </w:rPr>
        <w:t xml:space="preserve">Alumno:</w:t>
      </w:r>
      <w:r>
        <w:t xml:space="preserve"> Antonio De Mateo Bodegas</w:t>
      </w:r>
    </w:p>
    <w:p>
      <w:pPr>
        <w:spacing w:after="120" w:line="276"/>
      </w:pPr>
      <w:r>
        <w:rPr>
          <w:b/>
          <w:bCs/>
        </w:rPr>
        <w:t xml:space="preserve">Asignatura:</w:t>
      </w:r>
      <w:r>
        <w:t xml:space="preserve"> Proyectos de Ciberseguridad</w:t>
      </w:r>
    </w:p>
    <w:p>
      <w:pPr>
        <w:spacing w:after="120" w:line="276"/>
      </w:pPr>
      <w:r>
        <w:rPr>
          <w:b/>
          <w:bCs/>
        </w:rPr>
        <w:t xml:space="preserve">Fecha:</w:t>
      </w:r>
      <w:r>
        <w:t xml:space="preserve"> 25 de octubre de 2026 · </w:t>
      </w:r>
      <w:r>
        <w:rPr>
          <w:b/>
          <w:bCs/>
        </w:rPr>
        <w:t xml:space="preserve">Versión del software:</w:t>
      </w:r>
      <w:r>
        <w:t xml:space="preserve"> 0.3.0</w:t>
      </w:r>
    </w:p>
    <w:p>
      <w:pPr>
        <w:spacing w:after="240"/>
      </w:pPr>
      <w:r>
        <w:rPr>
          <w:b/>
          <w:bCs/>
        </w:rPr>
        <w:t xml:space="preserve">Repositorio: </w:t>
      </w:r>
      <w:hyperlink w:history="1" r:id="rIdja_wjne__09j_yp8zxqfq">
        <w:r>
          <w:rPr>
            <w:rStyle w:val="Hyperlink"/>
          </w:rPr>
          <w:t xml:space="preserve">github.com/antooo87/proyecto_ciberseguiridad</w:t>
        </w:r>
      </w:hyperlink>
    </w:p>
    <w:p>
      <w:pPr>
        <w:spacing w:after="120" w:line="276"/>
      </w:pPr>
      <w:r>
        <w:t xml:space="preserve">En el planteamiento propuse </w:t>
      </w:r>
      <w:r>
        <w:rPr>
          <w:b/>
          <w:bCs/>
        </w:rPr>
        <w:t xml:space="preserve">Guardián IA</w:t>
      </w:r>
      <w:r>
        <w:t xml:space="preserve">, un programa que se instala en el ordenador y se pone entre el usuario y la IA: tapa los datos personales antes de que salgan, frena los documentos que intentan manipular a la IA y avisa cuando una respuesta puede hacer daño. Para esta entrega me comprometí a tener la arquitectura y una primera versión del escudo de datos.</w:t>
      </w:r>
    </w:p>
    <w:p>
      <w:pPr>
        <w:spacing w:after="120" w:line="276"/>
      </w:pPr>
      <w:r>
        <w:t xml:space="preserve">El avance ha sido mayor: los cuatro módulos funcionan en una primera versión (la 0.3.0), se pueden usar desde la terminal, desde una web y como proxy delante de otros programas, y están medidos con textos propios, con una prueba ciega y con dos conjuntos públicos. Esta memoria explica qué está hecho, cómo lo he probado, qué ha cambiado respecto al plan y cómo he usado la IA para desarrollarlo.</w:t>
      </w:r>
    </w:p>
    <w:p>
      <w:pPr>
        <w:pStyle w:val="Heading1"/>
      </w:pPr>
      <w:r>
        <w:t xml:space="preserve">1. Estado del desarrollo</w:t>
      </w:r>
    </w:p>
    <w:p>
      <w:pPr>
        <w:spacing w:after="120" w:line="276"/>
      </w:pPr>
      <w:r>
        <w:t xml:space="preserve">La tabla recoge las funcionalidades del planteamiento y las que han aparecido después. En «Origen» indico si la parte la he desarrollado yo, si se ha generado con apoyo de IA (Claude Code) o si la cubre software que ya existía. El grado de automatización de cada tarea está en el apartado 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200"/>
        <w:gridCol w:w="1900"/>
        <w:gridCol w:w="3226"/>
      </w:tblGrid>
      <w:tr>
        <w:trPr>
          <w:tblHeader/>
        </w:trPr>
        <w:tc>
          <w:tcPr>
            <w:tcW w:type="dxa" w:w="27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Funcionalidad</w:t>
            </w:r>
          </w:p>
        </w:tc>
        <w:tc>
          <w:tcPr>
            <w:tcW w:type="dxa" w:w="12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Estado</w:t>
            </w:r>
          </w:p>
        </w:tc>
        <w:tc>
          <w:tcPr>
            <w:tcW w:type="dxa" w:w="19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Origen</w:t>
            </w:r>
          </w:p>
        </w:tc>
        <w:tc>
          <w:tcPr>
            <w:tcW w:type="dxa" w:w="3226"/>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Comentario</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Entorno: Ollama con Qwen3.5 (2B y 9B) en mi portátil, VS Code y entorno virtual de Python</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Alumno + software existente (Ollama, Qwen3.5)</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Driver de NVIDIA, contexto de 8192 para que el modelo quepa en la GPU y Ollama escuchando solo en mi PC</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Primer programa que habla con la IA local (</w:t>
            </w:r>
            <w:r>
              <w:rPr>
                <w:rFonts w:ascii="Consolas" w:cs="Consolas" w:eastAsia="Consolas" w:hAnsi="Consolas"/>
                <w:sz w:val="19"/>
                <w:szCs w:val="19"/>
              </w:rPr>
              <w:t xml:space="preserve">hola_ollama.py</w:t>
            </w:r>
            <w:r>
              <w:rPr>
                <w:sz w:val="19"/>
                <w:szCs w:val="19"/>
              </w:rPr>
              <w:t xml:space="preserve">)</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Alumno</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Primer contacto con la librería </w:t>
            </w:r>
            <w:r>
              <w:rPr>
                <w:rFonts w:ascii="Consolas" w:cs="Consolas" w:eastAsia="Consolas" w:hAnsi="Consolas"/>
                <w:sz w:val="19"/>
                <w:szCs w:val="19"/>
              </w:rPr>
              <w:t xml:space="preserve">ollama</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Primer detector de DNI y email con expresiones regulares (</w:t>
            </w:r>
            <w:r>
              <w:rPr>
                <w:rFonts w:ascii="Consolas" w:cs="Consolas" w:eastAsia="Consolas" w:hAnsi="Consolas"/>
                <w:sz w:val="19"/>
                <w:szCs w:val="19"/>
              </w:rPr>
              <w:t xml:space="preserve">detector.py</w:t>
            </w:r>
            <w:r>
              <w:rPr>
                <w:sz w:val="19"/>
                <w:szCs w:val="19"/>
              </w:rPr>
              <w:t xml:space="preserve">)</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Alumno</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Punto de partida del escudo</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Escudo de datos</w:t>
            </w:r>
            <w:r>
              <w:rPr>
                <w:sz w:val="19"/>
                <w:szCs w:val="19"/>
              </w:rPr>
              <w:t xml:space="preserve">: 11 tipos con reglas que comprueban el dato (letra del DNI y NIE, Luhn, control del IBAN), IA local para nombres, direcciones y contraseñas, marcadores reversibles </w:t>
            </w:r>
            <w:r>
              <w:rPr>
                <w:rFonts w:ascii="Consolas" w:cs="Consolas" w:eastAsia="Consolas" w:hAnsi="Consolas"/>
                <w:sz w:val="19"/>
                <w:szCs w:val="19"/>
              </w:rPr>
              <w:t xml:space="preserve">[DNI_1]</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Generado con apoyo de IA</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Sustituye a Microsoft Presidio (apartado 5)</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Verificador de respuestas</w:t>
            </w:r>
            <w:r>
              <w:rPr>
                <w:sz w:val="19"/>
                <w:szCs w:val="19"/>
              </w:rPr>
              <w:t xml:space="preserve">: comandos peligrosos (ClickFix), datos metidos en enlaces o imágenes, webs que imitan marcas, enlaces inexistentes, código canario y respaldo de cada frase en el documento adjunto</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 (1.ª versión)</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Generado con apoyo de IA</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Verificador: contrastar cada afirmación con fuentes de Internet y darle un color</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Pendiente (replanteado)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De momento solo se contrasta con el documento adjunto (apartado 5)</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Aduana de documentos</w:t>
            </w:r>
            <w:r>
              <w:rPr>
                <w:sz w:val="19"/>
                <w:szCs w:val="19"/>
              </w:rPr>
              <w:t xml:space="preserve">: frases de ataque, caracteres invisibles, ASCII smuggling, HTML oculto, base64, texto oculto en Word y PDF, macros, plantillas remotas, JavaScript en PDF y juez con IA local</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Generado con apoyo de IA</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Si el riesgo es ALTO, el documento no llega a la IA</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Revisor del software de IA del PC</w:t>
            </w:r>
            <w:r>
              <w:rPr>
                <w:sz w:val="19"/>
                <w:szCs w:val="19"/>
              </w:rPr>
              <w:t xml:space="preserve"> (extra del plan)</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Generado con apoyo de IA + avisos públicos de amenazas</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Extensiones, conectores MCP, modelos con código escondido, Ollama abierto a la red</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Unión de los módulos: núcleo, programa de terminal y web</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Generado con apoyo de IA + Streamlit</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Seis pestañas en la web</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Modo proxy</w:t>
            </w:r>
            <w:r>
              <w:rPr>
                <w:sz w:val="19"/>
                <w:szCs w:val="19"/>
              </w:rPr>
              <w:t xml:space="preserve"> con control de acciones y del flujo de datos para agentes</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 (nuevo)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Generado con apoyo de IA</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No estaba en el plan (apartado 5)</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Registro de auditoría sin datos personales</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Generado con apoyo de IA</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JSON Lines en vez de SQLite</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Extensión del navegador</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Pendiente</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Siguiente hito (apartado 4)</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Pruebas automáticas y análisis del código</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Tests generados con apoyo de IA; pytest, ruff y bandit existentes</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146 pruebas</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Medición: desarrollo, prueba ciega, CoNLL-2002, BIPIA y ataque a un agente</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Generado con apoyo de IA + conjuntos públicos existentes</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Resultados en </w:t>
            </w:r>
            <w:r>
              <w:rPr>
                <w:rFonts w:ascii="Consolas" w:cs="Consolas" w:eastAsia="Consolas" w:hAnsi="Consolas"/>
                <w:sz w:val="19"/>
                <w:szCs w:val="19"/>
              </w:rPr>
              <w:t xml:space="preserve">docs/evaluacion.md</w:t>
            </w:r>
          </w:p>
        </w:tc>
      </w:tr>
      <w:tr>
        <w:trPr>
          <w:cantSplit/>
        </w:trPr>
        <w:tc>
          <w:tcPr>
            <w:tcW w:type="dxa" w:w="2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Documentación y repositorio en GitHub</w:t>
            </w:r>
          </w:p>
        </w:tc>
        <w:tc>
          <w:tcPr>
            <w:tcW w:type="dxa" w:w="12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Completado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Documentación generada con apoyo de IA; repositorio, alumno</w:t>
            </w:r>
          </w:p>
        </w:tc>
        <w:tc>
          <w:tcPr>
            <w:tcW w:type="dxa" w:w="32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Licencia MIT</w:t>
            </w:r>
          </w:p>
        </w:tc>
      </w:tr>
    </w:tbl>
    <w:p>
      <w:pPr>
        <w:pStyle w:val="Heading1"/>
      </w:pPr>
      <w:r>
        <w:t xml:space="preserve">2. Pruebas de las funcionalidades</w:t>
      </w:r>
    </w:p>
    <w:p>
      <w:pPr>
        <w:spacing w:after="120" w:line="276"/>
      </w:pPr>
      <w:r>
        <w:t xml:space="preserve">Todas las capturas son de la versión 0.3.0 tal como está en el repositorio, instalada desde cero (Python 3.13 y </w:t>
      </w:r>
      <w:r>
        <w:rPr>
          <w:rFonts w:ascii="Consolas" w:cs="Consolas" w:eastAsia="Consolas" w:hAnsi="Consolas"/>
          <w:sz w:val="20"/>
          <w:szCs w:val="20"/>
        </w:rPr>
        <w:t xml:space="preserve">requirements.txt</w:t>
      </w:r>
      <w:r>
        <w:t xml:space="preserve">) y ejecutada sin cambiar nada. El entorno de las capturas es Linux y </w:t>
      </w:r>
      <w:r>
        <w:rPr>
          <w:b/>
          <w:bCs/>
        </w:rPr>
        <w:t xml:space="preserve">no tiene Ollama</w:t>
      </w:r>
      <w:r>
        <w:t xml:space="preserve">, así que la web avisa de que la IA no responde. Todo lo que funciona con reglas funciona igual sin IA, que es justo lo que se buscaba. Las medidas con la IA de verdad (Qwen3.5 2B y 9B) están guardadas en </w:t>
      </w:r>
      <w:r>
        <w:rPr>
          <w:rFonts w:ascii="Consolas" w:cs="Consolas" w:eastAsia="Consolas" w:hAnsi="Consolas"/>
          <w:sz w:val="20"/>
          <w:szCs w:val="20"/>
        </w:rPr>
        <w:t xml:space="preserve">evaluacion/</w:t>
      </w:r>
      <w:r>
        <w:t xml:space="preserve"> y se ven en la figura 8.</w:t>
      </w:r>
    </w:p>
    <w:p>
      <w:pPr>
        <w:pStyle w:val="Heading2"/>
      </w:pPr>
      <w:r>
        <w:t xml:space="preserve">2.1 Pruebas automáticas</w:t>
      </w:r>
    </w:p>
    <w:p>
      <w:pPr>
        <w:spacing w:after="120" w:line="276"/>
      </w:pPr>
      <w:r>
        <w:t xml:space="preserve">Hay 146 pruebas en 14 archivos, cada una ligada a un caso de </w:t>
      </w:r>
      <w:r>
        <w:rPr>
          <w:rFonts w:ascii="Consolas" w:cs="Consolas" w:eastAsia="Consolas" w:hAnsi="Consolas"/>
          <w:sz w:val="20"/>
          <w:szCs w:val="20"/>
        </w:rPr>
        <w:t xml:space="preserve">docs/casos_de_prueba.md</w:t>
      </w:r>
      <w:r>
        <w:t xml:space="preserve">. Usan una IA falsa (</w:t>
      </w:r>
      <w:r>
        <w:rPr>
          <w:rFonts w:ascii="Consolas" w:cs="Consolas" w:eastAsia="Consolas" w:hAnsi="Consolas"/>
          <w:sz w:val="20"/>
          <w:szCs w:val="20"/>
        </w:rPr>
        <w:t xml:space="preserve">tests/falsa_ia.py</w:t>
      </w:r>
      <w:r>
        <w:t xml:space="preserve">) que contesta lo que se le indica, así que no necesitan Ollama. Pasan todas, y el analizador </w:t>
      </w:r>
      <w:r>
        <w:rPr>
          <w:rFonts w:ascii="Consolas" w:cs="Consolas" w:eastAsia="Consolas" w:hAnsi="Consolas"/>
          <w:sz w:val="20"/>
          <w:szCs w:val="20"/>
        </w:rPr>
        <w:t xml:space="preserve">ruff</w:t>
      </w:r>
      <w:r>
        <w:t xml:space="preserve"> no encuentra ningún problema.</w:t>
      </w:r>
    </w:p>
    <w:p>
      <w:pPr>
        <w:keepNext/>
        <w:spacing w:after="60" w:before="120"/>
        <w:jc w:val="center"/>
      </w:pPr>
      <w:r>
        <w:drawing>
          <wp:inline distT="0" distB="0" distL="0" distR="0">
            <wp:extent cx="5334000" cy="2409825"/>
            <wp:effectExtent t="0" r="0" b="0" l="0"/>
            <wp:docPr id="1" name="term_01_tests.png" descr="`python -m pytest`: 146 pruebas en verde, `ruff` limpio y reparto de pruebas por archiv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09825"/>
                    </a:xfrm>
                    <a:prstGeom prst="rect">
                      <a:avLst/>
                    </a:prstGeom>
                  </pic:spPr>
                </pic:pic>
              </a:graphicData>
            </a:graphic>
          </wp:inline>
        </w:drawing>
      </w:r>
    </w:p>
    <w:p>
      <w:pPr>
        <w:spacing w:after="200"/>
        <w:jc w:val="center"/>
      </w:pPr>
      <w:r>
        <w:rPr>
          <w:b/>
          <w:bCs/>
          <w:color w:val="666666"/>
          <w:sz w:val="18"/>
          <w:szCs w:val="18"/>
        </w:rPr>
        <w:t xml:space="preserve">Figura 1. </w:t>
      </w:r>
      <w:r>
        <w:rPr>
          <w:rFonts w:ascii="Consolas" w:cs="Consolas" w:eastAsia="Consolas" w:hAnsi="Consolas"/>
          <w:i/>
          <w:iCs/>
          <w:color w:val="666666"/>
          <w:sz w:val="18"/>
          <w:szCs w:val="18"/>
        </w:rPr>
        <w:t xml:space="preserve">python -m pytest</w:t>
      </w:r>
      <w:r>
        <w:rPr>
          <w:i/>
          <w:iCs/>
          <w:color w:val="666666"/>
          <w:sz w:val="18"/>
          <w:szCs w:val="18"/>
        </w:rPr>
        <w:t xml:space="preserve">: 146 pruebas en verde, </w:t>
      </w:r>
      <w:r>
        <w:rPr>
          <w:rFonts w:ascii="Consolas" w:cs="Consolas" w:eastAsia="Consolas" w:hAnsi="Consolas"/>
          <w:i/>
          <w:iCs/>
          <w:color w:val="666666"/>
          <w:sz w:val="18"/>
          <w:szCs w:val="18"/>
        </w:rPr>
        <w:t xml:space="preserve">ruff</w:t>
      </w:r>
      <w:r>
        <w:rPr>
          <w:i/>
          <w:iCs/>
          <w:color w:val="666666"/>
          <w:sz w:val="18"/>
          <w:szCs w:val="18"/>
        </w:rPr>
        <w:t xml:space="preserve"> limpio y reparto de pruebas por archivo.</w:t>
      </w:r>
    </w:p>
    <w:p>
      <w:pPr>
        <w:pStyle w:val="Heading2"/>
      </w:pPr>
      <w:r>
        <w:t xml:space="preserve">2.2 Escudo de datos</w:t>
      </w:r>
    </w:p>
    <w:p>
      <w:pPr>
        <w:spacing w:after="120" w:line="276"/>
      </w:pPr>
      <w:r>
        <w:t xml:space="preserve">Cada dato se cambia por un marcador y la IA solo ve los marcadores. La segunda orden de la figura 2 es la prueba importante: un DNI con la letra mal (12345678A), una tarjeta que no pasa el algoritmo de Luhn y un número de pedido de 16 cifras </w:t>
      </w:r>
      <w:r>
        <w:rPr>
          <w:b/>
          <w:bCs/>
        </w:rPr>
        <w:t xml:space="preserve">no</w:t>
      </w:r>
      <w:r>
        <w:t xml:space="preserve"> se tapan, porque las reglas comprueban que el dato cuadra y no solo su forma. El nombre «Lucía Moreno» tampoco se tapa con solo reglas. Para eso está el detector con IA local, que en la prueba ciega baja la fuga de datos del 37,8 % al 0 % (apartado 2.7).</w:t>
      </w:r>
    </w:p>
    <w:p>
      <w:pPr>
        <w:keepNext/>
        <w:spacing w:after="60" w:before="120"/>
        <w:jc w:val="center"/>
      </w:pPr>
      <w:r>
        <w:drawing>
          <wp:inline distT="0" distB="0" distL="0" distR="0">
            <wp:extent cx="5715000" cy="1828800"/>
            <wp:effectExtent t="0" r="0" b="0" l="0"/>
            <wp:docPr id="2" name="term_02_escudo.png" descr="`guardian proteger`: ocho tipos tapados y, abajo, datos falsos que no se tapan."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28800"/>
                    </a:xfrm>
                    <a:prstGeom prst="rect">
                      <a:avLst/>
                    </a:prstGeom>
                  </pic:spPr>
                </pic:pic>
              </a:graphicData>
            </a:graphic>
          </wp:inline>
        </w:drawing>
      </w:r>
    </w:p>
    <w:p>
      <w:pPr>
        <w:spacing w:after="200"/>
        <w:jc w:val="center"/>
      </w:pPr>
      <w:r>
        <w:rPr>
          <w:b/>
          <w:bCs/>
          <w:color w:val="666666"/>
          <w:sz w:val="18"/>
          <w:szCs w:val="18"/>
        </w:rPr>
        <w:t xml:space="preserve">Figura 2. </w:t>
      </w:r>
      <w:r>
        <w:rPr>
          <w:rFonts w:ascii="Consolas" w:cs="Consolas" w:eastAsia="Consolas" w:hAnsi="Consolas"/>
          <w:i/>
          <w:iCs/>
          <w:color w:val="666666"/>
          <w:sz w:val="18"/>
          <w:szCs w:val="18"/>
        </w:rPr>
        <w:t xml:space="preserve">guardian proteger</w:t>
      </w:r>
      <w:r>
        <w:rPr>
          <w:i/>
          <w:iCs/>
          <w:color w:val="666666"/>
          <w:sz w:val="18"/>
          <w:szCs w:val="18"/>
        </w:rPr>
        <w:t xml:space="preserve">: ocho tipos tapados y, abajo, datos falsos que no se tapan.</w:t>
      </w:r>
    </w:p>
    <w:p>
      <w:pPr>
        <w:keepNext/>
        <w:spacing w:after="60" w:before="120"/>
        <w:jc w:val="center"/>
      </w:pPr>
      <w:r>
        <w:drawing>
          <wp:inline distT="0" distB="0" distL="0" distR="0">
            <wp:extent cx="4953000" cy="3295650"/>
            <wp:effectExtent t="0" r="0" b="0" l="0"/>
            <wp:docPr id="3" name="web_01_escudo.png" descr="Pestaña «Probar el escudo» de la web: cada dato resaltado con su tipo y, a la derecha, lo que vería la I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95650"/>
                    </a:xfrm>
                    <a:prstGeom prst="rect">
                      <a:avLst/>
                    </a:prstGeom>
                  </pic:spPr>
                </pic:pic>
              </a:graphicData>
            </a:graphic>
          </wp:inline>
        </w:drawing>
      </w:r>
    </w:p>
    <w:p>
      <w:pPr>
        <w:spacing w:after="200"/>
        <w:jc w:val="center"/>
      </w:pPr>
      <w:r>
        <w:rPr>
          <w:b/>
          <w:bCs/>
          <w:color w:val="666666"/>
          <w:sz w:val="18"/>
          <w:szCs w:val="18"/>
        </w:rPr>
        <w:t xml:space="preserve">Figura 3. </w:t>
      </w:r>
      <w:r>
        <w:rPr>
          <w:i/>
          <w:iCs/>
          <w:color w:val="666666"/>
          <w:sz w:val="18"/>
          <w:szCs w:val="18"/>
        </w:rPr>
        <w:t xml:space="preserve">Pestaña «Probar el escudo» de la web: cada dato resaltado con su tipo y, a la derecha, lo que vería la IA.</w:t>
      </w:r>
    </w:p>
    <w:p>
      <w:pPr>
        <w:pStyle w:val="Heading2"/>
      </w:pPr>
      <w:r>
        <w:t xml:space="preserve">2.3 Aduana de documentos</w:t>
      </w:r>
    </w:p>
    <w:p>
      <w:pPr>
        <w:spacing w:after="120" w:line="276"/>
      </w:pPr>
      <w:r>
        <w:t xml:space="preserve">Se prueba con los ejemplos de </w:t>
      </w:r>
      <w:r>
        <w:rPr>
          <w:rFonts w:ascii="Consolas" w:cs="Consolas" w:eastAsia="Consolas" w:hAnsi="Consolas"/>
          <w:sz w:val="20"/>
          <w:szCs w:val="20"/>
        </w:rPr>
        <w:t xml:space="preserve">ejemplos/</w:t>
      </w:r>
      <w:r>
        <w:t xml:space="preserve">. El currículum en Word lleva una orden para la IA en letra blanca de 1 punto: la aduana la encuentra, da riesgo ALTO y a la IA solo le pasa el texto que se ve. El informe limpio también tiene letra blanca, pero sobre fondo oscuro, así que se ve y no es un truco: riesgo NINGUNO. El correo normal dice «Ignorad el correo anterior» y tampoco da falsa alarma. La reseña esconde una orden escrita con letras Unicode invisibles (ASCII smuggling) y la aduana la traduce.</w:t>
      </w:r>
    </w:p>
    <w:p>
      <w:pPr>
        <w:keepNext/>
        <w:spacing w:after="60" w:before="120"/>
        <w:jc w:val="center"/>
      </w:pPr>
      <w:r>
        <w:drawing>
          <wp:inline distT="0" distB="0" distL="0" distR="0">
            <wp:extent cx="5334000" cy="3200400"/>
            <wp:effectExtent t="0" r="0" b="0" l="0"/>
            <wp:docPr id="4" name="term_03_aduana.png" descr="`guardian aduana` con dos documentos con trampa y dos limpio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b/>
          <w:bCs/>
          <w:color w:val="666666"/>
          <w:sz w:val="18"/>
          <w:szCs w:val="18"/>
        </w:rPr>
        <w:t xml:space="preserve">Figura 4. </w:t>
      </w:r>
      <w:r>
        <w:rPr>
          <w:rFonts w:ascii="Consolas" w:cs="Consolas" w:eastAsia="Consolas" w:hAnsi="Consolas"/>
          <w:i/>
          <w:iCs/>
          <w:color w:val="666666"/>
          <w:sz w:val="18"/>
          <w:szCs w:val="18"/>
        </w:rPr>
        <w:t xml:space="preserve">guardian aduana</w:t>
      </w:r>
      <w:r>
        <w:rPr>
          <w:i/>
          <w:iCs/>
          <w:color w:val="666666"/>
          <w:sz w:val="18"/>
          <w:szCs w:val="18"/>
        </w:rPr>
        <w:t xml:space="preserve"> con dos documentos con trampa y dos limpios.</w:t>
      </w:r>
    </w:p>
    <w:p>
      <w:pPr>
        <w:pStyle w:val="Heading2"/>
      </w:pPr>
      <w:r>
        <w:t xml:space="preserve">2.4 Verificador de respuestas</w:t>
      </w:r>
    </w:p>
    <w:p>
      <w:pPr>
        <w:spacing w:after="120" w:line="276"/>
      </w:pPr>
      <w:r>
        <w:t xml:space="preserve">Se le pasa una respuesta típica de un engaño ClickFix: un comando que descarga y ejecuta un programa, un enlace que imita al BBVA y una petición del código SMS. Salen los tres avisos, explicados en lenguaje sencillo.</w:t>
      </w:r>
    </w:p>
    <w:p>
      <w:pPr>
        <w:keepNext/>
        <w:spacing w:after="60" w:before="120"/>
        <w:jc w:val="center"/>
      </w:pPr>
      <w:r>
        <w:drawing>
          <wp:inline distT="0" distB="0" distL="0" distR="0">
            <wp:extent cx="4953000" cy="3305175"/>
            <wp:effectExtent t="0" r="0" b="0" l="0"/>
            <wp:docPr id="5" name="web_04_verificador.png" descr="Pestaña «Verificar una respuesta»: resultado PELIGRO con el comando y el dominio falso."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305175"/>
                    </a:xfrm>
                    <a:prstGeom prst="rect">
                      <a:avLst/>
                    </a:prstGeom>
                  </pic:spPr>
                </pic:pic>
              </a:graphicData>
            </a:graphic>
          </wp:inline>
        </w:drawing>
      </w:r>
    </w:p>
    <w:p>
      <w:pPr>
        <w:spacing w:after="200"/>
        <w:jc w:val="center"/>
      </w:pPr>
      <w:r>
        <w:rPr>
          <w:b/>
          <w:bCs/>
          <w:color w:val="666666"/>
          <w:sz w:val="18"/>
          <w:szCs w:val="18"/>
        </w:rPr>
        <w:t xml:space="preserve">Figura 5. </w:t>
      </w:r>
      <w:r>
        <w:rPr>
          <w:i/>
          <w:iCs/>
          <w:color w:val="666666"/>
          <w:sz w:val="18"/>
          <w:szCs w:val="18"/>
        </w:rPr>
        <w:t xml:space="preserve">Pestaña «Verificar una respuesta»: resultado PELIGRO con el comando y el dominio falso.</w:t>
      </w:r>
    </w:p>
    <w:p>
      <w:pPr>
        <w:pStyle w:val="Heading2"/>
      </w:pPr>
      <w:r>
        <w:t xml:space="preserve">2.5 Revisor de la IA del PC</w:t>
      </w:r>
    </w:p>
    <w:p>
      <w:pPr>
        <w:spacing w:after="120" w:line="276"/>
      </w:pPr>
      <w:r>
        <w:t xml:space="preserve">Para probarlo sin tocar mi PC, el revisor crea un «PC de prueba» con problemas reales pero inofensivos: una extensión maliciosa conocida, el conector MCP malicioso postmark-mcp, claves guardadas en claro y modelos con código escondido. Encuentra 32 problemas y da una nota de 0 sobre 100. Solo mira: no cambia nada.</w:t>
      </w:r>
    </w:p>
    <w:p>
      <w:pPr>
        <w:keepNext/>
        <w:spacing w:after="60" w:before="120"/>
        <w:jc w:val="center"/>
      </w:pPr>
      <w:r>
        <w:drawing>
          <wp:inline distT="0" distB="0" distL="0" distR="0">
            <wp:extent cx="4095750" cy="3305175"/>
            <wp:effectExtent t="0" r="0" b="0" l="0"/>
            <wp:docPr id="6" name="web_05_revisor.png" descr="Pestaña «Revisar mi PC» con el PC de prueba."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305175"/>
                    </a:xfrm>
                    <a:prstGeom prst="rect">
                      <a:avLst/>
                    </a:prstGeom>
                  </pic:spPr>
                </pic:pic>
              </a:graphicData>
            </a:graphic>
          </wp:inline>
        </w:drawing>
      </w:r>
    </w:p>
    <w:p>
      <w:pPr>
        <w:spacing w:after="200"/>
        <w:jc w:val="center"/>
      </w:pPr>
      <w:r>
        <w:rPr>
          <w:b/>
          <w:bCs/>
          <w:color w:val="666666"/>
          <w:sz w:val="18"/>
          <w:szCs w:val="18"/>
        </w:rPr>
        <w:t xml:space="preserve">Figura 6. </w:t>
      </w:r>
      <w:r>
        <w:rPr>
          <w:i/>
          <w:iCs/>
          <w:color w:val="666666"/>
          <w:sz w:val="18"/>
          <w:szCs w:val="18"/>
        </w:rPr>
        <w:t xml:space="preserve">Pestaña «Revisar mi PC» con el PC de prueba.</w:t>
      </w:r>
    </w:p>
    <w:p>
      <w:pPr>
        <w:pStyle w:val="Heading2"/>
      </w:pPr>
      <w:r>
        <w:t xml:space="preserve">2.6 Control de acciones de un agente (modo proxy)</w:t>
      </w:r>
    </w:p>
    <w:p>
      <w:pPr>
        <w:spacing w:after="120" w:line="276"/>
      </w:pPr>
      <w:r>
        <w:t xml:space="preserve">La demostración (</w:t>
      </w:r>
      <w:r>
        <w:rPr>
          <w:rFonts w:ascii="Consolas" w:cs="Consolas" w:eastAsia="Consolas" w:hAnsi="Consolas"/>
          <w:sz w:val="20"/>
          <w:szCs w:val="20"/>
        </w:rPr>
        <w:t xml:space="preserve">python -m guardian demo</w:t>
      </w:r>
      <w:r>
        <w:t xml:space="preserve">) recorre los cuatro módulos con una IA simulada, así que funciona en cualquier PC. En la última parte, un agente lee una web con una orden escondida para que mande el nombre, el correo y el DNI de Lucía a un atacante. La IA obedece, pero el Guardián ve que la dirección de destino sale de la web y no de lo que escribió Lucía, bloquea el envío y le pide a la IA que conteste sin hacerlo. Lucía recibe las ofertas que pidió. Si es la propia usuaria quien escribe la dirección, el envío pasa.</w:t>
      </w:r>
    </w:p>
    <w:p>
      <w:pPr>
        <w:keepNext/>
        <w:spacing w:after="60" w:before="120"/>
        <w:jc w:val="center"/>
      </w:pPr>
      <w:r>
        <w:drawing>
          <wp:inline distT="0" distB="0" distL="0" distR="0">
            <wp:extent cx="5715000" cy="3000375"/>
            <wp:effectExtent t="0" r="0" b="0" l="0"/>
            <wp:docPr id="7" name="term_06_demo_agente.png" descr="Parte 5 de `guardian demo`: robo de datos bloqueado y respuesta útil para la usuaria."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b/>
          <w:bCs/>
          <w:color w:val="666666"/>
          <w:sz w:val="18"/>
          <w:szCs w:val="18"/>
        </w:rPr>
        <w:t xml:space="preserve">Figura 7. </w:t>
      </w:r>
      <w:r>
        <w:rPr>
          <w:i/>
          <w:iCs/>
          <w:color w:val="666666"/>
          <w:sz w:val="18"/>
          <w:szCs w:val="18"/>
        </w:rPr>
        <w:t xml:space="preserve">Parte 5 de </w:t>
      </w:r>
      <w:r>
        <w:rPr>
          <w:rFonts w:ascii="Consolas" w:cs="Consolas" w:eastAsia="Consolas" w:hAnsi="Consolas"/>
          <w:i/>
          <w:iCs/>
          <w:color w:val="666666"/>
          <w:sz w:val="18"/>
          <w:szCs w:val="18"/>
        </w:rPr>
        <w:t xml:space="preserve">guardian demo</w:t>
      </w:r>
      <w:r>
        <w:rPr>
          <w:i/>
          <w:iCs/>
          <w:color w:val="666666"/>
          <w:sz w:val="18"/>
          <w:szCs w:val="18"/>
        </w:rPr>
        <w:t xml:space="preserve">: robo de datos bloqueado y respuesta útil para la usuaria.</w:t>
      </w:r>
    </w:p>
    <w:p>
      <w:pPr>
        <w:pStyle w:val="Heading2"/>
      </w:pPr>
      <w:r>
        <w:t xml:space="preserve">2.7 Medición con datos que no se usaron para ajustar</w:t>
      </w:r>
    </w:p>
    <w:p>
      <w:pPr>
        <w:spacing w:after="120" w:line="276"/>
      </w:pPr>
      <w:r>
        <w:t xml:space="preserve">Para no engañarme midiendo con los mismos textos con los que ajusté las reglas, hay un conjunto de desarrollo, una </w:t>
      </w:r>
      <w:r>
        <w:rPr>
          <w:b/>
          <w:bCs/>
        </w:rPr>
        <w:t xml:space="preserve">prueba ciega</w:t>
      </w:r>
      <w:r>
        <w:t xml:space="preserve"> escrita aparte (35 textos y 20 documentos) y dos conjuntos públicos de otros investigadores. Al volver a ejecutar </w:t>
      </w:r>
      <w:r>
        <w:rPr>
          <w:rFonts w:ascii="Consolas" w:cs="Consolas" w:eastAsia="Consolas" w:hAnsi="Consolas"/>
          <w:sz w:val="20"/>
          <w:szCs w:val="20"/>
        </w:rPr>
        <w:t xml:space="preserve">python -m guardian evaluar</w:t>
      </w:r>
      <w:r>
        <w:t xml:space="preserve"> salen exactamente los mismos números que están guardados; solo cambia el tiempo por texto.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6"/>
        <w:gridCol w:w="1800"/>
        <w:gridCol w:w="1800"/>
        <w:gridCol w:w="1800"/>
      </w:tblGrid>
      <w:tr>
        <w:trPr>
          <w:tblHeader/>
        </w:trPr>
        <w:tc>
          <w:tcPr>
            <w:tcW w:type="dxa" w:w="3626"/>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Medida (prueba ciega salvo indicación)</w:t>
            </w:r>
          </w:p>
        </w:tc>
        <w:tc>
          <w:tcPr>
            <w:tcW w:type="dxa" w:w="18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Solo reglas</w:t>
            </w:r>
          </w:p>
        </w:tc>
        <w:tc>
          <w:tcPr>
            <w:tcW w:type="dxa" w:w="18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Reglas + Qwen3.5 2B</w:t>
            </w:r>
          </w:p>
        </w:tc>
        <w:tc>
          <w:tcPr>
            <w:tcW w:type="dxa" w:w="18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Reglas + Qwen3.5 9B</w:t>
            </w:r>
          </w:p>
        </w:tc>
      </w:tr>
      <w:tr>
        <w:trPr>
          <w:cantSplit/>
        </w:trPr>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Escudo: datos que se escapan (fuga)</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37,8 %</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2,7 %</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0 %</w:t>
            </w:r>
          </w:p>
        </w:tc>
      </w:tr>
      <w:tr>
        <w:trPr>
          <w:cantSplit/>
        </w:trPr>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Escudo: precisión / recall</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100 % / 62,2 %</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92,1 % / 94,6 %</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92,1 % / 94,6 %</w:t>
            </w:r>
          </w:p>
        </w:tc>
      </w:tr>
      <w:tr>
        <w:trPr>
          <w:cantSplit/>
        </w:trPr>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Aduana: ataques detectados / falsas alarmas</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30 % / 0 %</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50 % / 0 %</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100 % / 0 %</w:t>
            </w:r>
          </w:p>
        </w:tc>
      </w:tr>
      <w:tr>
        <w:trPr>
          <w:cantSplit/>
        </w:trPr>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CoNLL-2002: nombres encontrados</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0 %</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57 %</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94 %</w:t>
            </w:r>
          </w:p>
        </w:tc>
      </w:tr>
      <w:tr>
        <w:trPr>
          <w:cantSplit/>
        </w:trPr>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BIPIA (Microsoft): ataques / falsas alarmas</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54 % / 0 %</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54 % / 0 %</w:t>
            </w:r>
          </w:p>
        </w:tc>
        <w:tc>
          <w:tcPr>
            <w:tcW w:type="dxa" w:w="1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76 % / 2 %</w:t>
            </w:r>
          </w:p>
        </w:tc>
      </w:tr>
    </w:tbl>
    <w:p>
      <w:pPr>
        <w:spacing w:after="120"/>
      </w:pPr>
    </w:p>
    <w:p>
      <w:pPr>
        <w:spacing w:after="120" w:line="276"/>
      </w:pPr>
      <w:r>
        <w:t xml:space="preserve">La aduana con solo reglas detecta el 100 % de los ataques del conjunto de desarrollo, pero solo el 30 % en la prueba ciega: las reglas reconocen las frases que ya conocen y fallan con las nuevas. Esa caída es el argumento para la capa con IA.</w:t>
      </w:r>
    </w:p>
    <w:p>
      <w:pPr>
        <w:spacing w:after="120" w:line="276"/>
      </w:pPr>
      <w:r>
        <w:t xml:space="preserve">La prueba más importante es un </w:t>
      </w:r>
      <w:r>
        <w:rPr>
          <w:b/>
          <w:bCs/>
        </w:rPr>
        <w:t xml:space="preserve">ataque de verdad a un agente</w:t>
      </w:r>
      <w:r>
        <w:t xml:space="preserve"> con dos herramientas (leer una web y mandar un correo), con 10 intentos por configuración. Sin el Guardián, el 9B manda los datos de Lucía al atacante 10 veces de 10. Con el Guardián no llegó ningún correo al atacante en 160 intentos con trampa, Lucía recibió sus ofertas 10 de 10 y, sin trampa, el Guardián no estorbó nada. Las tablas completas están en </w:t>
      </w:r>
      <w:r>
        <w:rPr>
          <w:rFonts w:ascii="Consolas" w:cs="Consolas" w:eastAsia="Consolas" w:hAnsi="Consolas"/>
          <w:sz w:val="20"/>
          <w:szCs w:val="20"/>
        </w:rPr>
        <w:t xml:space="preserve">docs/evaluacion.md</w:t>
      </w:r>
      <w:r>
        <w:t xml:space="preserve"> (sección 6) y cada intento en </w:t>
      </w:r>
      <w:r>
        <w:rPr>
          <w:rFonts w:ascii="Consolas" w:cs="Consolas" w:eastAsia="Consolas" w:hAnsi="Consolas"/>
          <w:sz w:val="20"/>
          <w:szCs w:val="20"/>
        </w:rPr>
        <w:t xml:space="preserve">evaluacion/agente/</w:t>
      </w:r>
      <w:r>
        <w:t xml:space="preserve">.</w:t>
      </w:r>
    </w:p>
    <w:p>
      <w:pPr>
        <w:keepNext/>
        <w:spacing w:after="60" w:before="120"/>
        <w:jc w:val="center"/>
      </w:pPr>
      <w:r>
        <w:drawing>
          <wp:inline distT="0" distB="0" distL="0" distR="0">
            <wp:extent cx="4381500" cy="4200525"/>
            <wp:effectExtent t="0" r="0" b="0" l="0"/>
            <wp:docPr id="8" name="web_06_resultados.png" descr="Pestaña «Resultados»: medidas con reglas y con la IA local (2B y 9B), y conjuntos públicos."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4200525"/>
                    </a:xfrm>
                    <a:prstGeom prst="rect">
                      <a:avLst/>
                    </a:prstGeom>
                  </pic:spPr>
                </pic:pic>
              </a:graphicData>
            </a:graphic>
          </wp:inline>
        </w:drawing>
      </w:r>
    </w:p>
    <w:p>
      <w:pPr>
        <w:spacing w:after="200"/>
        <w:jc w:val="center"/>
      </w:pPr>
      <w:r>
        <w:rPr>
          <w:b/>
          <w:bCs/>
          <w:color w:val="666666"/>
          <w:sz w:val="18"/>
          <w:szCs w:val="18"/>
        </w:rPr>
        <w:t xml:space="preserve">Figura 8. </w:t>
      </w:r>
      <w:r>
        <w:rPr>
          <w:i/>
          <w:iCs/>
          <w:color w:val="666666"/>
          <w:sz w:val="18"/>
          <w:szCs w:val="18"/>
        </w:rPr>
        <w:t xml:space="preserve">Pestaña «Resultados»: medidas con reglas y con la IA local (2B y 9B), y conjuntos públicos.</w:t>
      </w:r>
    </w:p>
    <w:p>
      <w:pPr>
        <w:pStyle w:val="Heading2"/>
      </w:pPr>
      <w:r>
        <w:t xml:space="preserve">2.8 Validación del código generado por IA</w:t>
      </w:r>
    </w:p>
    <w:p>
      <w:pPr>
        <w:spacing w:after="120" w:line="276"/>
      </w:pPr>
      <w:r>
        <w:t xml:space="preserve">El código generado por IA no se da por bueno porque las pruebas pasen, ya que esas pruebas también las ha escrito la IA. Por eso se valida de tres formas más: midiendo con datos que no se usaron para ajustar, </w:t>
      </w:r>
      <w:r>
        <w:rPr>
          <w:b/>
          <w:bCs/>
        </w:rPr>
        <w:t xml:space="preserve">atacando el propio programa con la IA de verdad</w:t>
      </w:r>
      <w:r>
        <w:t xml:space="preserve"> y repitiendo cada ataque varias veces. Estos son los fallos que salieron y cómo se corrigieron: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400"/>
        <w:gridCol w:w="3626"/>
      </w:tblGrid>
      <w:tr>
        <w:trPr>
          <w:tblHeader/>
        </w:trPr>
        <w:tc>
          <w:tcPr>
            <w:tcW w:type="dxa" w:w="30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Fallo detectado</w:t>
            </w:r>
          </w:p>
        </w:tc>
        <w:tc>
          <w:tcPr>
            <w:tcW w:type="dxa" w:w="24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Cómo apareció</w:t>
            </w:r>
          </w:p>
        </w:tc>
        <w:tc>
          <w:tcPr>
            <w:tcW w:type="dxa" w:w="3626"/>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Corrección</w:t>
            </w:r>
          </w:p>
        </w:tc>
      </w:tr>
      <w:tr>
        <w:trPr>
          <w:cantSplit/>
        </w:trP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Un agente atacado mandaba mis datos al atacante a través del proxy (2 de 5 intentos con el 2B)</w:t>
            </w:r>
          </w:p>
        </w:tc>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Atacando un agente real: la trampa no usaba ninguna frase de ataque conocida</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Control del flujo de datos: ninguna acción puede mandar nada a una dirección sacada de lo que ha leído el agente (prueba CP-62)</w:t>
            </w:r>
          </w:p>
        </w:tc>
      </w:tr>
      <w:tr>
        <w:trPr>
          <w:cantSplit/>
        </w:trP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Con el 9B, el juez IA tomaba mi propia petición («Lee esta web y dime…») por un ataque y lo bloqueaba todo</w:t>
            </w:r>
          </w:p>
        </w:tc>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Ataque al agente con </w:t>
            </w:r>
            <w:r>
              <w:rPr>
                <w:rFonts w:ascii="Consolas" w:cs="Consolas" w:eastAsia="Consolas" w:hAnsi="Consolas"/>
                <w:sz w:val="19"/>
                <w:szCs w:val="19"/>
              </w:rPr>
              <w:t xml:space="preserve">--ia</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Los mensajes del usuario solo se revisan con reglas (CP-63)</w:t>
            </w:r>
          </w:p>
        </w:tc>
      </w:tr>
      <w:tr>
        <w:trPr>
          <w:cantSplit/>
        </w:trP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Se paraba el robo, pero Lucía se quedaba sin respuesta (0 de 10 con el 9B)</w:t>
            </w:r>
          </w:p>
        </w:tc>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Midiendo también si el usuario recibe lo que pidió</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Seguir tras el bloqueo: el proxy le cuenta a la IA qué no se ha hecho y le pide que conteste sin ello (10 de 10, CP-69)</w:t>
            </w:r>
          </w:p>
        </w:tc>
      </w:tr>
      <w:tr>
        <w:trPr>
          <w:cantSplit/>
        </w:trP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Sin poder actuar, la IA repetía la trampa («hay que verificar la cuenta») en 8-9 de cada 10 respuestas</w:t>
            </w:r>
          </w:p>
        </w:tc>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Leyendo las respuestas del experimento</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Aviso al final de la respuesta cuando la IA ha leído algo sospechoso</w:t>
            </w:r>
          </w:p>
        </w:tc>
      </w:tr>
      <w:tr>
        <w:trPr>
          <w:cantSplit/>
        </w:trP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Un fondo negro en Word no contaba como oscuro</w:t>
            </w:r>
          </w:p>
        </w:tc>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Pruebas con documentos</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rFonts w:ascii="Consolas" w:cs="Consolas" w:eastAsia="Consolas" w:hAnsi="Consolas"/>
                <w:sz w:val="19"/>
                <w:szCs w:val="19"/>
              </w:rPr>
              <w:t xml:space="preserve">(luz or 1)</w:t>
            </w:r>
            <w:r>
              <w:rPr>
                <w:sz w:val="19"/>
                <w:szCs w:val="19"/>
              </w:rPr>
              <w:t xml:space="preserve"> trataba el 0 como falso; ahora se comprueba </w:t>
            </w:r>
            <w:r>
              <w:rPr>
                <w:rFonts w:ascii="Consolas" w:cs="Consolas" w:eastAsia="Consolas" w:hAnsi="Consolas"/>
                <w:sz w:val="19"/>
                <w:szCs w:val="19"/>
              </w:rPr>
              <w:t xml:space="preserve">is None</w:t>
            </w:r>
          </w:p>
        </w:tc>
      </w:tr>
      <w:tr>
        <w:trPr>
          <w:cantSplit/>
        </w:trP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Todos los PDF normales salían como peligrosos</w:t>
            </w:r>
          </w:p>
        </w:tc>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PDF generados con LibreOffice</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/OpenAction solo cuenta si va con JavaScript</w:t>
            </w:r>
          </w:p>
        </w:tc>
      </w:tr>
      <w:tr>
        <w:trPr>
          <w:cantSplit/>
        </w:trP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El detector IA pedía una única lista de objetos y acertaba poco (F1 0,61)</w:t>
            </w:r>
          </w:p>
        </w:tc>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Experimento con cinco formas de preguntar</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Una lista por tipo de dato: F1 0,94 con el 2B y 0,95 con el 9B</w:t>
            </w:r>
          </w:p>
        </w:tc>
      </w:tr>
      <w:tr>
        <w:trPr>
          <w:cantSplit/>
        </w:trP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La IA tardaba más de 5 minutos por respuesta a través de la API tipo OpenAI</w:t>
            </w:r>
          </w:p>
        </w:tc>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Pruebas con el 9B</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rFonts w:ascii="Consolas" w:cs="Consolas" w:eastAsia="Consolas" w:hAnsi="Consolas"/>
                <w:sz w:val="19"/>
                <w:szCs w:val="19"/>
              </w:rPr>
              <w:t xml:space="preserve">reasoning_effort: none</w:t>
            </w:r>
            <w:r>
              <w:rPr>
                <w:sz w:val="19"/>
                <w:szCs w:val="19"/>
              </w:rPr>
              <w:t xml:space="preserve"> (opción </w:t>
            </w:r>
            <w:r>
              <w:rPr>
                <w:rFonts w:ascii="Consolas" w:cs="Consolas" w:eastAsia="Consolas" w:hAnsi="Consolas"/>
                <w:sz w:val="19"/>
                <w:szCs w:val="19"/>
              </w:rPr>
              <w:t xml:space="preserve">--sin-pensar</w:t>
            </w:r>
            <w:r>
              <w:rPr>
                <w:sz w:val="19"/>
                <w:szCs w:val="19"/>
              </w:rPr>
              <w:t xml:space="preserve">)</w:t>
            </w:r>
          </w:p>
        </w:tc>
      </w:tr>
      <w:tr>
        <w:trPr>
          <w:cantSplit/>
        </w:trPr>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Error de codificación al guardar la salida en un archivo en Windows</w:t>
            </w:r>
          </w:p>
        </w:tc>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Ejecución redirigida a archivo</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Sin colores fuera de la terminal y símbolos sustituidos</w:t>
            </w:r>
          </w:p>
        </w:tc>
      </w:tr>
    </w:tbl>
    <w:p>
      <w:pPr>
        <w:spacing w:after="120"/>
      </w:pPr>
    </w:p>
    <w:p>
      <w:pPr>
        <w:spacing w:after="120" w:line="276"/>
      </w:pPr>
      <w:r>
        <w:t xml:space="preserve">Para esta entrega he hecho además una revisión del código sin modificarlo, con la herramienta de análisis de seguridad </w:t>
      </w:r>
      <w:r>
        <w:rPr>
          <w:rFonts w:ascii="Consolas" w:cs="Consolas" w:eastAsia="Consolas" w:hAnsi="Consolas"/>
          <w:sz w:val="20"/>
          <w:szCs w:val="20"/>
        </w:rPr>
        <w:t xml:space="preserve">bandit</w:t>
      </w:r>
      <w:r>
        <w:t xml:space="preserve"> (prevista en el planteamiento) y con casos raros escritos a mano. Lo que ha salido queda pendiente para la siguiente versión:</w:t>
      </w:r>
    </w:p>
    <w:p>
      <w:pPr>
        <w:pStyle w:val="ListParagraph"/>
        <w:numPr>
          <w:ilvl w:val="0"/>
          <w:numId w:val="2"/>
        </w:numPr>
        <w:spacing w:after="60" w:line="264"/>
      </w:pPr>
      <w:r>
        <w:rPr>
          <w:b/>
          <w:bCs/>
        </w:rPr>
        <w:t xml:space="preserve">bandit:</w:t>
      </w:r>
      <w:r>
        <w:t xml:space="preserve"> ningún problema alto, 3 medios y 7 bajos. El que merece corregirse es que el Word se lee con </w:t>
      </w:r>
      <w:r>
        <w:rPr>
          <w:rFonts w:ascii="Consolas" w:cs="Consolas" w:eastAsia="Consolas" w:hAnsi="Consolas"/>
          <w:sz w:val="20"/>
          <w:szCs w:val="20"/>
        </w:rPr>
        <w:t xml:space="preserve">ElementTree</w:t>
      </w:r>
      <w:r>
        <w:t xml:space="preserve"> (</w:t>
      </w:r>
      <w:r>
        <w:rPr>
          <w:rFonts w:ascii="Consolas" w:cs="Consolas" w:eastAsia="Consolas" w:hAnsi="Consolas"/>
          <w:sz w:val="20"/>
          <w:szCs w:val="20"/>
        </w:rPr>
        <w:t xml:space="preserve">lectores.py</w:t>
      </w:r>
      <w:r>
        <w:t xml:space="preserve">, línea 111). Con un Python actual no resuelve entidades externas, pero para documentos que no son de confianza lo recomendable es </w:t>
      </w:r>
      <w:r>
        <w:rPr>
          <w:rFonts w:ascii="Consolas" w:cs="Consolas" w:eastAsia="Consolas" w:hAnsi="Consolas"/>
          <w:sz w:val="20"/>
          <w:szCs w:val="20"/>
        </w:rPr>
        <w:t xml:space="preserve">defusedxml</w:t>
      </w:r>
      <w:r>
        <w:t xml:space="preserve">. Los otros dos medios son falsos positivos: el revisor comprueba si Ollama escucha en 0.0.0.0, no abre nada, y solo consulta la dirección de Ollama. Los bajos están justificados, por ejemplo </w:t>
      </w:r>
      <w:r>
        <w:rPr>
          <w:rFonts w:ascii="Consolas" w:cs="Consolas" w:eastAsia="Consolas" w:hAnsi="Consolas"/>
          <w:sz w:val="20"/>
          <w:szCs w:val="20"/>
        </w:rPr>
        <w:t xml:space="preserve">pickle</w:t>
      </w:r>
      <w:r>
        <w:t xml:space="preserve"> en el PC de prueba, que fabrica el modelo malicioso de ejemplo.</w:t>
      </w:r>
    </w:p>
    <w:p>
      <w:pPr>
        <w:pStyle w:val="ListParagraph"/>
        <w:numPr>
          <w:ilvl w:val="0"/>
          <w:numId w:val="2"/>
        </w:numPr>
        <w:spacing w:after="60" w:line="264"/>
      </w:pPr>
      <w:r>
        <w:rPr>
          <w:b/>
          <w:bCs/>
        </w:rPr>
        <w:t xml:space="preserve">IBAN en minúsculas</w:t>
      </w:r>
      <w:r>
        <w:t xml:space="preserve"> (</w:t>
      </w:r>
      <w:r>
        <w:rPr>
          <w:rFonts w:ascii="Consolas" w:cs="Consolas" w:eastAsia="Consolas" w:hAnsi="Consolas"/>
          <w:sz w:val="20"/>
          <w:szCs w:val="20"/>
        </w:rPr>
        <w:t xml:space="preserve">es91 2100…</w:t>
      </w:r>
      <w:r>
        <w:t xml:space="preserve">): no se detecta, porque la regla exige mayúsculas. Explica parte del 50 % de recall del IBAN en la prueba ciega.</w:t>
      </w:r>
    </w:p>
    <w:p>
      <w:pPr>
        <w:pStyle w:val="ListParagraph"/>
        <w:numPr>
          <w:ilvl w:val="0"/>
          <w:numId w:val="2"/>
        </w:numPr>
        <w:spacing w:after="60" w:line="264"/>
      </w:pPr>
      <w:r>
        <w:rPr>
          <w:b/>
          <w:bCs/>
        </w:rPr>
        <w:t xml:space="preserve">Email que empieza por un DNI</w:t>
      </w:r>
      <w:r>
        <w:t xml:space="preserve"> (</w:t>
      </w:r>
      <w:r>
        <w:rPr>
          <w:rFonts w:ascii="Consolas" w:cs="Consolas" w:eastAsia="Consolas" w:hAnsi="Consolas"/>
          <w:sz w:val="20"/>
          <w:szCs w:val="20"/>
        </w:rPr>
        <w:t xml:space="preserve">12345678z@gmail.com</w:t>
      </w:r>
      <w:r>
        <w:t xml:space="preserve">): gana la regla del DNI y el dominio queda a la vista. El DNI no se escapa, pero el marcador no es el correcto.</w:t>
      </w:r>
    </w:p>
    <w:p>
      <w:pPr>
        <w:keepNext/>
        <w:spacing w:after="60" w:before="120"/>
        <w:jc w:val="center"/>
      </w:pPr>
      <w:r>
        <w:drawing>
          <wp:inline distT="0" distB="0" distL="0" distR="0">
            <wp:extent cx="5715000" cy="2828925"/>
            <wp:effectExtent t="0" r="0" b="0" l="0"/>
            <wp:docPr id="9" name="term_08_revision.png" descr="Revisión de esta entrega: resultado de `bandit` y los dos casos raros del escudo."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b/>
          <w:bCs/>
          <w:color w:val="666666"/>
          <w:sz w:val="18"/>
          <w:szCs w:val="18"/>
        </w:rPr>
        <w:t xml:space="preserve">Figura 9. </w:t>
      </w:r>
      <w:r>
        <w:rPr>
          <w:i/>
          <w:iCs/>
          <w:color w:val="666666"/>
          <w:sz w:val="18"/>
          <w:szCs w:val="18"/>
        </w:rPr>
        <w:t xml:space="preserve">Revisión de esta entrega: resultado de </w:t>
      </w:r>
      <w:r>
        <w:rPr>
          <w:rFonts w:ascii="Consolas" w:cs="Consolas" w:eastAsia="Consolas" w:hAnsi="Consolas"/>
          <w:i/>
          <w:iCs/>
          <w:color w:val="666666"/>
          <w:sz w:val="18"/>
          <w:szCs w:val="18"/>
        </w:rPr>
        <w:t xml:space="preserve">bandit</w:t>
      </w:r>
      <w:r>
        <w:rPr>
          <w:i/>
          <w:iCs/>
          <w:color w:val="666666"/>
          <w:sz w:val="18"/>
          <w:szCs w:val="18"/>
        </w:rPr>
        <w:t xml:space="preserve"> y los dos casos raros del escudo.</w:t>
      </w:r>
    </w:p>
    <w:p>
      <w:pPr>
        <w:pStyle w:val="Heading1"/>
      </w:pPr>
      <w:r>
        <w:t xml:space="preserve">3. Grado de avance respecto al planteamiento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600"/>
        <w:gridCol w:w="4326"/>
      </w:tblGrid>
      <w:tr>
        <w:trPr>
          <w:tblHeader/>
        </w:trPr>
        <w:tc>
          <w:tcPr>
            <w:tcW w:type="dxa" w:w="11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Semanas</w:t>
            </w:r>
          </w:p>
        </w:tc>
        <w:tc>
          <w:tcPr>
            <w:tcW w:type="dxa" w:w="36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Plan del planteamiento</w:t>
            </w:r>
          </w:p>
        </w:tc>
        <w:tc>
          <w:tcPr>
            <w:tcW w:type="dxa" w:w="4326"/>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Estado</w:t>
            </w:r>
          </w:p>
        </w:tc>
      </w:tr>
      <w:tr>
        <w:trPr>
          <w:cantSplit/>
        </w:trPr>
        <w:tc>
          <w:tcPr>
            <w:tcW w:type="dxa" w:w="11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1-2</w:t>
            </w:r>
          </w:p>
        </w:tc>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Herramientas parecidas, riesgos, entorno y arquitectura</w:t>
            </w:r>
          </w:p>
        </w:tc>
        <w:tc>
          <w:tcPr>
            <w:tcW w:type="dxa" w:w="43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Hecho (</w:t>
            </w:r>
            <w:r>
              <w:rPr>
                <w:rFonts w:ascii="Consolas" w:cs="Consolas" w:eastAsia="Consolas" w:hAnsi="Consolas"/>
                <w:sz w:val="19"/>
                <w:szCs w:val="19"/>
              </w:rPr>
              <w:t xml:space="preserve">docs/estado_del_arte.md</w:t>
            </w:r>
            <w:r>
              <w:rPr>
                <w:sz w:val="19"/>
                <w:szCs w:val="19"/>
              </w:rPr>
              <w:t xml:space="preserve">, </w:t>
            </w:r>
            <w:r>
              <w:rPr>
                <w:rFonts w:ascii="Consolas" w:cs="Consolas" w:eastAsia="Consolas" w:hAnsi="Consolas"/>
                <w:sz w:val="19"/>
                <w:szCs w:val="19"/>
              </w:rPr>
              <w:t xml:space="preserve">amenazas.md</w:t>
            </w:r>
            <w:r>
              <w:rPr>
                <w:sz w:val="19"/>
                <w:szCs w:val="19"/>
              </w:rPr>
              <w:t xml:space="preserve">, </w:t>
            </w:r>
            <w:r>
              <w:rPr>
                <w:rFonts w:ascii="Consolas" w:cs="Consolas" w:eastAsia="Consolas" w:hAnsi="Consolas"/>
                <w:sz w:val="19"/>
                <w:szCs w:val="19"/>
              </w:rPr>
              <w:t xml:space="preserve">arquitectura.md</w:t>
            </w:r>
            <w:r>
              <w:rPr>
                <w:sz w:val="19"/>
                <w:szCs w:val="19"/>
              </w:rPr>
              <w:t xml:space="preserve">)</w:t>
            </w:r>
          </w:p>
        </w:tc>
      </w:tr>
      <w:tr>
        <w:trPr>
          <w:cantSplit/>
        </w:trPr>
        <w:tc>
          <w:tcPr>
            <w:tcW w:type="dxa" w:w="11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3-4</w:t>
            </w:r>
          </w:p>
        </w:tc>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Escudo de datos</w:t>
            </w:r>
          </w:p>
        </w:tc>
        <w:tc>
          <w:tcPr>
            <w:tcW w:type="dxa" w:w="43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Hecho y medido</w:t>
            </w:r>
          </w:p>
        </w:tc>
      </w:tr>
      <w:tr>
        <w:trPr>
          <w:cantSplit/>
        </w:trPr>
        <w:tc>
          <w:tcPr>
            <w:tcW w:type="dxa" w:w="11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5-6</w:t>
            </w:r>
          </w:p>
        </w:tc>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Verificador de respuestas</w:t>
            </w:r>
          </w:p>
        </w:tc>
        <w:tc>
          <w:tcPr>
            <w:tcW w:type="dxa" w:w="43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Primera versión hecha; falta el contraste con fuentes de Internet</w:t>
            </w:r>
          </w:p>
        </w:tc>
      </w:tr>
      <w:tr>
        <w:trPr>
          <w:cantSplit/>
        </w:trPr>
        <w:tc>
          <w:tcPr>
            <w:tcW w:type="dxa" w:w="11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7-8</w:t>
            </w:r>
          </w:p>
        </w:tc>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Aduana de documentos</w:t>
            </w:r>
          </w:p>
        </w:tc>
        <w:tc>
          <w:tcPr>
            <w:tcW w:type="dxa" w:w="43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Hecho, con Word y PDF</w:t>
            </w:r>
          </w:p>
        </w:tc>
      </w:tr>
      <w:tr>
        <w:trPr>
          <w:cantSplit/>
        </w:trPr>
        <w:tc>
          <w:tcPr>
            <w:tcW w:type="dxa" w:w="11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9</w:t>
            </w:r>
          </w:p>
        </w:tc>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Unir módulos, extensión del navegador y panel</w:t>
            </w:r>
          </w:p>
        </w:tc>
        <w:tc>
          <w:tcPr>
            <w:tcW w:type="dxa" w:w="43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Unidos en terminal, web y proxy; </w:t>
            </w:r>
            <w:r>
              <w:rPr>
                <w:sz w:val="19"/>
                <w:szCs w:val="19"/>
              </w:rPr>
              <w:t xml:space="preserve">falta la extensión</w:t>
            </w:r>
          </w:p>
        </w:tc>
      </w:tr>
      <w:tr>
        <w:trPr>
          <w:cantSplit/>
        </w:trPr>
        <w:tc>
          <w:tcPr>
            <w:tcW w:type="dxa" w:w="11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10</w:t>
            </w:r>
          </w:p>
        </w:tc>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Pruebas y medición</w:t>
            </w:r>
          </w:p>
        </w:tc>
        <w:tc>
          <w:tcPr>
            <w:tcW w:type="dxa" w:w="43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Adelantado: prueba ciega, CoNLL-2002, BIPIA y ataque a un agente</w:t>
            </w:r>
          </w:p>
        </w:tc>
      </w:tr>
      <w:tr>
        <w:trPr>
          <w:cantSplit/>
        </w:trPr>
        <w:tc>
          <w:tcPr>
            <w:tcW w:type="dxa" w:w="11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11</w:t>
            </w:r>
          </w:p>
        </w:tc>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Documentación y publicación en GitHub</w:t>
            </w:r>
          </w:p>
        </w:tc>
        <w:tc>
          <w:tcPr>
            <w:tcW w:type="dxa" w:w="43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Hecho con esta entrega</w:t>
            </w:r>
          </w:p>
        </w:tc>
      </w:tr>
      <w:tr>
        <w:trPr>
          <w:cantSplit/>
        </w:trPr>
        <w:tc>
          <w:tcPr>
            <w:tcW w:type="dxa" w:w="11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12</w:t>
            </w:r>
          </w:p>
        </w:tc>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Memoria final y presentación</w:t>
            </w:r>
          </w:p>
        </w:tc>
        <w:tc>
          <w:tcPr>
            <w:tcW w:type="dxa" w:w="43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Pendiente</w:t>
            </w:r>
          </w:p>
        </w:tc>
      </w:tr>
      <w:tr>
        <w:trPr>
          <w:cantSplit/>
        </w:trPr>
        <w:tc>
          <w:tcPr>
            <w:tcW w:type="dxa" w:w="11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Extra</w:t>
            </w:r>
          </w:p>
        </w:tc>
        <w:tc>
          <w:tcPr>
            <w:tcW w:type="dxa" w:w="36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Revisión del software de IA del PC</w:t>
            </w:r>
          </w:p>
        </w:tc>
        <w:tc>
          <w:tcPr>
            <w:tcW w:type="dxa" w:w="43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Hecho (módulo 4)</w:t>
            </w:r>
          </w:p>
        </w:tc>
      </w:tr>
    </w:tbl>
    <w:p>
      <w:pPr>
        <w:spacing w:after="120"/>
      </w:pPr>
    </w:p>
    <w:p>
      <w:pPr>
        <w:spacing w:after="120" w:line="276"/>
      </w:pPr>
      <w:r>
        <w:rPr>
          <w:b/>
          <w:bCs/>
        </w:rPr>
        <w:t xml:space="preserve">Hitos cumplidos:</w:t>
      </w:r>
      <w:r>
        <w:t xml:space="preserve"> H0, el planteamiento (1 de octubre). H1, la IA local funcionando en mi portátil y el primer programa en Python (22 de octubre, versión 0.1.0). H2, escudo y aduana con web, registro y prueba ciega (24 de octubre, 0.2.0). H3, los cuatro módulos, el modo proxy y la medición completa (24-25 de octubre, 0.3.0).</w:t>
      </w:r>
    </w:p>
    <w:p>
      <w:pPr>
        <w:spacing w:after="120" w:line="276"/>
      </w:pPr>
      <w:r>
        <w:rPr>
          <w:b/>
          <w:bCs/>
        </w:rPr>
        <w:t xml:space="preserve">Desviaciones y motivos:</w:t>
      </w:r>
    </w:p>
    <w:p>
      <w:pPr>
        <w:pStyle w:val="ListParagraph"/>
        <w:numPr>
          <w:ilvl w:val="0"/>
          <w:numId w:val="2"/>
        </w:numPr>
        <w:spacing w:after="60" w:line="264"/>
      </w:pPr>
      <w:r>
        <w:rPr>
          <w:b/>
          <w:bCs/>
        </w:rPr>
        <w:t xml:space="preserve">Adelanto general.</w:t>
      </w:r>
      <w:r>
        <w:t xml:space="preserve"> El objetivo de esta entrega era la arquitectura y el escudo, y están los cuatro módulos. El motivo es que, por tiempo, desde la versión 0.2.0 el código se ha desarrollado con un agente de IA, que es mucho más rápido de lo que preveía (apartado 6). La contrapartida es que gran parte del código no lo he escrito línea a línea, así que parte del tiempo que queda va a revisarlo y entenderlo a fondo.</w:t>
      </w:r>
    </w:p>
    <w:p>
      <w:pPr>
        <w:pStyle w:val="ListParagraph"/>
        <w:numPr>
          <w:ilvl w:val="0"/>
          <w:numId w:val="2"/>
        </w:numPr>
        <w:spacing w:after="60" w:line="264"/>
      </w:pPr>
      <w:r>
        <w:rPr>
          <w:b/>
          <w:bCs/>
        </w:rPr>
        <w:t xml:space="preserve">Extensión del navegador, pendiente.</w:t>
      </w:r>
      <w:r>
        <w:t xml:space="preserve"> Se dio prioridad al modo proxy porque los agentes con herramientas son los que pueden hacer acciones peligrosas (mandar correos, ejecutar comandos).</w:t>
      </w:r>
    </w:p>
    <w:p>
      <w:pPr>
        <w:pStyle w:val="ListParagraph"/>
        <w:numPr>
          <w:ilvl w:val="0"/>
          <w:numId w:val="2"/>
        </w:numPr>
        <w:spacing w:after="60" w:line="264"/>
      </w:pPr>
      <w:r>
        <w:rPr>
          <w:b/>
          <w:bCs/>
        </w:rPr>
        <w:t xml:space="preserve">Verificador con fuentes, replanteado.</w:t>
      </w:r>
      <w:r>
        <w:t xml:space="preserve"> Primero se cubrieron los riesgos que hacen daño directo (comandos, enlaces que roban datos, phishing) y el contraste con el documento adjunto. El contraste con fuentes de Internet sigue pendiente.</w:t>
      </w:r>
    </w:p>
    <w:p>
      <w:pPr>
        <w:pStyle w:val="ListParagraph"/>
        <w:numPr>
          <w:ilvl w:val="0"/>
          <w:numId w:val="2"/>
        </w:numPr>
        <w:spacing w:after="60" w:line="264"/>
      </w:pPr>
      <w:r>
        <w:rPr>
          <w:b/>
          <w:bCs/>
        </w:rPr>
        <w:t xml:space="preserve">Medidas con IA en un servidor sin tarjeta gráfica.</w:t>
      </w:r>
      <w:r>
        <w:t xml:space="preserve"> Los resultados con Qwen3.5 se midieron en un servidor solo con procesador. En mi portátil, con la RTX 4070, falta repetirlos: los aciertos deberían ser parecidos y la velocidad mucho mejor.</w:t>
      </w:r>
    </w:p>
    <w:p>
      <w:pPr>
        <w:pStyle w:val="Heading1"/>
      </w:pPr>
      <w:r>
        <w:t xml:space="preserve">4. Planificación actualizada hasta la entrega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700"/>
        <w:gridCol w:w="4926"/>
      </w:tblGrid>
      <w:tr>
        <w:trPr>
          <w:tblHeader/>
        </w:trPr>
        <w:tc>
          <w:tcPr>
            <w:tcW w:type="dxa" w:w="24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Hito</w:t>
            </w:r>
          </w:p>
        </w:tc>
        <w:tc>
          <w:tcPr>
            <w:tcW w:type="dxa" w:w="17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Cuándo</w:t>
            </w:r>
          </w:p>
        </w:tc>
        <w:tc>
          <w:tcPr>
            <w:tcW w:type="dxa" w:w="4926"/>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Qué</w:t>
            </w:r>
          </w:p>
        </w:tc>
      </w:tr>
      <w:tr>
        <w:trPr>
          <w:cantSplit/>
        </w:trPr>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H4 · Validación en mi portátil</w:t>
            </w:r>
          </w:p>
        </w:tc>
        <w:tc>
          <w:tcPr>
            <w:tcW w:type="dxa" w:w="1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26 oct - 8 nov</w:t>
            </w:r>
          </w:p>
        </w:tc>
        <w:tc>
          <w:tcPr>
            <w:tcW w:type="dxa" w:w="49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Pasar las pruebas y la demo en Windows, repetir las medidas con el 9B en la GPU (y probar el 4B), corregir lo encontrado en la revisión (IBAN en minúsculas, email con DNI, </w:t>
            </w:r>
            <w:r>
              <w:rPr>
                <w:rFonts w:ascii="Consolas" w:cs="Consolas" w:eastAsia="Consolas" w:hAnsi="Consolas"/>
                <w:sz w:val="19"/>
                <w:szCs w:val="19"/>
              </w:rPr>
              <w:t xml:space="preserve">defusedxml</w:t>
            </w:r>
            <w:r>
              <w:rPr>
                <w:sz w:val="19"/>
                <w:szCs w:val="19"/>
              </w:rPr>
              <w:t xml:space="preserve">) y activar la integración continua en GitHub</w:t>
            </w:r>
          </w:p>
        </w:tc>
      </w:tr>
      <w:tr>
        <w:trPr>
          <w:cantSplit/>
        </w:trPr>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H5 · Extensión del navegador</w:t>
            </w:r>
          </w:p>
        </w:tc>
        <w:tc>
          <w:tcPr>
            <w:tcW w:type="dxa" w:w="1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Noviembre</w:t>
            </w:r>
          </w:p>
        </w:tc>
        <w:tc>
          <w:tcPr>
            <w:tcW w:type="dxa" w:w="49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Avisar y tapar datos dentro de la web de ChatGPT, Gemini o Claude usando el Guardián local</w:t>
            </w:r>
          </w:p>
        </w:tc>
      </w:tr>
      <w:tr>
        <w:trPr>
          <w:cantSplit/>
        </w:trPr>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H6 · Verificador con fuentes</w:t>
            </w:r>
          </w:p>
        </w:tc>
        <w:tc>
          <w:tcPr>
            <w:tcW w:type="dxa" w:w="1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Noviembre - diciembre</w:t>
            </w:r>
          </w:p>
        </w:tc>
        <w:tc>
          <w:tcPr>
            <w:tcW w:type="dxa" w:w="49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Contrastar afirmaciones con fuentes sin mandar fuera datos sin tapar</w:t>
            </w:r>
          </w:p>
        </w:tc>
      </w:tr>
      <w:tr>
        <w:trPr>
          <w:cantSplit/>
        </w:trPr>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H7 · Evaluación final</w:t>
            </w:r>
          </w:p>
        </w:tc>
        <w:tc>
          <w:tcPr>
            <w:tcW w:type="dxa" w:w="1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Diciembre</w:t>
            </w:r>
          </w:p>
        </w:tc>
        <w:tc>
          <w:tcPr>
            <w:tcW w:type="dxa" w:w="49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Más trampas, herramientas y modelos en el ataque al agente, y una prueba con usuarios sin conocimientos de ciberseguridad</w:t>
            </w:r>
          </w:p>
        </w:tc>
      </w:tr>
      <w:tr>
        <w:trPr>
          <w:cantSplit/>
        </w:trPr>
        <w:tc>
          <w:tcPr>
            <w:tcW w:type="dxa" w:w="2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H8 · Memoria final y presentación</w:t>
            </w:r>
          </w:p>
        </w:tc>
        <w:tc>
          <w:tcPr>
            <w:tcW w:type="dxa" w:w="17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Según el calendario</w:t>
            </w:r>
          </w:p>
        </w:tc>
        <w:tc>
          <w:tcPr>
            <w:tcW w:type="dxa" w:w="49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Memoria y demostración en clase (</w:t>
            </w:r>
            <w:r>
              <w:rPr>
                <w:rFonts w:ascii="Consolas" w:cs="Consolas" w:eastAsia="Consolas" w:hAnsi="Consolas"/>
                <w:sz w:val="19"/>
                <w:szCs w:val="19"/>
              </w:rPr>
              <w:t xml:space="preserve">python -m guardian demo --pausa</w:t>
            </w:r>
            <w:r>
              <w:rPr>
                <w:sz w:val="19"/>
                <w:szCs w:val="19"/>
              </w:rPr>
              <w:t xml:space="preserve">)</w:t>
            </w:r>
          </w:p>
        </w:tc>
      </w:tr>
    </w:tbl>
    <w:p>
      <w:pPr>
        <w:spacing w:after="120"/>
      </w:pPr>
    </w:p>
    <w:p>
      <w:pPr>
        <w:spacing w:after="120" w:line="276"/>
      </w:pPr>
      <w:r>
        <w:rPr>
          <w:b/>
          <w:bCs/>
        </w:rPr>
        <w:t xml:space="preserve">Plan B:</w:t>
      </w:r>
      <w:r>
        <w:t xml:space="preserve"> si el 9B va lento en el portátil, uso el 4B o el 2B, que ya están medidos, y siempre quedan las reglas sin IA. Si no da tiempo a la extensión, el proxy, la web y la terminal cubren el uso principal.</w:t>
      </w:r>
    </w:p>
    <w:p>
      <w:pPr>
        <w:pStyle w:val="Heading1"/>
      </w:pPr>
      <w:r>
        <w:t xml:space="preserve">5. Cambios respecto a la entrega preliminar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900"/>
        <w:gridCol w:w="3626"/>
      </w:tblGrid>
      <w:tr>
        <w:trPr>
          <w:tblHeader/>
        </w:trPr>
        <w:tc>
          <w:tcPr>
            <w:tcW w:type="dxa" w:w="25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En el planteamiento</w:t>
            </w:r>
          </w:p>
        </w:tc>
        <w:tc>
          <w:tcPr>
            <w:tcW w:type="dxa" w:w="29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Ahora</w:t>
            </w:r>
          </w:p>
        </w:tc>
        <w:tc>
          <w:tcPr>
            <w:tcW w:type="dxa" w:w="3626"/>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Por qué</w:t>
            </w:r>
          </w:p>
        </w:tc>
      </w:tr>
      <w:tr>
        <w:trPr>
          <w:cantSplit/>
        </w:trPr>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FastAPI para el intermediario y el panel</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Servidor HTTP de la biblioteca estándar para el proxy y Streamlit para la web</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Para una persona en su PC basta, con menos dependencias. Las protecciones (solo 127.0.0.1, comprobar Host y Origin, clave, tamaño máximo) están hechas y probadas</w:t>
            </w:r>
          </w:p>
        </w:tc>
      </w:tr>
      <w:tr>
        <w:trPr>
          <w:cantSplit/>
        </w:trPr>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Microsoft Presidio y expresiones regulares</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Reglas propias con validación e IA local para lo que no tiene forma fija</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Presidio necesita modelos de spaCy y los formatos españoles había que añadirlos igual. Con reglas propias cada detección se explica</w:t>
            </w:r>
          </w:p>
        </w:tc>
      </w:tr>
      <w:tr>
        <w:trPr>
          <w:cantSplit/>
        </w:trPr>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SQLite para el historial</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Registro en JSON Lines sin datos personales</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Solo hay que añadir líneas y se revisa a mano. El registro no puede ser otra fuga</w:t>
            </w:r>
          </w:p>
        </w:tc>
      </w:tr>
      <w:tr>
        <w:trPr>
          <w:cantSplit/>
        </w:trPr>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API de Claude para el verificador</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Todo con IA local; lo que ve datos sin tapar se niega a usar una IA remota</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Coste 0 € y ningún dato sale del PC</w:t>
            </w:r>
          </w:p>
        </w:tc>
      </w:tr>
      <w:tr>
        <w:trPr>
          <w:cantSplit/>
        </w:trPr>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Verificador que contrasta con fuentes web</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Verificador de seguridad de la respuesta y respaldo en el documento adjunto</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Los riesgos más graves de una respuesta son las acciones (comandos, enlaces que roban datos). Buscar en Internet obliga a mandar fuera lo que se comprueba</w:t>
            </w:r>
          </w:p>
        </w:tc>
      </w:tr>
      <w:tr>
        <w:trPr>
          <w:cantSplit/>
        </w:trPr>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Extensión del navegador en la semana 9</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Aplazada</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Primero el proxy, que protege a los agentes</w:t>
            </w:r>
          </w:p>
        </w:tc>
      </w:tr>
      <w:tr>
        <w:trPr>
          <w:cantSplit/>
        </w:trPr>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(no estaba)</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Modo proxy con control de acciones y del flujo de datos</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Con agentes, la prompt injection se convierte en acciones reales. Era el riesgo más grave que el plan no cubría</w:t>
            </w:r>
          </w:p>
        </w:tc>
      </w:tr>
      <w:tr>
        <w:trPr>
          <w:cantSplit/>
        </w:trPr>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Revisor del PC «si da tiempo»</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Hecho</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El desarrollo fue más rápido de lo previsto</w:t>
            </w:r>
          </w:p>
        </w:tc>
      </w:tr>
      <w:tr>
        <w:trPr>
          <w:cantSplit/>
        </w:trPr>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bandit y semgrep para validar</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ruff en cada cambio y bandit en esta revisión; semgrep sin usar todavía</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ruff detecta los errores típicos; bandit, los de seguridad</w:t>
            </w:r>
          </w:p>
        </w:tc>
      </w:tr>
      <w:tr>
        <w:trPr>
          <w:cantSplit/>
        </w:trPr>
        <w:tc>
          <w:tcPr>
            <w:tcW w:type="dxa" w:w="2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Hardware sin concretar</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Portátil con 32 GB de RAM y RTX 4070 Laptop de 8 GB</w:t>
            </w:r>
          </w:p>
        </w:tc>
        <w:tc>
          <w:tcPr>
            <w:tcW w:type="dxa" w:w="36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Con el contexto en 8192, el 9B cabe entero en la gráfica</w:t>
            </w:r>
          </w:p>
        </w:tc>
      </w:tr>
    </w:tbl>
    <w:p>
      <w:pPr>
        <w:spacing w:after="120"/>
      </w:pPr>
    </w:p>
    <w:p>
      <w:pPr>
        <w:pStyle w:val="Heading2"/>
      </w:pPr>
      <w:r>
        <w:t xml:space="preserve">Cambios en la estrategia de uso de la IA</w:t>
      </w:r>
    </w:p>
    <w:p>
      <w:pPr>
        <w:pStyle w:val="ListParagraph"/>
        <w:numPr>
          <w:ilvl w:val="0"/>
          <w:numId w:val="2"/>
        </w:numPr>
        <w:spacing w:after="60" w:line="264"/>
      </w:pPr>
      <w:r>
        <w:rPr>
          <w:b/>
          <w:bCs/>
        </w:rPr>
        <w:t xml:space="preserve">De asistente a agente.</w:t>
      </w:r>
      <w:r>
        <w:t xml:space="preserve"> El plan era que la IA me propusiera código y yo lo revisara antes de aceptarlo. Por tiempo, desde la versión 0.2.0 un agente (Claude Code) ha construido versiones completas a partir de las tareas que yo definía. Por eso la validación se centra en medir y atacar el programa (apartado 2.8) y no solo en leer el código.</w:t>
      </w:r>
    </w:p>
    <w:p>
      <w:pPr>
        <w:pStyle w:val="ListParagraph"/>
        <w:numPr>
          <w:ilvl w:val="0"/>
          <w:numId w:val="2"/>
        </w:numPr>
        <w:spacing w:after="60" w:line="264"/>
      </w:pPr>
      <w:r>
        <w:rPr>
          <w:b/>
          <w:bCs/>
        </w:rPr>
        <w:t xml:space="preserve">API de Claude descartada en el producto.</w:t>
      </w:r>
      <w:r>
        <w:t xml:space="preserve"> Todo lo que ve datos sin tapar funciona con un modelo local.</w:t>
      </w:r>
    </w:p>
    <w:p>
      <w:pPr>
        <w:pStyle w:val="ListParagraph"/>
        <w:numPr>
          <w:ilvl w:val="0"/>
          <w:numId w:val="2"/>
        </w:numPr>
        <w:spacing w:after="60" w:line="264"/>
      </w:pPr>
      <w:r>
        <w:rPr>
          <w:b/>
          <w:bCs/>
        </w:rPr>
        <w:t xml:space="preserve">Qwen3.5 2B descartado como juez de la aduana.</w:t>
      </w:r>
      <w:r>
        <w:t xml:space="preserve"> Él solo no detecta ningún ataque de BIPIA y en la prueba ciega se queda en el 50 %. Para juzgar documentos hace falta el 9B. El 2B sí sirve como detector de datos personales.</w:t>
      </w:r>
    </w:p>
    <w:p>
      <w:pPr>
        <w:pStyle w:val="ListParagraph"/>
        <w:numPr>
          <w:ilvl w:val="0"/>
          <w:numId w:val="2"/>
        </w:numPr>
        <w:spacing w:after="60" w:line="264"/>
      </w:pPr>
      <w:r>
        <w:rPr>
          <w:b/>
          <w:bCs/>
        </w:rPr>
        <w:t xml:space="preserve">Spotlighting:</w:t>
      </w:r>
      <w:r>
        <w:t xml:space="preserve"> marcar a la IA lo que viene de fuera ayuda al modelo pequeño (0 intentos de robo de 10), pero el 9B obedece igual. Ayuda, pero no se puede usar como barrera.</w:t>
      </w:r>
    </w:p>
    <w:p>
      <w:pPr>
        <w:pStyle w:val="ListParagraph"/>
        <w:numPr>
          <w:ilvl w:val="0"/>
          <w:numId w:val="2"/>
        </w:numPr>
        <w:spacing w:after="60" w:line="264"/>
      </w:pPr>
      <w:r>
        <w:rPr>
          <w:b/>
          <w:bCs/>
        </w:rPr>
        <w:t xml:space="preserve">Dónde no ha resultado útil y qué límites tiene:</w:t>
      </w:r>
      <w:r>
        <w:t xml:space="preserve"> la IA no puede ver ni tocar mi portátil, así que la instalación de Ollama, el error de CUDA (driver antiguo) y el ajuste de memoria de la gráfica los resolví yo probando. Los errores de diseño más importantes no los detectaron las pruebas que escribió la propia IA, sino el ataque con el modelo real. Además, la IA tiende a ampliar el alcance y puede inventarse referencias, así que las prioridades las fijo yo y las fuentes se han comprobado una a una.</w:t>
      </w:r>
    </w:p>
    <w:p>
      <w:pPr>
        <w:pStyle w:val="Heading1"/>
      </w:pPr>
      <w:r>
        <w:t xml:space="preserve">6. Registro del uso de la IA en el desarrollo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900"/>
        <w:gridCol w:w="3726"/>
      </w:tblGrid>
      <w:tr>
        <w:trPr>
          <w:tblHeader/>
        </w:trPr>
        <w:tc>
          <w:tcPr>
            <w:tcW w:type="dxa" w:w="34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Tarea</w:t>
            </w:r>
          </w:p>
        </w:tc>
        <w:tc>
          <w:tcPr>
            <w:tcW w:type="dxa" w:w="1900"/>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Herramienta</w:t>
            </w:r>
          </w:p>
        </w:tc>
        <w:tc>
          <w:tcPr>
            <w:tcW w:type="dxa" w:w="3726"/>
            <w:tcBorders>
              <w:top w:val="single" w:color="D9D9D9" w:sz="4"/>
              <w:left w:val="single" w:color="D9D9D9" w:sz="4"/>
              <w:bottom w:val="single" w:color="D9D9D9" w:sz="4"/>
              <w:right w:val="single" w:color="D9D9D9" w:sz="4"/>
            </w:tcBorders>
            <w:shd w:fill="EEF2F7" w:color="auto" w:val="clear"/>
            <w:tcMar>
              <w:top w:type="dxa" w:w="60"/>
              <w:left w:type="dxa" w:w="100"/>
              <w:bottom w:type="dxa" w:w="60"/>
              <w:right w:type="dxa" w:w="100"/>
            </w:tcMar>
          </w:tcPr>
          <w:p>
            <w:pPr>
              <w:spacing w:after="0" w:line="252"/>
            </w:pPr>
            <w:r>
              <w:rPr>
                <w:b/>
                <w:bCs/>
                <w:sz w:val="19"/>
                <w:szCs w:val="19"/>
              </w:rPr>
              <w:t xml:space="preserve">Grado de automatización</w:t>
            </w:r>
          </w:p>
        </w:tc>
      </w:tr>
      <w:tr>
        <w:trPr>
          <w:cantSplit/>
        </w:trPr>
        <w:tc>
          <w:tcPr>
            <w:tcW w:type="dxa" w:w="3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Ordenar ideas y preparar el planteamiento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Claude (chat)</w:t>
            </w:r>
          </w:p>
        </w:tc>
        <w:tc>
          <w:tcPr>
            <w:tcW w:type="dxa" w:w="37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Asistencia: la IA propone opciones; yo decido el enfoque</w:t>
            </w:r>
          </w:p>
        </w:tc>
      </w:tr>
      <w:tr>
        <w:trPr>
          <w:cantSplit/>
        </w:trPr>
        <w:tc>
          <w:tcPr>
            <w:tcW w:type="dxa" w:w="3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Aprender conceptos y resolver dudas (Ollama, entorno virtual, regex, prompt injection…)</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Claude (chat)</w:t>
            </w:r>
          </w:p>
        </w:tc>
        <w:tc>
          <w:tcPr>
            <w:tcW w:type="dxa" w:w="37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Asistencia puntual</w:t>
            </w:r>
          </w:p>
        </w:tc>
      </w:tr>
      <w:tr>
        <w:trPr>
          <w:cantSplit/>
        </w:trPr>
        <w:tc>
          <w:tcPr>
            <w:tcW w:type="dxa" w:w="3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Instalar y configurar Ollama, el driver y el modelo en mi portátil</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Claude (chat) para dudas</w:t>
            </w:r>
          </w:p>
        </w:tc>
        <w:tc>
          <w:tcPr>
            <w:tcW w:type="dxa" w:w="37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Asistencia puntual; lo hice yo</w:t>
            </w:r>
          </w:p>
        </w:tc>
      </w:tr>
      <w:tr>
        <w:trPr>
          <w:cantSplit/>
        </w:trPr>
        <w:tc>
          <w:tcPr>
            <w:tcW w:type="dxa" w:w="3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rFonts w:ascii="Consolas" w:cs="Consolas" w:eastAsia="Consolas" w:hAnsi="Consolas"/>
                <w:sz w:val="19"/>
                <w:szCs w:val="19"/>
              </w:rPr>
              <w:t xml:space="preserve">hola_ollama.py</w:t>
            </w:r>
            <w:r>
              <w:rPr>
                <w:sz w:val="19"/>
                <w:szCs w:val="19"/>
              </w:rPr>
              <w:t xml:space="preserve"> y </w:t>
            </w:r>
            <w:r>
              <w:rPr>
                <w:rFonts w:ascii="Consolas" w:cs="Consolas" w:eastAsia="Consolas" w:hAnsi="Consolas"/>
                <w:sz w:val="19"/>
                <w:szCs w:val="19"/>
              </w:rPr>
              <w:t xml:space="preserve">detector.py</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Claude (chat)</w:t>
            </w:r>
          </w:p>
        </w:tc>
        <w:tc>
          <w:tcPr>
            <w:tcW w:type="dxa" w:w="37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Asistencia puntual; código escrito por mí</w:t>
            </w:r>
          </w:p>
        </w:tc>
      </w:tr>
      <w:tr>
        <w:trPr>
          <w:cantSplit/>
        </w:trPr>
        <w:tc>
          <w:tcPr>
            <w:tcW w:type="dxa" w:w="3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Versión 0.2.0: escudo, aduana, núcleo, registro, terminal, web, evaluación y 21 pruebas</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Claude Code (agente)</w:t>
            </w:r>
          </w:p>
        </w:tc>
        <w:tc>
          <w:tcPr>
            <w:tcW w:type="dxa" w:w="37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Desarrollo agéntico completo a partir de mis requisitos; yo fijo el alcance y valido los resultados</w:t>
            </w:r>
          </w:p>
        </w:tc>
      </w:tr>
      <w:tr>
        <w:trPr>
          <w:cantSplit/>
        </w:trPr>
        <w:tc>
          <w:tcPr>
            <w:tcW w:type="dxa" w:w="3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Versión 0.3.0: verificador, revisor, Word y PDF, proxy, control de acciones, demo y 146 pruebas</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Claude Code (agente)</w:t>
            </w:r>
          </w:p>
        </w:tc>
        <w:tc>
          <w:tcPr>
            <w:tcW w:type="dxa" w:w="37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Desarrollo agéntico completo</w:t>
            </w:r>
          </w:p>
        </w:tc>
      </w:tr>
      <w:tr>
        <w:trPr>
          <w:cantSplit/>
        </w:trPr>
        <w:tc>
          <w:tcPr>
            <w:tcW w:type="dxa" w:w="3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Experimentos y medidas con Qwen3.5 2B y 9B</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Claude Code + Ollama</w:t>
            </w:r>
          </w:p>
        </w:tc>
        <w:tc>
          <w:tcPr>
            <w:tcW w:type="dxa" w:w="37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Agéntico: el agente lanza las medidas y las resume; las decisiones de diseño que salen de ellas las tomo yo</w:t>
            </w:r>
          </w:p>
        </w:tc>
      </w:tr>
      <w:tr>
        <w:trPr>
          <w:cantSplit/>
        </w:trPr>
        <w:tc>
          <w:tcPr>
            <w:tcW w:type="dxa" w:w="3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Detectar datos y juzgar documentos dentro del producto</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Qwen3.5 local (Ollama)</w:t>
            </w:r>
          </w:p>
        </w:tc>
        <w:tc>
          <w:tcPr>
            <w:tcW w:type="dxa" w:w="37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Automático: es parte del Guardián</w:t>
            </w:r>
          </w:p>
        </w:tc>
      </w:tr>
      <w:tr>
        <w:trPr>
          <w:cantSplit/>
        </w:trPr>
        <w:tc>
          <w:tcPr>
            <w:tcW w:type="dxa" w:w="3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Documentación técnica (</w:t>
            </w:r>
            <w:r>
              <w:rPr>
                <w:rFonts w:ascii="Consolas" w:cs="Consolas" w:eastAsia="Consolas" w:hAnsi="Consolas"/>
                <w:sz w:val="19"/>
                <w:szCs w:val="19"/>
              </w:rPr>
              <w:t xml:space="preserve">docs/</w:t>
            </w:r>
            <w:r>
              <w:rPr>
                <w:sz w:val="19"/>
                <w:szCs w:val="19"/>
              </w:rPr>
              <w:t xml:space="preserve">, </w:t>
            </w:r>
            <w:r>
              <w:rPr>
                <w:rFonts w:ascii="Consolas" w:cs="Consolas" w:eastAsia="Consolas" w:hAnsi="Consolas"/>
                <w:sz w:val="19"/>
                <w:szCs w:val="19"/>
              </w:rPr>
              <w:t xml:space="preserve">README.md</w:t>
            </w:r>
            <w:r>
              <w:rPr>
                <w:sz w:val="19"/>
                <w:szCs w:val="19"/>
              </w:rPr>
              <w:t xml:space="preserve">)</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Claude Code</w:t>
            </w:r>
          </w:p>
        </w:tc>
        <w:tc>
          <w:tcPr>
            <w:tcW w:type="dxa" w:w="37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Alta: generada por el agente</w:t>
            </w:r>
          </w:p>
        </w:tc>
      </w:tr>
      <w:tr>
        <w:trPr>
          <w:cantSplit/>
        </w:trPr>
        <w:tc>
          <w:tcPr>
            <w:tcW w:type="dxa" w:w="34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Esta memoria y sus capturas</w:t>
            </w:r>
          </w:p>
        </w:tc>
        <w:tc>
          <w:tcPr>
            <w:tcW w:type="dxa" w:w="1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Claude</w:t>
            </w:r>
          </w:p>
        </w:tc>
        <w:tc>
          <w:tcPr>
            <w:tcW w:type="dxa" w:w="37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line="252"/>
            </w:pPr>
            <w:r>
              <w:rPr>
                <w:sz w:val="19"/>
                <w:szCs w:val="19"/>
              </w:rPr>
              <w:t xml:space="preserve">Alta: redactada a partir de mi planteamiento y de los resultados; capturas ejecutando el programa</w:t>
            </w:r>
          </w:p>
        </w:tc>
      </w:tr>
    </w:tbl>
    <w:p>
      <w:pPr>
        <w:spacing w:after="120"/>
      </w:pPr>
    </w:p>
    <w:p>
      <w:pPr>
        <w:spacing w:after="120" w:line="276"/>
      </w:pPr>
      <w:r>
        <w:t xml:space="preserve">En resumen: la parte inicial (entorno, primer programa y primer detector) la he hecho yo con asistencia puntual, y el resto se ha desarrollado de forma agéntica. Las decisiones de alcance y de diseño son mías, y todo lo que presento como resultado está medido con las pruebas y conjuntos de esta memoria. El detalle de cómo se ha trabajado está en </w:t>
      </w:r>
      <w:r>
        <w:rPr>
          <w:rFonts w:ascii="Consolas" w:cs="Consolas" w:eastAsia="Consolas" w:hAnsi="Consolas"/>
          <w:sz w:val="20"/>
          <w:szCs w:val="20"/>
        </w:rPr>
        <w:t xml:space="preserve">docs/uso_de_ia.md</w:t>
      </w:r>
      <w:r>
        <w:t xml:space="preserve">.</w:t>
      </w:r>
    </w:p>
    <w:p>
      <w:pPr>
        <w:pStyle w:val="Heading1"/>
      </w:pPr>
      <w:r>
        <w:t xml:space="preserve">7. Repositorio, instalación y ejecución</w:t>
      </w:r>
    </w:p>
    <w:p>
      <w:pPr>
        <w:spacing w:after="120" w:line="276"/>
      </w:pPr>
      <w:r>
        <w:t xml:space="preserve">El repositorio tiene dos carpetas: </w:t>
      </w:r>
      <w:r>
        <w:rPr>
          <w:rFonts w:ascii="Consolas" w:cs="Consolas" w:eastAsia="Consolas" w:hAnsi="Consolas"/>
          <w:sz w:val="20"/>
          <w:szCs w:val="20"/>
        </w:rPr>
        <w:t xml:space="preserve">guardian_ia/</w:t>
      </w:r>
      <w:r>
        <w:t xml:space="preserve">, con el software (código, pruebas, ejemplos, evaluación y documentación), y </w:t>
      </w:r>
      <w:r>
        <w:rPr>
          <w:rFonts w:ascii="Consolas" w:cs="Consolas" w:eastAsia="Consolas" w:hAnsi="Consolas"/>
          <w:sz w:val="20"/>
          <w:szCs w:val="20"/>
        </w:rPr>
        <w:t xml:space="preserve">memoria/</w:t>
      </w:r>
      <w:r>
        <w:t xml:space="preserve">, con este documento y las capturas. Las instrucciones completas están en </w:t>
      </w:r>
      <w:r>
        <w:rPr>
          <w:rFonts w:ascii="Consolas" w:cs="Consolas" w:eastAsia="Consolas" w:hAnsi="Consolas"/>
          <w:sz w:val="20"/>
          <w:szCs w:val="20"/>
        </w:rPr>
        <w:t xml:space="preserve">guardian_ia/README.md</w:t>
      </w:r>
      <w:r>
        <w:t xml:space="preserve">. En Windows:</w:t>
      </w:r>
    </w:p>
    <w:p>
      <w:pPr>
        <w:shd w:fill="F4F4F4" w:color="auto" w:val="clear"/>
        <w:spacing w:after="0" w:line="240"/>
      </w:pPr>
      <w:r>
        <w:rPr>
          <w:rFonts w:ascii="Consolas" w:cs="Consolas" w:eastAsia="Consolas" w:hAnsi="Consolas"/>
          <w:sz w:val="18"/>
          <w:szCs w:val="18"/>
        </w:rPr>
        <w:t xml:space="preserve">cd guardian_ia</w:t>
      </w:r>
    </w:p>
    <w:p>
      <w:pPr>
        <w:shd w:fill="F4F4F4" w:color="auto" w:val="clear"/>
        <w:spacing w:after="0" w:line="240"/>
      </w:pPr>
      <w:r>
        <w:rPr>
          <w:rFonts w:ascii="Consolas" w:cs="Consolas" w:eastAsia="Consolas" w:hAnsi="Consolas"/>
          <w:sz w:val="18"/>
          <w:szCs w:val="18"/>
        </w:rPr>
        <w:t xml:space="preserve">python -m venv .venv</w:t>
      </w:r>
    </w:p>
    <w:p>
      <w:pPr>
        <w:shd w:fill="F4F4F4" w:color="auto" w:val="clear"/>
        <w:spacing w:after="0" w:line="240"/>
      </w:pPr>
      <w:r>
        <w:rPr>
          <w:rFonts w:ascii="Consolas" w:cs="Consolas" w:eastAsia="Consolas" w:hAnsi="Consolas"/>
          <w:sz w:val="18"/>
          <w:szCs w:val="18"/>
        </w:rPr>
        <w:t xml:space="preserve">.venv\Scripts\Activate.ps1</w:t>
      </w:r>
    </w:p>
    <w:p>
      <w:pPr>
        <w:shd w:fill="F4F4F4" w:color="auto" w:val="clear"/>
        <w:spacing w:after="0" w:line="240"/>
      </w:pPr>
      <w:r>
        <w:rPr>
          <w:rFonts w:ascii="Consolas" w:cs="Consolas" w:eastAsia="Consolas" w:hAnsi="Consolas"/>
          <w:sz w:val="18"/>
          <w:szCs w:val="18"/>
        </w:rPr>
        <w:t xml:space="preserve">pip install -r requirements.txt</w:t>
      </w:r>
    </w:p>
    <w:p>
      <w:pPr>
        <w:shd w:fill="F4F4F4" w:color="auto" w:val="clear"/>
        <w:spacing w:after="0" w:line="240"/>
      </w:pPr>
      <w:r>
        <w:rPr>
          <w:rFonts w:ascii="Consolas" w:cs="Consolas" w:eastAsia="Consolas" w:hAnsi="Consolas"/>
          <w:sz w:val="18"/>
          <w:szCs w:val="18"/>
        </w:rPr>
        <w:t xml:space="preserve">python -m guardian demo          # los cuatro módulos en un minuto, sin Ollama</w:t>
      </w:r>
    </w:p>
    <w:p>
      <w:pPr>
        <w:shd w:fill="F4F4F4" w:color="auto" w:val="clear"/>
        <w:spacing w:after="0" w:line="240"/>
      </w:pPr>
      <w:r>
        <w:rPr>
          <w:rFonts w:ascii="Consolas" w:cs="Consolas" w:eastAsia="Consolas" w:hAnsi="Consolas"/>
          <w:sz w:val="18"/>
          <w:szCs w:val="18"/>
        </w:rPr>
        <w:t xml:space="preserve">python -m pytest                 # pruebas automáticas</w:t>
      </w:r>
    </w:p>
    <w:p>
      <w:pPr>
        <w:shd w:fill="F4F4F4" w:color="auto" w:val="clear"/>
        <w:spacing w:after="0" w:line="240"/>
      </w:pPr>
      <w:r>
        <w:rPr>
          <w:rFonts w:ascii="Consolas" w:cs="Consolas" w:eastAsia="Consolas" w:hAnsi="Consolas"/>
          <w:sz w:val="18"/>
          <w:szCs w:val="18"/>
        </w:rPr>
        <w:t xml:space="preserve">streamlit run app_web.py         # web en http://localhost:8501</w:t>
      </w:r>
    </w:p>
    <w:p>
      <w:pPr>
        <w:shd w:fill="F4F4F4" w:color="auto" w:val="clear"/>
        <w:spacing w:after="0" w:line="240"/>
      </w:pPr>
      <w:r>
        <w:rPr>
          <w:rFonts w:ascii="Consolas" w:cs="Consolas" w:eastAsia="Consolas" w:hAnsi="Consolas"/>
          <w:sz w:val="18"/>
          <w:szCs w:val="18"/>
        </w:rPr>
        <w:t xml:space="preserve">ollama pull qwen3.5:9b           # para usar la IA local (chat --ia, evaluar --ia)</w:t>
      </w:r>
    </w:p>
    <w:p>
      <w:pPr>
        <w:spacing w:after="120"/>
      </w:pPr>
    </w:p>
    <w:p>
      <w:pPr>
        <w:spacing w:after="120" w:line="276"/>
      </w:pPr>
      <w:r>
        <w:rPr>
          <w:b/>
          <w:bCs/>
        </w:rPr>
        <w:t xml:space="preserve">Sin credenciales.</w:t>
      </w:r>
      <w:r>
        <w:t xml:space="preserve"> He revisado el repositorio y no tiene claves ni contraseñas reales, ni archivos </w:t>
      </w:r>
      <w:r>
        <w:rPr>
          <w:rFonts w:ascii="Consolas" w:cs="Consolas" w:eastAsia="Consolas" w:hAnsi="Consolas"/>
          <w:sz w:val="20"/>
          <w:szCs w:val="20"/>
        </w:rPr>
        <w:t xml:space="preserve">.env</w:t>
      </w:r>
      <w:r>
        <w:t xml:space="preserve">. Las claves que aparecen en </w:t>
      </w:r>
      <w:r>
        <w:rPr>
          <w:rFonts w:ascii="Consolas" w:cs="Consolas" w:eastAsia="Consolas" w:hAnsi="Consolas"/>
          <w:sz w:val="20"/>
          <w:szCs w:val="20"/>
        </w:rPr>
        <w:t xml:space="preserve">tests/</w:t>
      </w:r>
      <w:r>
        <w:t xml:space="preserve"> y </w:t>
      </w:r>
      <w:r>
        <w:rPr>
          <w:rFonts w:ascii="Consolas" w:cs="Consolas" w:eastAsia="Consolas" w:hAnsi="Consolas"/>
          <w:sz w:val="20"/>
          <w:szCs w:val="20"/>
        </w:rPr>
        <w:t xml:space="preserve">evaluacion/</w:t>
      </w:r>
      <w:r>
        <w:t xml:space="preserve"> son inventadas para probar el detector, igual que los DNI, IBAN y nombres de los ejemplos, que tienen la letra o el control correctos pero no son de nadie.</w:t>
      </w: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C8C"/>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C8C8C"/>
        <w:sz w:val="16"/>
        <w:szCs w:val="16"/>
      </w:rPr>
      <w:t xml:space="preserve">Entrega intermedia: Guardián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color w:val="1F2A4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F3B5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ja_wjne__09j_yp8zxqfq" Type="http://schemas.openxmlformats.org/officeDocument/2006/relationships/hyperlink" Target="https://github.com/antooo87/proyecto_ciberseguiridad" TargetMode="External"/><Relationship Id="rId9" Type="http://schemas.openxmlformats.org/officeDocument/2006/relationships/image" Target="media/918d9b0754d5a94c204f1e7e401c7ee27a0ffd10.png"/><Relationship Id="rId10" Type="http://schemas.openxmlformats.org/officeDocument/2006/relationships/image" Target="media/0c52782939819f97c19b5e2873210ec207623d35.png"/><Relationship Id="rId11" Type="http://schemas.openxmlformats.org/officeDocument/2006/relationships/image" Target="media/d94923004dd767a771152f687de1eacd81f0ba48.png"/><Relationship Id="rId12" Type="http://schemas.openxmlformats.org/officeDocument/2006/relationships/image" Target="media/32f8fd1aec7c83baadc641fa258b93672a517600.png"/><Relationship Id="rId13" Type="http://schemas.openxmlformats.org/officeDocument/2006/relationships/image" Target="media/80ff79f93fe8c9c9d156d19cba774504297b3b17.png"/><Relationship Id="rId14" Type="http://schemas.openxmlformats.org/officeDocument/2006/relationships/image" Target="media/c79d6a90e55ef7d28c5070025ccc09f35103098e.png"/><Relationship Id="rId15" Type="http://schemas.openxmlformats.org/officeDocument/2006/relationships/image" Target="media/2f34cd2c22906a9840752e2e5170eb07c7cc309e.png"/><Relationship Id="rId16" Type="http://schemas.openxmlformats.org/officeDocument/2006/relationships/image" Target="media/9155551c18eb4d0e8481981921db1b10db1959f4.png"/><Relationship Id="rId17" Type="http://schemas.openxmlformats.org/officeDocument/2006/relationships/image" Target="media/e4025b10744393a20d6eaf0c03b4b1cc7b91e9d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intermedia: Guardián IA</dc:title>
  <dc:creator>Antonio De Mateo Bodegas</dc:creator>
  <cp:lastModifiedBy>Un-named</cp:lastModifiedBy>
  <cp:revision>1</cp:revision>
  <dcterms:created xsi:type="dcterms:W3CDTF">2026-10-25T17:24:54.320Z</dcterms:created>
  <dcterms:modified xsi:type="dcterms:W3CDTF">2026-10-25T17:24:54.320Z</dcterms:modified>
</cp:coreProperties>
</file>

<file path=docProps/custom.xml><?xml version="1.0" encoding="utf-8"?>
<Properties xmlns="http://schemas.openxmlformats.org/officeDocument/2006/custom-properties" xmlns:vt="http://schemas.openxmlformats.org/officeDocument/2006/docPropsVTypes"/>
</file>