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15F8C" w14:textId="77777777" w:rsidR="005F295F" w:rsidRDefault="005F295F" w:rsidP="005F295F">
      <w:pPr>
        <w:pStyle w:val="1"/>
      </w:pPr>
      <w:bookmarkStart w:id="0" w:name="_Toc41246979"/>
      <w:r w:rsidRPr="005D004A">
        <w:t>РУКОВОДСТВО ПОЛЬЗОВАТЕЛЯ</w:t>
      </w:r>
      <w:bookmarkEnd w:id="0"/>
    </w:p>
    <w:p w14:paraId="09AB3B61" w14:textId="77777777" w:rsidR="005F295F" w:rsidRDefault="005F295F" w:rsidP="005F295F"/>
    <w:p w14:paraId="0911B097" w14:textId="77777777" w:rsidR="005F295F" w:rsidRPr="00815009" w:rsidRDefault="005F295F" w:rsidP="005F295F">
      <w:pPr>
        <w:pStyle w:val="2"/>
      </w:pPr>
      <w:bookmarkStart w:id="1" w:name="_Toc41246980"/>
      <w:r w:rsidRPr="00D35224">
        <w:t xml:space="preserve">6.1 </w:t>
      </w:r>
      <w:r>
        <w:t>Аппаратные и программные требования</w:t>
      </w:r>
      <w:bookmarkEnd w:id="1"/>
    </w:p>
    <w:p w14:paraId="06B034C0" w14:textId="77777777" w:rsidR="005F295F" w:rsidRDefault="005F295F" w:rsidP="005F295F"/>
    <w:p w14:paraId="30E45D74" w14:textId="3EA8A038" w:rsidR="005F295F" w:rsidRPr="001317AB" w:rsidRDefault="005F295F" w:rsidP="005F295F">
      <w:pPr>
        <w:pStyle w:val="11"/>
      </w:pPr>
      <w:r>
        <w:t xml:space="preserve">Для запуска приложения необходима операционная система </w:t>
      </w:r>
      <w:r w:rsidR="00292564">
        <w:rPr>
          <w:lang w:val="en-US"/>
        </w:rPr>
        <w:t>Windows</w:t>
      </w:r>
      <w:r w:rsidR="00292564" w:rsidRPr="00292564">
        <w:t xml:space="preserve"> </w:t>
      </w:r>
      <w:r w:rsidR="00292564">
        <w:t xml:space="preserve">или </w:t>
      </w:r>
      <w:r w:rsidR="00292564">
        <w:rPr>
          <w:lang w:val="en-US"/>
        </w:rPr>
        <w:t>Linux</w:t>
      </w:r>
      <w:r w:rsidR="00292564">
        <w:t>.</w:t>
      </w:r>
      <w:r w:rsidR="00292564">
        <w:tab/>
        <w:t xml:space="preserve"> </w:t>
      </w:r>
      <w:r>
        <w:t xml:space="preserve">Приложение </w:t>
      </w:r>
      <w:r w:rsidR="00292564">
        <w:t>открывается в веб-браузере при переходе на нужную ссылку.</w:t>
      </w:r>
    </w:p>
    <w:p w14:paraId="43E1EB5B" w14:textId="2EE8762C" w:rsidR="005F295F" w:rsidRDefault="005F295F" w:rsidP="005F295F">
      <w:pPr>
        <w:ind w:firstLine="709"/>
      </w:pPr>
      <w:r>
        <w:t>Аппаратные требования</w:t>
      </w:r>
      <w:r w:rsidRPr="00586BA5">
        <w:t xml:space="preserve"> </w:t>
      </w:r>
      <w:r>
        <w:t>для запуска</w:t>
      </w:r>
      <w:r w:rsidR="000F1FF4">
        <w:t xml:space="preserve"> сервера</w:t>
      </w:r>
      <w:r>
        <w:t xml:space="preserve"> приложения</w:t>
      </w:r>
      <w:r w:rsidRPr="00586BA5">
        <w:t>:</w:t>
      </w:r>
    </w:p>
    <w:p w14:paraId="4D0ECF16" w14:textId="299921D8" w:rsidR="005F295F" w:rsidRPr="00A72778" w:rsidRDefault="005F295F" w:rsidP="005F295F">
      <w:pPr>
        <w:numPr>
          <w:ilvl w:val="0"/>
          <w:numId w:val="1"/>
        </w:numPr>
        <w:tabs>
          <w:tab w:val="num" w:pos="1134"/>
        </w:tabs>
        <w:ind w:left="0" w:firstLine="709"/>
        <w:contextualSpacing w:val="0"/>
        <w:jc w:val="both"/>
        <w:rPr>
          <w:rFonts w:eastAsia="Calibri"/>
          <w:color w:val="auto"/>
          <w:szCs w:val="28"/>
          <w:lang w:eastAsia="en-US"/>
        </w:rPr>
      </w:pPr>
      <w:r>
        <w:t xml:space="preserve">не менее </w:t>
      </w:r>
      <w:r w:rsidR="00292564">
        <w:t>4</w:t>
      </w:r>
      <w:r w:rsidRPr="00E4402F">
        <w:t xml:space="preserve"> </w:t>
      </w:r>
      <w:r>
        <w:t>ГБ оперативной памяти</w:t>
      </w:r>
      <w:r w:rsidRPr="00806FFE">
        <w:t>;</w:t>
      </w:r>
    </w:p>
    <w:p w14:paraId="45DBA46B" w14:textId="417FFC2C" w:rsidR="005F295F" w:rsidRPr="00292564" w:rsidRDefault="005F295F" w:rsidP="00292564">
      <w:pPr>
        <w:numPr>
          <w:ilvl w:val="0"/>
          <w:numId w:val="1"/>
        </w:numPr>
        <w:tabs>
          <w:tab w:val="num" w:pos="1134"/>
        </w:tabs>
        <w:ind w:left="0" w:firstLine="709"/>
        <w:contextualSpacing w:val="0"/>
        <w:jc w:val="both"/>
        <w:rPr>
          <w:rFonts w:eastAsia="Calibri"/>
          <w:color w:val="auto"/>
          <w:szCs w:val="28"/>
          <w:lang w:eastAsia="en-US"/>
        </w:rPr>
      </w:pPr>
      <w:r>
        <w:t xml:space="preserve">не менее </w:t>
      </w:r>
      <w:r w:rsidR="00292564">
        <w:t>1000</w:t>
      </w:r>
      <w:r>
        <w:t xml:space="preserve"> МБ свободного места в памяти устройства</w:t>
      </w:r>
      <w:r w:rsidRPr="005B2767">
        <w:t>.</w:t>
      </w:r>
    </w:p>
    <w:p w14:paraId="65F9F6A1" w14:textId="6B72CCEE" w:rsidR="00292564" w:rsidRDefault="00292564" w:rsidP="00292564">
      <w:pPr>
        <w:ind w:left="709"/>
        <w:contextualSpacing w:val="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В системе должна быть предустановлена</w:t>
      </w:r>
      <w:r w:rsidRPr="00292564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val="en-US" w:eastAsia="en-US"/>
        </w:rPr>
        <w:t>Java</w:t>
      </w:r>
      <w:r w:rsidRPr="00292564">
        <w:rPr>
          <w:rFonts w:eastAsia="Calibri"/>
          <w:color w:val="auto"/>
          <w:szCs w:val="28"/>
          <w:lang w:eastAsia="en-US"/>
        </w:rPr>
        <w:t xml:space="preserve"> 8.</w:t>
      </w:r>
    </w:p>
    <w:p w14:paraId="2E2CB92D" w14:textId="77777777" w:rsidR="00292564" w:rsidRPr="00292564" w:rsidRDefault="00292564" w:rsidP="00292564">
      <w:pPr>
        <w:ind w:left="709"/>
        <w:contextualSpacing w:val="0"/>
        <w:jc w:val="both"/>
        <w:rPr>
          <w:rFonts w:eastAsia="Calibri"/>
          <w:color w:val="auto"/>
          <w:szCs w:val="28"/>
          <w:lang w:eastAsia="en-US"/>
        </w:rPr>
      </w:pPr>
    </w:p>
    <w:p w14:paraId="163F8360" w14:textId="77777777" w:rsidR="005F295F" w:rsidRDefault="005F295F" w:rsidP="005F295F">
      <w:pPr>
        <w:pStyle w:val="2"/>
      </w:pPr>
      <w:bookmarkStart w:id="2" w:name="_Toc41246981"/>
      <w:r w:rsidRPr="003A4D06">
        <w:t xml:space="preserve">6.2 </w:t>
      </w:r>
      <w:r>
        <w:t>Руководство по использованию приложения</w:t>
      </w:r>
      <w:bookmarkEnd w:id="2"/>
    </w:p>
    <w:p w14:paraId="1D9FBFEF" w14:textId="77777777" w:rsidR="005F295F" w:rsidRDefault="005F295F" w:rsidP="005F295F"/>
    <w:p w14:paraId="1493074C" w14:textId="33CCDB6B" w:rsidR="005F295F" w:rsidRPr="002C0155" w:rsidRDefault="00292564" w:rsidP="005F295F">
      <w:pPr>
        <w:ind w:firstLine="709"/>
        <w:jc w:val="both"/>
        <w:rPr>
          <w:szCs w:val="28"/>
        </w:rPr>
      </w:pPr>
      <w:r>
        <w:t>Для открытия приложения требуется перейти на нужную ссылку в веб-браузере</w:t>
      </w:r>
      <w:r w:rsidRPr="00292564">
        <w:t xml:space="preserve"> (/</w:t>
      </w:r>
      <w:proofErr w:type="spellStart"/>
      <w:r w:rsidRPr="00292564">
        <w:t>phoneshop-web</w:t>
      </w:r>
      <w:proofErr w:type="spellEnd"/>
      <w:r w:rsidRPr="00292564">
        <w:t>/</w:t>
      </w:r>
      <w:proofErr w:type="spellStart"/>
      <w:r w:rsidRPr="00292564">
        <w:t>product-list</w:t>
      </w:r>
      <w:proofErr w:type="spellEnd"/>
      <w:r w:rsidRPr="00292564">
        <w:t>)</w:t>
      </w:r>
      <w:r w:rsidR="005F295F" w:rsidRPr="005B2767">
        <w:rPr>
          <w:szCs w:val="28"/>
        </w:rPr>
        <w:t>.</w:t>
      </w:r>
      <w:r w:rsidR="00FB502F" w:rsidRPr="00FB502F">
        <w:rPr>
          <w:szCs w:val="28"/>
        </w:rPr>
        <w:t xml:space="preserve"> </w:t>
      </w:r>
      <w:r>
        <w:rPr>
          <w:szCs w:val="28"/>
        </w:rPr>
        <w:t>При переходе в приложение появится главная страница магазина</w:t>
      </w:r>
      <w:r w:rsidR="005F295F" w:rsidRPr="0028699E">
        <w:rPr>
          <w:szCs w:val="28"/>
        </w:rPr>
        <w:t xml:space="preserve">. </w:t>
      </w:r>
    </w:p>
    <w:p w14:paraId="678BAF6C" w14:textId="77777777" w:rsidR="005F295F" w:rsidRPr="0017780B" w:rsidRDefault="005F295F" w:rsidP="005F295F"/>
    <w:p w14:paraId="4280AEAF" w14:textId="4DB1D006" w:rsidR="005F295F" w:rsidRDefault="00D6020D" w:rsidP="00E44247">
      <w:pPr>
        <w:jc w:val="center"/>
      </w:pPr>
      <w:r>
        <w:rPr>
          <w:noProof/>
        </w:rPr>
        <w:drawing>
          <wp:inline distT="0" distB="0" distL="0" distR="0" wp14:anchorId="39865890" wp14:editId="0FF06DB8">
            <wp:extent cx="5939790" cy="275463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F446A1E" w14:textId="77777777" w:rsidR="00E44247" w:rsidRPr="005A277E" w:rsidRDefault="00E44247" w:rsidP="00E44247">
      <w:pPr>
        <w:jc w:val="center"/>
      </w:pPr>
    </w:p>
    <w:p w14:paraId="5DBA5A32" w14:textId="07014277" w:rsidR="005F295F" w:rsidRDefault="005F295F" w:rsidP="005F295F">
      <w:pPr>
        <w:jc w:val="center"/>
      </w:pPr>
      <w:r>
        <w:t>Рисунок 6.1 – Запуск приложения</w:t>
      </w:r>
    </w:p>
    <w:p w14:paraId="5591F21D" w14:textId="3D92C56E" w:rsidR="005A277E" w:rsidRDefault="005A277E" w:rsidP="005A277E"/>
    <w:p w14:paraId="36A0A95A" w14:textId="531467A6" w:rsidR="005A277E" w:rsidRDefault="005A277E" w:rsidP="00D6020D">
      <w:pPr>
        <w:jc w:val="both"/>
      </w:pPr>
      <w:r>
        <w:tab/>
        <w:t xml:space="preserve">На данный момент пользователь – аноним. Функции по добавлению в корзину и создание заказа недоступны. Для авторизации пользователь должен нажать на кнопку </w:t>
      </w:r>
      <w:r w:rsidR="002218DD">
        <w:t>а</w:t>
      </w:r>
      <w:r>
        <w:t xml:space="preserve">вторизоваться. </w:t>
      </w:r>
    </w:p>
    <w:p w14:paraId="11C8742E" w14:textId="39ED79C4" w:rsidR="005A277E" w:rsidRDefault="000C0322" w:rsidP="00E47B5A">
      <w:pPr>
        <w:ind w:firstLine="720"/>
        <w:jc w:val="both"/>
      </w:pPr>
      <w:r>
        <w:t>Пользователь может ввести свои текущие данные</w:t>
      </w:r>
      <w:r w:rsidR="005A277E">
        <w:t xml:space="preserve"> для авторизации</w:t>
      </w:r>
      <w:r w:rsidR="005F295F" w:rsidRPr="00FE5A43">
        <w:t>.</w:t>
      </w:r>
      <w:r w:rsidR="005A277E">
        <w:t xml:space="preserve"> Так же ему будет предложено зарегистрироваться.</w:t>
      </w:r>
      <w:r w:rsidR="00E47B5A" w:rsidRPr="00E47B5A">
        <w:t xml:space="preserve"> </w:t>
      </w:r>
      <w:r w:rsidR="00E47B5A">
        <w:t>Процесс регистрации изображен</w:t>
      </w:r>
      <w:r w:rsidR="002218DD">
        <w:t>а</w:t>
      </w:r>
      <w:r w:rsidR="00E47B5A">
        <w:t xml:space="preserve"> на рисунке 6.</w:t>
      </w:r>
      <w:r w:rsidR="00E47B5A" w:rsidRPr="00E47B5A">
        <w:t>2</w:t>
      </w:r>
      <w:r w:rsidR="00E47B5A">
        <w:t>.</w:t>
      </w:r>
    </w:p>
    <w:p w14:paraId="51B9538D" w14:textId="77777777" w:rsidR="002218DD" w:rsidRDefault="002218DD" w:rsidP="002218DD">
      <w:pPr>
        <w:ind w:firstLine="720"/>
        <w:jc w:val="both"/>
      </w:pPr>
      <w:r>
        <w:t>При регистрации пользователю требуется указать следующие поля</w:t>
      </w:r>
      <w:r w:rsidRPr="00E47B5A">
        <w:t>:</w:t>
      </w:r>
    </w:p>
    <w:p w14:paraId="4DC7231C" w14:textId="77777777" w:rsidR="002218DD" w:rsidRDefault="002218DD" w:rsidP="002218DD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имя пользователя</w:t>
      </w:r>
      <w:r>
        <w:rPr>
          <w:lang w:val="en-US"/>
        </w:rPr>
        <w:t>;</w:t>
      </w:r>
    </w:p>
    <w:p w14:paraId="6B9ACFAC" w14:textId="77777777" w:rsidR="002218DD" w:rsidRDefault="002218DD" w:rsidP="002218DD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пароль</w:t>
      </w:r>
      <w:r>
        <w:rPr>
          <w:lang w:val="en-US"/>
        </w:rPr>
        <w:t xml:space="preserve"> </w:t>
      </w:r>
      <w:r>
        <w:t>для учётной записи</w:t>
      </w:r>
      <w:r>
        <w:rPr>
          <w:lang w:val="en-US"/>
        </w:rPr>
        <w:t>;</w:t>
      </w:r>
    </w:p>
    <w:p w14:paraId="183F5C01" w14:textId="759F1409" w:rsidR="002218DD" w:rsidRDefault="002218DD" w:rsidP="002218DD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lastRenderedPageBreak/>
        <w:t>повтор пароля</w:t>
      </w:r>
      <w:r>
        <w:rPr>
          <w:lang w:val="en-US"/>
        </w:rPr>
        <w:t>.</w:t>
      </w:r>
    </w:p>
    <w:p w14:paraId="72D08438" w14:textId="2CB61509" w:rsidR="002218DD" w:rsidRPr="002218DD" w:rsidRDefault="002218DD" w:rsidP="002218DD">
      <w:pPr>
        <w:ind w:firstLine="720"/>
        <w:jc w:val="both"/>
      </w:pPr>
      <w:r>
        <w:t>Имя пользователя должно быть уникальным (не использовалось при регистрации ранее), пароли должны совпадать.</w:t>
      </w:r>
    </w:p>
    <w:p w14:paraId="4AFE1A9C" w14:textId="7A4ACDFD" w:rsidR="005F295F" w:rsidRDefault="005F295F" w:rsidP="005F295F">
      <w:pPr>
        <w:ind w:firstLine="709"/>
        <w:jc w:val="both"/>
      </w:pPr>
    </w:p>
    <w:p w14:paraId="7580A16A" w14:textId="420A257A" w:rsidR="005A277E" w:rsidRPr="00EF7095" w:rsidRDefault="00EF7095" w:rsidP="00E47B5A">
      <w:r>
        <w:rPr>
          <w:noProof/>
        </w:rPr>
        <w:drawing>
          <wp:inline distT="0" distB="0" distL="0" distR="0" wp14:anchorId="1A4C7E08" wp14:editId="00500BB2">
            <wp:extent cx="5939790" cy="2792095"/>
            <wp:effectExtent l="19050" t="19050" r="22860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14A5E" w14:textId="77777777" w:rsidR="00E47B5A" w:rsidRPr="00EF7095" w:rsidRDefault="00E47B5A" w:rsidP="00E47B5A"/>
    <w:p w14:paraId="3247C538" w14:textId="40150929" w:rsidR="00E47B5A" w:rsidRDefault="00E47B5A" w:rsidP="00E47B5A">
      <w:pPr>
        <w:jc w:val="center"/>
      </w:pPr>
      <w:r>
        <w:t xml:space="preserve">Рисунок 6.2 – </w:t>
      </w:r>
      <w:r w:rsidR="002218DD">
        <w:t>Страница</w:t>
      </w:r>
      <w:r>
        <w:t xml:space="preserve"> регистрации</w:t>
      </w:r>
    </w:p>
    <w:p w14:paraId="6967806D" w14:textId="781E2C3B" w:rsidR="00E47B5A" w:rsidRPr="002218DD" w:rsidRDefault="00E47B5A" w:rsidP="002218DD">
      <w:pPr>
        <w:jc w:val="both"/>
      </w:pPr>
      <w:r>
        <w:tab/>
      </w:r>
    </w:p>
    <w:p w14:paraId="5A4EF072" w14:textId="6051B72F" w:rsidR="00E47B5A" w:rsidRDefault="00C31572" w:rsidP="00E47B5A">
      <w:pPr>
        <w:pStyle w:val="11"/>
      </w:pPr>
      <w:r>
        <w:t xml:space="preserve">После </w:t>
      </w:r>
      <w:r w:rsidR="005A277E">
        <w:t xml:space="preserve">нажатия на кнопку и </w:t>
      </w:r>
      <w:r>
        <w:t xml:space="preserve">успешного прохождения </w:t>
      </w:r>
      <w:r w:rsidR="00E47B5A">
        <w:t>регистрации</w:t>
      </w:r>
      <w:r>
        <w:t xml:space="preserve"> пользователь будет перенаправлен на </w:t>
      </w:r>
      <w:r w:rsidR="00E47B5A">
        <w:t>страницу для авторизации</w:t>
      </w:r>
      <w:r w:rsidR="006439D9">
        <w:t xml:space="preserve">. </w:t>
      </w:r>
      <w:r w:rsidR="00E47B5A">
        <w:t xml:space="preserve"> </w:t>
      </w:r>
      <w:r w:rsidR="002218DD">
        <w:t>Страница</w:t>
      </w:r>
      <w:r w:rsidR="00E47B5A">
        <w:t xml:space="preserve"> регистрации изображен</w:t>
      </w:r>
      <w:r w:rsidR="002218DD">
        <w:t>а</w:t>
      </w:r>
      <w:r w:rsidR="00E47B5A">
        <w:t xml:space="preserve"> на рисунке 6.3.</w:t>
      </w:r>
    </w:p>
    <w:p w14:paraId="6C405AAA" w14:textId="77777777" w:rsidR="00E47B5A" w:rsidRPr="00E47B5A" w:rsidRDefault="00E47B5A" w:rsidP="00E47B5A"/>
    <w:p w14:paraId="38F39BF8" w14:textId="53A7BB15" w:rsidR="00E47B5A" w:rsidRPr="00F23343" w:rsidRDefault="00EF7095" w:rsidP="00E47B5A">
      <w:pPr>
        <w:jc w:val="center"/>
      </w:pPr>
      <w:r>
        <w:rPr>
          <w:noProof/>
        </w:rPr>
        <w:drawing>
          <wp:inline distT="0" distB="0" distL="0" distR="0" wp14:anchorId="64C1077E" wp14:editId="5DD69CA1">
            <wp:extent cx="5939790" cy="2779395"/>
            <wp:effectExtent l="19050" t="19050" r="2286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3563A" w14:textId="77777777" w:rsidR="00E47B5A" w:rsidRPr="00B85FF4" w:rsidRDefault="00E47B5A" w:rsidP="00E47B5A">
      <w:pPr>
        <w:jc w:val="both"/>
      </w:pPr>
    </w:p>
    <w:p w14:paraId="1EFFE6CF" w14:textId="6110A857" w:rsidR="00E47B5A" w:rsidRDefault="00E47B5A" w:rsidP="00E47B5A">
      <w:pPr>
        <w:jc w:val="center"/>
      </w:pPr>
      <w:r>
        <w:t xml:space="preserve">Рисунок 6.3 – </w:t>
      </w:r>
      <w:r w:rsidR="002218DD">
        <w:t>Страница</w:t>
      </w:r>
      <w:r>
        <w:t xml:space="preserve"> авторизации</w:t>
      </w:r>
    </w:p>
    <w:p w14:paraId="5A4650DD" w14:textId="77777777" w:rsidR="00E47B5A" w:rsidRDefault="00E47B5A" w:rsidP="00E47B5A"/>
    <w:p w14:paraId="56991AEE" w14:textId="77777777" w:rsidR="00E47B5A" w:rsidRDefault="00E47B5A" w:rsidP="00E47B5A">
      <w:pPr>
        <w:ind w:firstLine="709"/>
        <w:jc w:val="both"/>
      </w:pPr>
      <w:r>
        <w:t>При авторизации пользователю требуется указать следующие поля</w:t>
      </w:r>
      <w:r w:rsidRPr="00586BA5">
        <w:t>:</w:t>
      </w:r>
    </w:p>
    <w:p w14:paraId="4AAB04D6" w14:textId="77777777" w:rsidR="00E47B5A" w:rsidRDefault="00E47B5A" w:rsidP="00E47B5A">
      <w:pPr>
        <w:pStyle w:val="11"/>
        <w:rPr>
          <w:lang w:val="en-US"/>
        </w:rPr>
      </w:pPr>
      <w:r>
        <w:t>–   имя пользователя</w:t>
      </w:r>
      <w:r>
        <w:rPr>
          <w:lang w:val="en-US"/>
        </w:rPr>
        <w:t>;</w:t>
      </w:r>
    </w:p>
    <w:p w14:paraId="1DE5608F" w14:textId="0304BB5A" w:rsidR="00E47B5A" w:rsidRPr="00E47B5A" w:rsidRDefault="00E47B5A" w:rsidP="00E47B5A">
      <w:pPr>
        <w:pStyle w:val="a3"/>
        <w:numPr>
          <w:ilvl w:val="0"/>
          <w:numId w:val="5"/>
        </w:numPr>
        <w:rPr>
          <w:lang w:val="en-US"/>
        </w:rPr>
      </w:pPr>
      <w:r>
        <w:lastRenderedPageBreak/>
        <w:t>пароль от учётной записи.</w:t>
      </w:r>
    </w:p>
    <w:p w14:paraId="78934413" w14:textId="0C3963D4" w:rsidR="00581533" w:rsidRDefault="00E47B5A" w:rsidP="00D6020D">
      <w:pPr>
        <w:ind w:firstLine="720"/>
        <w:jc w:val="both"/>
      </w:pPr>
      <w:r>
        <w:t>После успешного прохождения регистрации пользователь будет перенаправлен на главную страницу приложения</w:t>
      </w:r>
      <w:r w:rsidR="00D6020D">
        <w:t>. Главная страница приложения изображена на рисунке 6.4.</w:t>
      </w:r>
    </w:p>
    <w:p w14:paraId="6B784F92" w14:textId="75D45CD4" w:rsidR="00581533" w:rsidRDefault="00581533"/>
    <w:p w14:paraId="5D1AE110" w14:textId="0508D384" w:rsidR="00581533" w:rsidRDefault="00C17D87" w:rsidP="00581533">
      <w:r>
        <w:rPr>
          <w:noProof/>
        </w:rPr>
        <w:drawing>
          <wp:inline distT="0" distB="0" distL="0" distR="0" wp14:anchorId="3EA716BE" wp14:editId="505E6EF0">
            <wp:extent cx="5939790" cy="27514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7038" w14:textId="77777777" w:rsidR="00E44247" w:rsidRPr="00581533" w:rsidRDefault="00E44247" w:rsidP="00581533"/>
    <w:p w14:paraId="39DEA268" w14:textId="58B892A3" w:rsidR="00581533" w:rsidRDefault="00E44247" w:rsidP="00E44247">
      <w:pPr>
        <w:jc w:val="center"/>
      </w:pPr>
      <w:r>
        <w:t xml:space="preserve">Рисунок 6.4 – Главная страница приложения </w:t>
      </w:r>
    </w:p>
    <w:p w14:paraId="66B61808" w14:textId="72C4DBAC" w:rsidR="00D6020D" w:rsidRDefault="00D6020D" w:rsidP="00E44247">
      <w:pPr>
        <w:jc w:val="center"/>
      </w:pPr>
    </w:p>
    <w:p w14:paraId="052C3D7D" w14:textId="09F3600D" w:rsidR="00D6020D" w:rsidRPr="00D6020D" w:rsidRDefault="00D6020D" w:rsidP="00D6020D">
      <w:pPr>
        <w:jc w:val="both"/>
      </w:pPr>
      <w:r>
        <w:tab/>
        <w:t>После успешного завершения авторизации, если пользователь администратор, главная страница приложения будет иметь видоизменённый вид. Главная страница приложения для администратора изображена на рисунке 6.5</w:t>
      </w:r>
    </w:p>
    <w:p w14:paraId="74E5EB43" w14:textId="337F53E4" w:rsidR="00E44247" w:rsidRDefault="00E44247" w:rsidP="00E44247"/>
    <w:p w14:paraId="36C210B2" w14:textId="1F3EE407" w:rsidR="00E44247" w:rsidRDefault="00C17D87" w:rsidP="00E44247">
      <w:r>
        <w:rPr>
          <w:noProof/>
        </w:rPr>
        <w:drawing>
          <wp:inline distT="0" distB="0" distL="0" distR="0" wp14:anchorId="4ABE9E35" wp14:editId="540B93F6">
            <wp:extent cx="5939790" cy="27952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68CD" w14:textId="698EE47D" w:rsidR="00E44247" w:rsidRDefault="00E44247" w:rsidP="00E44247"/>
    <w:p w14:paraId="29E07C0F" w14:textId="76B24A89" w:rsidR="00E44247" w:rsidRDefault="00E44247" w:rsidP="00E44247">
      <w:pPr>
        <w:jc w:val="center"/>
      </w:pPr>
      <w:r>
        <w:t>Рисунок 6.5 – Главная страница приложения для администратора</w:t>
      </w:r>
    </w:p>
    <w:p w14:paraId="30E2513F" w14:textId="3BDE4EBB" w:rsidR="00E44247" w:rsidRDefault="00E44247" w:rsidP="00E44247">
      <w:pPr>
        <w:jc w:val="center"/>
      </w:pPr>
    </w:p>
    <w:p w14:paraId="71268426" w14:textId="1D2A27BC" w:rsidR="00C17D87" w:rsidRDefault="00D6020D" w:rsidP="00C17D87">
      <w:pPr>
        <w:jc w:val="both"/>
      </w:pPr>
      <w:r>
        <w:lastRenderedPageBreak/>
        <w:tab/>
        <w:t>С главной страницы приложения пользователь может начать добавлять в корзину устройства</w:t>
      </w:r>
      <w:r w:rsidR="002218DD">
        <w:t xml:space="preserve"> (см. рисунок 6.6)</w:t>
      </w:r>
      <w:r>
        <w:t>, произвести поиск нужного ему устройства</w:t>
      </w:r>
      <w:r w:rsidR="002218DD">
        <w:t xml:space="preserve"> (см. рисунок 6.7)</w:t>
      </w:r>
      <w:r>
        <w:t>,</w:t>
      </w:r>
      <w:r w:rsidR="00C17D87">
        <w:t xml:space="preserve"> а также найти нужную ему информацию, касающуюся как устройств</w:t>
      </w:r>
      <w:r w:rsidR="002218DD">
        <w:t xml:space="preserve"> (см. рисунок 6.8)</w:t>
      </w:r>
      <w:r w:rsidR="00C17D87">
        <w:t>, так и контактных данных магазина</w:t>
      </w:r>
      <w:r w:rsidR="002218DD">
        <w:t xml:space="preserve"> (см. рисунок 6.9)</w:t>
      </w:r>
      <w:r w:rsidR="00C17D87">
        <w:t>.</w:t>
      </w:r>
    </w:p>
    <w:p w14:paraId="75432418" w14:textId="57EEACAF" w:rsidR="002218DD" w:rsidRDefault="002218DD" w:rsidP="00C17D87">
      <w:pPr>
        <w:jc w:val="both"/>
      </w:pPr>
    </w:p>
    <w:p w14:paraId="7A63A9C9" w14:textId="7F0AA50D" w:rsidR="002218DD" w:rsidRDefault="0025175F" w:rsidP="00C17D87">
      <w:pPr>
        <w:jc w:val="both"/>
      </w:pPr>
      <w:r>
        <w:rPr>
          <w:noProof/>
        </w:rPr>
        <w:drawing>
          <wp:inline distT="0" distB="0" distL="0" distR="0" wp14:anchorId="566AE845" wp14:editId="5F29D9CA">
            <wp:extent cx="5939790" cy="278892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6ED" w14:textId="77777777" w:rsidR="002218DD" w:rsidRDefault="002218DD" w:rsidP="00C17D87">
      <w:pPr>
        <w:jc w:val="both"/>
      </w:pPr>
    </w:p>
    <w:p w14:paraId="341B7548" w14:textId="6395035B" w:rsidR="002218DD" w:rsidRDefault="002218DD" w:rsidP="002218DD">
      <w:pPr>
        <w:jc w:val="center"/>
      </w:pPr>
      <w:r>
        <w:t>Рисунок 6.6 –</w:t>
      </w:r>
      <w:r w:rsidRPr="002218DD">
        <w:t xml:space="preserve"> </w:t>
      </w:r>
      <w:r>
        <w:t xml:space="preserve">Добавление устройств в корзину </w:t>
      </w:r>
    </w:p>
    <w:p w14:paraId="66AEA641" w14:textId="77777777" w:rsidR="0025175F" w:rsidRDefault="0025175F" w:rsidP="002218DD">
      <w:pPr>
        <w:jc w:val="center"/>
      </w:pPr>
    </w:p>
    <w:p w14:paraId="7F120F72" w14:textId="5C314AFA" w:rsidR="002218DD" w:rsidRDefault="002218DD" w:rsidP="00C17D87">
      <w:pPr>
        <w:jc w:val="both"/>
      </w:pPr>
      <w:r>
        <w:tab/>
        <w:t xml:space="preserve">При успешном добавлении в корзину, пользователь видит сообщение, оповещающее об добавлении в корзину, на навигационной панели </w:t>
      </w:r>
      <w:r w:rsidR="0025175F">
        <w:t>количество элементов в корзине и общая цена изменяются.</w:t>
      </w:r>
    </w:p>
    <w:p w14:paraId="6A164C35" w14:textId="09E8AC0B" w:rsidR="0025175F" w:rsidRDefault="0025175F" w:rsidP="00C17D87">
      <w:pPr>
        <w:jc w:val="both"/>
      </w:pPr>
    </w:p>
    <w:p w14:paraId="2B4CF735" w14:textId="5D6B8966" w:rsidR="0025175F" w:rsidRDefault="0025175F" w:rsidP="00C17D8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16EC90D" wp14:editId="176C5C14">
            <wp:extent cx="5939790" cy="2779395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6BC" w14:textId="77777777" w:rsidR="0025175F" w:rsidRDefault="0025175F" w:rsidP="00C17D87">
      <w:pPr>
        <w:jc w:val="both"/>
        <w:rPr>
          <w:lang w:val="en-US"/>
        </w:rPr>
      </w:pPr>
    </w:p>
    <w:p w14:paraId="4BAE50AD" w14:textId="443D78B0" w:rsidR="0025175F" w:rsidRDefault="0025175F" w:rsidP="0025175F">
      <w:pPr>
        <w:jc w:val="center"/>
      </w:pPr>
      <w:r>
        <w:t>Рисунок 6.7 – Поиск устройств</w:t>
      </w:r>
    </w:p>
    <w:p w14:paraId="054BDCA5" w14:textId="54972744" w:rsidR="0025175F" w:rsidRDefault="0025175F" w:rsidP="0025175F">
      <w:pPr>
        <w:jc w:val="both"/>
      </w:pPr>
      <w:r>
        <w:tab/>
      </w:r>
    </w:p>
    <w:p w14:paraId="45CA39E3" w14:textId="3C3C125C" w:rsidR="0025175F" w:rsidRDefault="0025175F" w:rsidP="0025175F">
      <w:pPr>
        <w:jc w:val="both"/>
      </w:pPr>
      <w:r>
        <w:lastRenderedPageBreak/>
        <w:tab/>
        <w:t>Для поиска на навигационной панели требуется ввести название модели устройства и нажать кнопку поиск.</w:t>
      </w:r>
    </w:p>
    <w:p w14:paraId="67991CC6" w14:textId="4056FA82" w:rsidR="0025175F" w:rsidRDefault="0025175F" w:rsidP="0025175F">
      <w:pPr>
        <w:jc w:val="both"/>
      </w:pPr>
    </w:p>
    <w:p w14:paraId="63D51202" w14:textId="7F0BBCA4" w:rsidR="002B3541" w:rsidRDefault="0086286B" w:rsidP="0025175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050CEDA" wp14:editId="25C429B6">
            <wp:extent cx="5939790" cy="2782570"/>
            <wp:effectExtent l="19050" t="19050" r="22860" b="177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C552B" w14:textId="77777777" w:rsidR="002B3541" w:rsidRDefault="002B3541" w:rsidP="0025175F">
      <w:pPr>
        <w:jc w:val="both"/>
        <w:rPr>
          <w:lang w:val="en-US"/>
        </w:rPr>
      </w:pPr>
    </w:p>
    <w:p w14:paraId="1A24FAB4" w14:textId="751D15E7" w:rsidR="002B3541" w:rsidRDefault="002B3541" w:rsidP="002B3541">
      <w:pPr>
        <w:jc w:val="center"/>
      </w:pPr>
      <w:r>
        <w:t>Рисунок 6.8 – Информация об устройстве</w:t>
      </w:r>
    </w:p>
    <w:p w14:paraId="77DE2CC3" w14:textId="216819C5" w:rsidR="002B3541" w:rsidRDefault="002B3541" w:rsidP="002B3541">
      <w:pPr>
        <w:jc w:val="center"/>
      </w:pPr>
    </w:p>
    <w:p w14:paraId="31B167D2" w14:textId="38DF69A6" w:rsidR="002B3541" w:rsidRDefault="002B3541" w:rsidP="002B3541">
      <w:pPr>
        <w:jc w:val="both"/>
      </w:pPr>
      <w:r>
        <w:tab/>
        <w:t>На странице информации об устройстве, пользователь видит</w:t>
      </w:r>
      <w:r w:rsidRPr="002B3541">
        <w:t xml:space="preserve"> </w:t>
      </w:r>
      <w:r>
        <w:t>основную информацию об устройстве</w:t>
      </w:r>
      <w:r w:rsidRPr="002B3541">
        <w:t xml:space="preserve">: </w:t>
      </w:r>
      <w:r>
        <w:t>характеристики</w:t>
      </w:r>
      <w:r w:rsidRPr="002B3541">
        <w:t xml:space="preserve"> </w:t>
      </w:r>
      <w:r>
        <w:t>экрана (размер, разрешение, технология, плотность пикселей), габариты и вес, доступные цвета, характеристики камеры, батареи и другую информацию. На странице доступно добавление в корзину</w:t>
      </w:r>
      <w:r w:rsidR="0086286B" w:rsidRPr="0086286B">
        <w:t xml:space="preserve"> </w:t>
      </w:r>
      <w:r w:rsidR="0086286B">
        <w:t>и возвращение к списку товаров</w:t>
      </w:r>
      <w:r>
        <w:t>.</w:t>
      </w:r>
    </w:p>
    <w:p w14:paraId="6DE4C524" w14:textId="7C6BECFC" w:rsidR="0086286B" w:rsidRDefault="0086286B" w:rsidP="002B3541">
      <w:pPr>
        <w:jc w:val="both"/>
      </w:pPr>
    </w:p>
    <w:p w14:paraId="536F89F0" w14:textId="2503CD9A" w:rsidR="0086286B" w:rsidRDefault="0086286B" w:rsidP="002B3541">
      <w:pPr>
        <w:jc w:val="both"/>
      </w:pPr>
      <w:r>
        <w:rPr>
          <w:noProof/>
        </w:rPr>
        <w:drawing>
          <wp:inline distT="0" distB="0" distL="0" distR="0" wp14:anchorId="0B17F136" wp14:editId="2E811B10">
            <wp:extent cx="5939790" cy="2792095"/>
            <wp:effectExtent l="19050" t="19050" r="22860" b="273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343A5" w14:textId="77777777" w:rsidR="0086286B" w:rsidRDefault="0086286B" w:rsidP="002B3541">
      <w:pPr>
        <w:jc w:val="both"/>
      </w:pPr>
    </w:p>
    <w:p w14:paraId="2BA7963B" w14:textId="735B87BC" w:rsidR="0086286B" w:rsidRDefault="0086286B" w:rsidP="0086286B">
      <w:pPr>
        <w:jc w:val="center"/>
      </w:pPr>
      <w:r>
        <w:t>Рисунок 6.9 – Контактная информация магазина</w:t>
      </w:r>
    </w:p>
    <w:p w14:paraId="197325F8" w14:textId="054F0350" w:rsidR="0086286B" w:rsidRDefault="0086286B" w:rsidP="0086286B">
      <w:pPr>
        <w:jc w:val="both"/>
      </w:pPr>
    </w:p>
    <w:p w14:paraId="433EBBD9" w14:textId="58B95EFA" w:rsidR="0086286B" w:rsidRDefault="0086286B" w:rsidP="0086286B">
      <w:pPr>
        <w:ind w:firstLine="720"/>
        <w:jc w:val="both"/>
      </w:pPr>
      <w:r>
        <w:t>На этой странице пользователь может ознакомиться с контактными</w:t>
      </w:r>
    </w:p>
    <w:p w14:paraId="7D6AB5D3" w14:textId="16DC9B2F" w:rsidR="0086286B" w:rsidRDefault="0086286B" w:rsidP="0086286B">
      <w:pPr>
        <w:jc w:val="both"/>
      </w:pPr>
      <w:r>
        <w:lastRenderedPageBreak/>
        <w:t xml:space="preserve">данными магазина (номера телефонов, адрес, почта). </w:t>
      </w:r>
    </w:p>
    <w:p w14:paraId="283A1ABD" w14:textId="536E2FFE" w:rsidR="0086286B" w:rsidRDefault="0086286B" w:rsidP="0086286B">
      <w:pPr>
        <w:jc w:val="both"/>
      </w:pPr>
      <w:r>
        <w:tab/>
        <w:t>С любой страницы приложения пользователь может перейти на страницу корзины (см. рисунок 6.10), на которой доступно редактирование корзины (добавление количества устройств, удаление). Также на странице можно продолжить оформлять заказ.</w:t>
      </w:r>
    </w:p>
    <w:p w14:paraId="54C420E0" w14:textId="032E1FC0" w:rsidR="0086286B" w:rsidRDefault="0086286B" w:rsidP="0086286B">
      <w:pPr>
        <w:jc w:val="both"/>
      </w:pPr>
    </w:p>
    <w:p w14:paraId="1B84AB38" w14:textId="3178980C" w:rsidR="0086286B" w:rsidRDefault="0086286B" w:rsidP="0086286B">
      <w:pPr>
        <w:jc w:val="both"/>
      </w:pPr>
      <w:r>
        <w:rPr>
          <w:noProof/>
        </w:rPr>
        <w:drawing>
          <wp:inline distT="0" distB="0" distL="0" distR="0" wp14:anchorId="5F50E2E7" wp14:editId="4DCCD4B6">
            <wp:extent cx="5939790" cy="2792095"/>
            <wp:effectExtent l="19050" t="19050" r="22860" b="273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20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DE28A" w14:textId="77777777" w:rsidR="00E35D14" w:rsidRDefault="00E35D14" w:rsidP="0086286B">
      <w:pPr>
        <w:jc w:val="both"/>
      </w:pPr>
    </w:p>
    <w:p w14:paraId="69338E79" w14:textId="6498D4B2" w:rsidR="0086286B" w:rsidRDefault="00E35D14" w:rsidP="0086286B">
      <w:pPr>
        <w:jc w:val="center"/>
      </w:pPr>
      <w:r>
        <w:t>Рисунок 6.10 – Страница корзины</w:t>
      </w:r>
    </w:p>
    <w:p w14:paraId="5624A793" w14:textId="573D965B" w:rsidR="00E35D14" w:rsidRDefault="00E35D14" w:rsidP="0086286B">
      <w:pPr>
        <w:jc w:val="center"/>
      </w:pPr>
    </w:p>
    <w:p w14:paraId="09A2E3CB" w14:textId="2BFA8E97" w:rsidR="00E35D14" w:rsidRPr="00E35D14" w:rsidRDefault="00E35D14" w:rsidP="00E35D14">
      <w:pPr>
        <w:jc w:val="both"/>
      </w:pPr>
      <w:r>
        <w:tab/>
        <w:t>После действий с корзиной пользователь переходит на страницу заказа (см. рисунок 6.11), где можно окончательно оформить покупку.</w:t>
      </w:r>
    </w:p>
    <w:p w14:paraId="49C04106" w14:textId="7BD72F18" w:rsidR="00E35D14" w:rsidRPr="00E35D14" w:rsidRDefault="00E35D14" w:rsidP="00E35D14">
      <w:pPr>
        <w:ind w:left="720"/>
        <w:jc w:val="both"/>
      </w:pPr>
    </w:p>
    <w:p w14:paraId="0936B5D1" w14:textId="6B08B1F5" w:rsidR="00E35D14" w:rsidRDefault="00E35D14" w:rsidP="00E35D1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79FEDA7" wp14:editId="72CE18BD">
            <wp:extent cx="5939790" cy="2785745"/>
            <wp:effectExtent l="19050" t="19050" r="22860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A4717" w14:textId="77777777" w:rsidR="00E35D14" w:rsidRDefault="00E35D14" w:rsidP="00E35D14">
      <w:pPr>
        <w:ind w:left="720"/>
        <w:jc w:val="both"/>
        <w:rPr>
          <w:lang w:val="en-US"/>
        </w:rPr>
      </w:pPr>
    </w:p>
    <w:p w14:paraId="6B706BDB" w14:textId="3ABF82E7" w:rsidR="00E35D14" w:rsidRDefault="00E35D14" w:rsidP="00E35D14">
      <w:pPr>
        <w:ind w:left="720"/>
        <w:jc w:val="center"/>
      </w:pPr>
      <w:r>
        <w:t>Рисунок 6.11 – Страница заказа</w:t>
      </w:r>
    </w:p>
    <w:p w14:paraId="67FC833D" w14:textId="6AA2D298" w:rsidR="00E35D14" w:rsidRDefault="00E35D14" w:rsidP="00E35D14">
      <w:pPr>
        <w:ind w:left="720"/>
        <w:jc w:val="both"/>
      </w:pPr>
      <w:r>
        <w:tab/>
      </w:r>
    </w:p>
    <w:p w14:paraId="472F0E7D" w14:textId="2DDBF716" w:rsidR="00E35D14" w:rsidRDefault="00E35D14" w:rsidP="00E35D14">
      <w:pPr>
        <w:ind w:firstLine="720"/>
        <w:jc w:val="both"/>
      </w:pPr>
      <w:r>
        <w:t>На странице требуется указать следующие поля</w:t>
      </w:r>
      <w:r w:rsidRPr="00E35D14">
        <w:t>:</w:t>
      </w:r>
    </w:p>
    <w:p w14:paraId="734BB3F0" w14:textId="25F92D0C" w:rsidR="00E35D14" w:rsidRPr="00E35D14" w:rsidRDefault="00E35D14" w:rsidP="00E35D14">
      <w:pPr>
        <w:ind w:firstLine="720"/>
        <w:jc w:val="both"/>
        <w:rPr>
          <w:lang w:val="en-US"/>
        </w:rPr>
      </w:pPr>
      <w:r>
        <w:lastRenderedPageBreak/>
        <w:t>–   имя</w:t>
      </w:r>
      <w:r w:rsidRPr="00E35D14">
        <w:rPr>
          <w:lang w:val="en-US"/>
        </w:rPr>
        <w:t>;</w:t>
      </w:r>
    </w:p>
    <w:p w14:paraId="3A42F8EC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фамилия</w:t>
      </w:r>
      <w:r>
        <w:rPr>
          <w:lang w:val="en-US"/>
        </w:rPr>
        <w:t>;</w:t>
      </w:r>
    </w:p>
    <w:p w14:paraId="36543D97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адрес для доставки</w:t>
      </w:r>
      <w:r>
        <w:rPr>
          <w:lang w:val="en-US"/>
        </w:rPr>
        <w:t>;</w:t>
      </w:r>
    </w:p>
    <w:p w14:paraId="58CBAB1C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телефонный номер</w:t>
      </w:r>
      <w:r>
        <w:rPr>
          <w:lang w:val="en-US"/>
        </w:rPr>
        <w:t>;</w:t>
      </w:r>
    </w:p>
    <w:p w14:paraId="18704889" w14:textId="77777777" w:rsidR="00E35D14" w:rsidRDefault="00E35D14" w:rsidP="00E35D14">
      <w:pPr>
        <w:pStyle w:val="a3"/>
        <w:numPr>
          <w:ilvl w:val="0"/>
          <w:numId w:val="5"/>
        </w:numPr>
        <w:jc w:val="both"/>
        <w:rPr>
          <w:lang w:val="en-US"/>
        </w:rPr>
      </w:pPr>
      <w:r>
        <w:t>дополнительная информация (опционально)</w:t>
      </w:r>
      <w:r>
        <w:rPr>
          <w:lang w:val="en-US"/>
        </w:rPr>
        <w:t>.</w:t>
      </w:r>
    </w:p>
    <w:p w14:paraId="0A3E330C" w14:textId="6A18562D" w:rsidR="00E35D14" w:rsidRDefault="00E35D14" w:rsidP="00E35D14">
      <w:pPr>
        <w:ind w:firstLine="720"/>
        <w:jc w:val="both"/>
      </w:pPr>
      <w:r>
        <w:t>После создания заказа, пользователь перенаправляется на страницу, где можно отслеживать статус заказа (см. рисунок 6.12).</w:t>
      </w:r>
    </w:p>
    <w:p w14:paraId="5204296F" w14:textId="04B667B0" w:rsidR="00E35D14" w:rsidRDefault="00E35D14" w:rsidP="00E35D14">
      <w:pPr>
        <w:ind w:firstLine="720"/>
        <w:jc w:val="both"/>
      </w:pPr>
    </w:p>
    <w:p w14:paraId="64B46EAD" w14:textId="6DB72FE9" w:rsidR="00E35D14" w:rsidRPr="00E35D14" w:rsidRDefault="00E35D14" w:rsidP="00E35D14">
      <w:pPr>
        <w:jc w:val="both"/>
      </w:pPr>
      <w:r>
        <w:rPr>
          <w:noProof/>
        </w:rPr>
        <w:drawing>
          <wp:inline distT="0" distB="0" distL="0" distR="0" wp14:anchorId="27B5FB00" wp14:editId="3BE7DF7A">
            <wp:extent cx="5939790" cy="2782570"/>
            <wp:effectExtent l="19050" t="19050" r="22860" b="177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257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97B4" w14:textId="072A0B35" w:rsidR="002B3541" w:rsidRDefault="002B3541" w:rsidP="002B3541">
      <w:pPr>
        <w:jc w:val="center"/>
      </w:pPr>
    </w:p>
    <w:p w14:paraId="72FCAD3E" w14:textId="754AF49F" w:rsidR="000F1FF4" w:rsidRDefault="000F1FF4" w:rsidP="002B3541">
      <w:pPr>
        <w:jc w:val="center"/>
      </w:pPr>
      <w:r>
        <w:t>Рисунок 6.12 – Страница отслеживания заказа</w:t>
      </w:r>
    </w:p>
    <w:p w14:paraId="57975F63" w14:textId="65333AE5" w:rsidR="000F1FF4" w:rsidRDefault="000F1FF4" w:rsidP="000F1FF4">
      <w:pPr>
        <w:jc w:val="both"/>
      </w:pPr>
    </w:p>
    <w:p w14:paraId="2DB1B35A" w14:textId="517CE522" w:rsidR="000F1FF4" w:rsidRPr="000F1FF4" w:rsidRDefault="000F1FF4" w:rsidP="000F1FF4">
      <w:pPr>
        <w:jc w:val="both"/>
      </w:pPr>
      <w:r>
        <w:tab/>
        <w:t xml:space="preserve">При изменении администратором статуса заказа, он так же изменится </w:t>
      </w:r>
      <w:proofErr w:type="gramStart"/>
      <w:r>
        <w:t>на этой странице</w:t>
      </w:r>
      <w:proofErr w:type="gramEnd"/>
      <w:r>
        <w:t xml:space="preserve"> и пользователь будет оповещён о местоположении его заказа.</w:t>
      </w:r>
    </w:p>
    <w:p w14:paraId="6A8DF56D" w14:textId="057D4D87" w:rsidR="005B27AC" w:rsidRDefault="002218DD" w:rsidP="000F1FF4">
      <w:pPr>
        <w:ind w:firstLine="720"/>
        <w:jc w:val="both"/>
      </w:pPr>
      <w:r>
        <w:t xml:space="preserve">Администратор может перейти с главной страницы </w:t>
      </w:r>
      <w:r w:rsidR="00BF79D5">
        <w:t xml:space="preserve">на главную </w:t>
      </w:r>
      <w:proofErr w:type="gramStart"/>
      <w:r w:rsidR="00BF79D5">
        <w:t xml:space="preserve">страницу </w:t>
      </w:r>
      <w:r>
        <w:t xml:space="preserve"> </w:t>
      </w:r>
      <w:r w:rsidR="000F1FF4">
        <w:t>пункт</w:t>
      </w:r>
      <w:r w:rsidR="00BF79D5">
        <w:t>а</w:t>
      </w:r>
      <w:proofErr w:type="gramEnd"/>
      <w:r>
        <w:t xml:space="preserve"> управления</w:t>
      </w:r>
      <w:r w:rsidR="000F1FF4">
        <w:t xml:space="preserve"> (см. рисунок 6.13)</w:t>
      </w:r>
      <w:r w:rsidR="00BF79D5">
        <w:t>.</w:t>
      </w:r>
    </w:p>
    <w:p w14:paraId="7463CEC9" w14:textId="3400DC6C" w:rsidR="000F1FF4" w:rsidRDefault="000F1FF4" w:rsidP="000F1FF4">
      <w:pPr>
        <w:jc w:val="both"/>
      </w:pPr>
    </w:p>
    <w:p w14:paraId="2014E830" w14:textId="20352336" w:rsidR="000F1FF4" w:rsidRDefault="000F1FF4" w:rsidP="000F1FF4">
      <w:pPr>
        <w:jc w:val="both"/>
      </w:pPr>
      <w:r>
        <w:rPr>
          <w:noProof/>
        </w:rPr>
        <w:drawing>
          <wp:inline distT="0" distB="0" distL="0" distR="0" wp14:anchorId="21C5C308" wp14:editId="00320218">
            <wp:extent cx="5939790" cy="2461260"/>
            <wp:effectExtent l="19050" t="19050" r="22860" b="152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718" cy="246371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4A370" w14:textId="77777777" w:rsidR="00BF79D5" w:rsidRDefault="00BF79D5" w:rsidP="000F1FF4">
      <w:pPr>
        <w:jc w:val="both"/>
      </w:pPr>
    </w:p>
    <w:p w14:paraId="328300BD" w14:textId="64B8A44D" w:rsidR="00BF79D5" w:rsidRDefault="00BF79D5" w:rsidP="00BF79D5">
      <w:pPr>
        <w:jc w:val="center"/>
      </w:pPr>
      <w:r>
        <w:lastRenderedPageBreak/>
        <w:t>Рисунок 6.13 – Главная страница пункта управления</w:t>
      </w:r>
    </w:p>
    <w:p w14:paraId="1A840E98" w14:textId="1986F75D" w:rsidR="00BF79D5" w:rsidRDefault="00BF79D5" w:rsidP="00BF79D5">
      <w:pPr>
        <w:jc w:val="both"/>
      </w:pPr>
      <w:r>
        <w:tab/>
        <w:t>На главной странице пункта управления, администратор может выбрать необходимую ему область для управления магазином</w:t>
      </w:r>
      <w:r w:rsidRPr="00BF79D5">
        <w:t xml:space="preserve">: </w:t>
      </w:r>
      <w:r>
        <w:t>управление заказами (см. рисунок 6.14), добавление устройства (см. рисунок 6.15), управление пользователями (см. рисунок 6.16).</w:t>
      </w:r>
    </w:p>
    <w:p w14:paraId="69CC5771" w14:textId="5F437C25" w:rsidR="00BF79D5" w:rsidRDefault="00BF79D5" w:rsidP="00BF79D5">
      <w:pPr>
        <w:jc w:val="both"/>
      </w:pPr>
    </w:p>
    <w:p w14:paraId="3AFE91A6" w14:textId="10CEAB2C" w:rsidR="00BF79D5" w:rsidRDefault="00BF79D5" w:rsidP="00BF79D5">
      <w:pPr>
        <w:jc w:val="both"/>
      </w:pPr>
      <w:r>
        <w:rPr>
          <w:noProof/>
        </w:rPr>
        <w:drawing>
          <wp:inline distT="0" distB="0" distL="0" distR="0" wp14:anchorId="638979D2" wp14:editId="5FF09752">
            <wp:extent cx="5939790" cy="2776220"/>
            <wp:effectExtent l="19050" t="19050" r="22860" b="241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62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64F54" w14:textId="7BAA71DA" w:rsidR="00BF79D5" w:rsidRDefault="00BF79D5" w:rsidP="00BF79D5">
      <w:pPr>
        <w:jc w:val="both"/>
      </w:pPr>
    </w:p>
    <w:p w14:paraId="54DEACA2" w14:textId="2BEA1C87" w:rsidR="00BF79D5" w:rsidRDefault="00BF79D5" w:rsidP="00BF79D5">
      <w:pPr>
        <w:jc w:val="center"/>
      </w:pPr>
      <w:r>
        <w:t>Рисунок 6.14 – Управление заказами</w:t>
      </w:r>
    </w:p>
    <w:p w14:paraId="4F55248F" w14:textId="106860A9" w:rsidR="00BF79D5" w:rsidRDefault="00BF79D5" w:rsidP="00BF79D5">
      <w:pPr>
        <w:jc w:val="center"/>
      </w:pPr>
    </w:p>
    <w:p w14:paraId="0F50FDA7" w14:textId="46F1174D" w:rsidR="00BF79D5" w:rsidRDefault="00BF79D5" w:rsidP="00BF79D5">
      <w:pPr>
        <w:jc w:val="both"/>
      </w:pPr>
      <w:r>
        <w:tab/>
        <w:t>С этой страницы администратор может перейти в страницу с конкретным заказом, ознакомиться с информацией, установить нужный статус заказа.</w:t>
      </w:r>
    </w:p>
    <w:p w14:paraId="2A17AD21" w14:textId="6959A1C1" w:rsidR="00AB5F64" w:rsidRDefault="00AB5F64" w:rsidP="00BF79D5">
      <w:pPr>
        <w:jc w:val="both"/>
      </w:pPr>
    </w:p>
    <w:p w14:paraId="2E9F4FFE" w14:textId="3427D178" w:rsidR="00AB5F64" w:rsidRDefault="00AB5F64" w:rsidP="00BF79D5">
      <w:pPr>
        <w:jc w:val="both"/>
      </w:pPr>
      <w:r>
        <w:rPr>
          <w:noProof/>
        </w:rPr>
        <w:drawing>
          <wp:inline distT="0" distB="0" distL="0" distR="0" wp14:anchorId="69F1BD57" wp14:editId="59552A82">
            <wp:extent cx="5939790" cy="2797810"/>
            <wp:effectExtent l="19050" t="19050" r="22860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78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BBBD6" w14:textId="77777777" w:rsidR="00AB5F64" w:rsidRDefault="00AB5F64" w:rsidP="00BF79D5">
      <w:pPr>
        <w:jc w:val="both"/>
      </w:pPr>
    </w:p>
    <w:p w14:paraId="1EA6EEE8" w14:textId="235B7FA1" w:rsidR="00AB5F64" w:rsidRDefault="00AB5F64" w:rsidP="00AB5F64">
      <w:pPr>
        <w:jc w:val="center"/>
      </w:pPr>
      <w:r>
        <w:t>Рисунок 6.15 – Страница добавления устройства</w:t>
      </w:r>
    </w:p>
    <w:p w14:paraId="67A07617" w14:textId="27070D6D" w:rsidR="00AB5F64" w:rsidRDefault="00AB5F64" w:rsidP="00AB5F64"/>
    <w:p w14:paraId="549AE73D" w14:textId="58391E8F" w:rsidR="00AB5F64" w:rsidRDefault="00AB5F64" w:rsidP="00AB5F64">
      <w:r>
        <w:lastRenderedPageBreak/>
        <w:tab/>
        <w:t>На странице администратор может добавить требуемое устройство в</w:t>
      </w:r>
    </w:p>
    <w:p w14:paraId="3B343CE3" w14:textId="3A1960AD" w:rsidR="00AB5F64" w:rsidRDefault="00AB5F64" w:rsidP="00AB5F64">
      <w:r>
        <w:t>базу данных магазина. При вводе неправильных значений, страница будет перезагружена с сохранением правильных значений, неправильные поля будут отмечены.</w:t>
      </w:r>
    </w:p>
    <w:p w14:paraId="7A9EA689" w14:textId="3367BFDE" w:rsidR="00AB5F64" w:rsidRDefault="00AB5F64" w:rsidP="00AB5F64"/>
    <w:p w14:paraId="2E388948" w14:textId="4DE5016C" w:rsidR="00AB5F64" w:rsidRDefault="00AB5F64" w:rsidP="00AB5F64">
      <w:r>
        <w:rPr>
          <w:noProof/>
        </w:rPr>
        <w:drawing>
          <wp:inline distT="0" distB="0" distL="0" distR="0" wp14:anchorId="089CB945" wp14:editId="74F09DDC">
            <wp:extent cx="5939790" cy="2785745"/>
            <wp:effectExtent l="19050" t="19050" r="22860" b="146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479DA" w14:textId="332B62A0" w:rsidR="00AB5F64" w:rsidRDefault="00AB5F64" w:rsidP="00AB5F64">
      <w:pPr>
        <w:jc w:val="center"/>
      </w:pPr>
    </w:p>
    <w:p w14:paraId="227367E6" w14:textId="5141B185" w:rsidR="00AB5F64" w:rsidRDefault="00AB5F64" w:rsidP="00AB5F64">
      <w:pPr>
        <w:jc w:val="center"/>
      </w:pPr>
      <w:r>
        <w:t>Рисунок 6.16 – Страница управления пользователями</w:t>
      </w:r>
    </w:p>
    <w:p w14:paraId="604409C4" w14:textId="2D3784DD" w:rsidR="00AB5F64" w:rsidRDefault="00AB5F64" w:rsidP="00AB5F64">
      <w:pPr>
        <w:jc w:val="center"/>
      </w:pPr>
    </w:p>
    <w:p w14:paraId="45F0D1E6" w14:textId="186E2ED4" w:rsidR="00AB5F64" w:rsidRPr="00EF7095" w:rsidRDefault="00AB5F64" w:rsidP="00AB5F64">
      <w:pPr>
        <w:jc w:val="both"/>
      </w:pPr>
      <w:r>
        <w:tab/>
        <w:t>На этой странице администратор может блокировать нежелательных пользователей, запрещая им вход, или разблокировать, если действие по блокировке было ошибочным. При нажатии на кнопки будет отображена информация об результате действия.</w:t>
      </w:r>
    </w:p>
    <w:sectPr w:rsidR="00AB5F64" w:rsidRPr="00EF7095" w:rsidSect="00154AD4">
      <w:footerReference w:type="default" r:id="rId23"/>
      <w:pgSz w:w="11906" w:h="16838"/>
      <w:pgMar w:top="1134" w:right="851" w:bottom="1531" w:left="1701" w:header="709" w:footer="964" w:gutter="0"/>
      <w:pgNumType w:start="8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678D1" w14:textId="77777777" w:rsidR="00A96C09" w:rsidRDefault="00A96C09" w:rsidP="00154AD4">
      <w:r>
        <w:separator/>
      </w:r>
    </w:p>
  </w:endnote>
  <w:endnote w:type="continuationSeparator" w:id="0">
    <w:p w14:paraId="2115B741" w14:textId="77777777" w:rsidR="00A96C09" w:rsidRDefault="00A96C09" w:rsidP="00154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0054843"/>
      <w:docPartObj>
        <w:docPartGallery w:val="Page Numbers (Bottom of Page)"/>
        <w:docPartUnique/>
      </w:docPartObj>
    </w:sdtPr>
    <w:sdtContent>
      <w:p w14:paraId="17C35E7A" w14:textId="18662F18" w:rsidR="00154AD4" w:rsidRDefault="00154AD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49CB43" w14:textId="77777777" w:rsidR="00154AD4" w:rsidRDefault="00154AD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14B87" w14:textId="77777777" w:rsidR="00A96C09" w:rsidRDefault="00A96C09" w:rsidP="00154AD4">
      <w:r>
        <w:separator/>
      </w:r>
    </w:p>
  </w:footnote>
  <w:footnote w:type="continuationSeparator" w:id="0">
    <w:p w14:paraId="205427B3" w14:textId="77777777" w:rsidR="00A96C09" w:rsidRDefault="00A96C09" w:rsidP="00154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32059D"/>
    <w:multiLevelType w:val="hybridMultilevel"/>
    <w:tmpl w:val="53B4B79C"/>
    <w:lvl w:ilvl="0" w:tplc="E4787534">
      <w:start w:val="6"/>
      <w:numFmt w:val="decimal"/>
      <w:pStyle w:val="1"/>
      <w:lvlText w:val="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76D5CD3"/>
    <w:multiLevelType w:val="hybridMultilevel"/>
    <w:tmpl w:val="B066C7DA"/>
    <w:lvl w:ilvl="0" w:tplc="9DDEC538">
      <w:start w:val="6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F6E72"/>
    <w:multiLevelType w:val="multilevel"/>
    <w:tmpl w:val="0982001A"/>
    <w:styleLink w:val="CurrentList1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42594E"/>
    <w:multiLevelType w:val="hybridMultilevel"/>
    <w:tmpl w:val="ECAE5D8A"/>
    <w:lvl w:ilvl="0" w:tplc="938E1B0C">
      <w:start w:val="6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95F"/>
    <w:rsid w:val="00014704"/>
    <w:rsid w:val="000825A2"/>
    <w:rsid w:val="000C0322"/>
    <w:rsid w:val="000D14B2"/>
    <w:rsid w:val="000F1FF4"/>
    <w:rsid w:val="00154AD4"/>
    <w:rsid w:val="00197A84"/>
    <w:rsid w:val="001C50B9"/>
    <w:rsid w:val="002218DD"/>
    <w:rsid w:val="00223B1F"/>
    <w:rsid w:val="00225915"/>
    <w:rsid w:val="0025175F"/>
    <w:rsid w:val="00292564"/>
    <w:rsid w:val="002A03F3"/>
    <w:rsid w:val="002B3541"/>
    <w:rsid w:val="002C3F76"/>
    <w:rsid w:val="002E4CF0"/>
    <w:rsid w:val="00380ABA"/>
    <w:rsid w:val="003D1BCC"/>
    <w:rsid w:val="00450BAA"/>
    <w:rsid w:val="00467BD8"/>
    <w:rsid w:val="004A5024"/>
    <w:rsid w:val="00514D11"/>
    <w:rsid w:val="00581533"/>
    <w:rsid w:val="005A277E"/>
    <w:rsid w:val="005B27AC"/>
    <w:rsid w:val="005F295F"/>
    <w:rsid w:val="00615C20"/>
    <w:rsid w:val="00622F4D"/>
    <w:rsid w:val="006439D9"/>
    <w:rsid w:val="00654E11"/>
    <w:rsid w:val="007205A2"/>
    <w:rsid w:val="007B0ACF"/>
    <w:rsid w:val="007F32E9"/>
    <w:rsid w:val="008253A8"/>
    <w:rsid w:val="0086112F"/>
    <w:rsid w:val="0086286B"/>
    <w:rsid w:val="008C1BA6"/>
    <w:rsid w:val="00936628"/>
    <w:rsid w:val="00937B56"/>
    <w:rsid w:val="00996AA2"/>
    <w:rsid w:val="00A5047B"/>
    <w:rsid w:val="00A96C09"/>
    <w:rsid w:val="00AB5F64"/>
    <w:rsid w:val="00AD1B92"/>
    <w:rsid w:val="00AE26D4"/>
    <w:rsid w:val="00B63F83"/>
    <w:rsid w:val="00BA2C06"/>
    <w:rsid w:val="00BF79D5"/>
    <w:rsid w:val="00C14EFA"/>
    <w:rsid w:val="00C17D87"/>
    <w:rsid w:val="00C31572"/>
    <w:rsid w:val="00D06A39"/>
    <w:rsid w:val="00D16F09"/>
    <w:rsid w:val="00D6020D"/>
    <w:rsid w:val="00E35D14"/>
    <w:rsid w:val="00E44247"/>
    <w:rsid w:val="00E47B5A"/>
    <w:rsid w:val="00EF7095"/>
    <w:rsid w:val="00F221BB"/>
    <w:rsid w:val="00FB502F"/>
    <w:rsid w:val="00FB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B1BC3"/>
  <w15:chartTrackingRefBased/>
  <w15:docId w15:val="{EBF66057-7D79-3241-B91D-683FB96E3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95F"/>
    <w:pPr>
      <w:contextualSpacing/>
    </w:pPr>
    <w:rPr>
      <w:rFonts w:ascii="Times New Roman" w:eastAsia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F295F"/>
    <w:pPr>
      <w:keepNext/>
      <w:keepLines/>
      <w:numPr>
        <w:numId w:val="2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295F"/>
    <w:pPr>
      <w:keepNext/>
      <w:keepLines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295F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5F295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F295F"/>
    <w:pPr>
      <w:widowControl w:val="0"/>
      <w:tabs>
        <w:tab w:val="right" w:leader="dot" w:pos="9344"/>
      </w:tabs>
      <w:ind w:firstLine="709"/>
      <w:jc w:val="both"/>
    </w:pPr>
  </w:style>
  <w:style w:type="numbering" w:customStyle="1" w:styleId="CurrentList1">
    <w:name w:val="Current List1"/>
    <w:uiPriority w:val="99"/>
    <w:rsid w:val="005F295F"/>
    <w:pPr>
      <w:numPr>
        <w:numId w:val="3"/>
      </w:numPr>
    </w:pPr>
  </w:style>
  <w:style w:type="paragraph" w:styleId="a3">
    <w:name w:val="List Paragraph"/>
    <w:basedOn w:val="a"/>
    <w:uiPriority w:val="34"/>
    <w:qFormat/>
    <w:rsid w:val="005A277E"/>
    <w:pPr>
      <w:ind w:left="720"/>
    </w:pPr>
  </w:style>
  <w:style w:type="paragraph" w:styleId="a4">
    <w:name w:val="header"/>
    <w:basedOn w:val="a"/>
    <w:link w:val="a5"/>
    <w:uiPriority w:val="99"/>
    <w:unhideWhenUsed/>
    <w:rsid w:val="00154AD4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54AD4"/>
    <w:rPr>
      <w:rFonts w:ascii="Times New Roman" w:eastAsia="Times New Roman" w:hAnsi="Times New Roman" w:cs="Times New Roman"/>
      <w:color w:val="000000" w:themeColor="text1"/>
      <w:sz w:val="28"/>
      <w:szCs w:val="20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154AD4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54AD4"/>
    <w:rPr>
      <w:rFonts w:ascii="Times New Roman" w:eastAsia="Times New Roman" w:hAnsi="Times New Roman" w:cs="Times New Roman"/>
      <w:color w:val="000000" w:themeColor="text1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792</Words>
  <Characters>4515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Pushniankou, Anton (GE Healthcare, consultant)</cp:lastModifiedBy>
  <cp:revision>4</cp:revision>
  <dcterms:created xsi:type="dcterms:W3CDTF">2022-05-21T22:04:00Z</dcterms:created>
  <dcterms:modified xsi:type="dcterms:W3CDTF">2022-05-24T14:41:00Z</dcterms:modified>
</cp:coreProperties>
</file>