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70F84" w14:textId="5287E3CD" w:rsidR="00FE66DE" w:rsidRDefault="00AA61C0">
      <w:r w:rsidRPr="00AA61C0">
        <w:t>https://academy.yandex.ru/handbook/ml</w:t>
      </w:r>
    </w:p>
    <w:sectPr w:rsidR="00FE6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81"/>
    <w:rsid w:val="00AA61C0"/>
    <w:rsid w:val="00FA6D81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D9D7DA-7920-4776-9A20-A4856938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</cp:lastModifiedBy>
  <cp:revision>2</cp:revision>
  <dcterms:created xsi:type="dcterms:W3CDTF">2023-07-08T10:46:00Z</dcterms:created>
  <dcterms:modified xsi:type="dcterms:W3CDTF">2023-07-08T10:46:00Z</dcterms:modified>
</cp:coreProperties>
</file>