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9F32" w14:textId="0E7A98BA" w:rsidR="00BA209F" w:rsidRDefault="00BA209F" w:rsidP="00145876">
      <w:pPr>
        <w:jc w:val="center"/>
      </w:pPr>
    </w:p>
    <w:p w14:paraId="55579D73" w14:textId="77777777" w:rsidR="006C4478" w:rsidRDefault="006C4478" w:rsidP="00145876">
      <w:pPr>
        <w:jc w:val="center"/>
        <w:rPr>
          <w:rFonts w:ascii="Cambria Math" w:hAnsi="Cambria Math"/>
          <w:sz w:val="72"/>
          <w:szCs w:val="72"/>
        </w:rPr>
      </w:pPr>
    </w:p>
    <w:p w14:paraId="4048008B" w14:textId="4C728117" w:rsidR="006C4478" w:rsidRPr="007D237A" w:rsidRDefault="007D237A" w:rsidP="00145876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2022/2023</w:t>
      </w:r>
    </w:p>
    <w:p w14:paraId="18023BC9" w14:textId="77777777" w:rsidR="006C4478" w:rsidRDefault="006C4478" w:rsidP="00145876">
      <w:pPr>
        <w:jc w:val="center"/>
        <w:rPr>
          <w:rFonts w:ascii="Cambria Math" w:hAnsi="Cambria Math"/>
          <w:sz w:val="72"/>
          <w:szCs w:val="72"/>
        </w:rPr>
      </w:pPr>
    </w:p>
    <w:p w14:paraId="5B937B01" w14:textId="77777777" w:rsidR="006C4478" w:rsidRDefault="006C4478" w:rsidP="00145876">
      <w:pPr>
        <w:jc w:val="center"/>
        <w:rPr>
          <w:rFonts w:ascii="Cambria Math" w:hAnsi="Cambria Math"/>
          <w:sz w:val="72"/>
          <w:szCs w:val="72"/>
        </w:rPr>
      </w:pPr>
    </w:p>
    <w:p w14:paraId="1041DFCE" w14:textId="28BC519B" w:rsidR="00145876" w:rsidRPr="006C4478" w:rsidRDefault="00145876" w:rsidP="00145876">
      <w:pPr>
        <w:jc w:val="center"/>
        <w:rPr>
          <w:rFonts w:ascii="Cambria Math" w:hAnsi="Cambria Math"/>
          <w:sz w:val="72"/>
          <w:szCs w:val="72"/>
        </w:rPr>
      </w:pPr>
      <w:r w:rsidRPr="006C4478">
        <w:rPr>
          <w:rFonts w:ascii="Cambria Math" w:hAnsi="Cambria Math"/>
          <w:sz w:val="72"/>
          <w:szCs w:val="72"/>
        </w:rPr>
        <w:t>INFO0305 : TP D’ÉVALUATION</w:t>
      </w:r>
    </w:p>
    <w:p w14:paraId="540B4FE4" w14:textId="5104C022" w:rsidR="00D4365E" w:rsidRDefault="00D4365E" w:rsidP="00D4365E"/>
    <w:p w14:paraId="6B272EA5" w14:textId="2DB01CD4" w:rsidR="00D4365E" w:rsidRPr="00D4365E" w:rsidRDefault="00D4365E" w:rsidP="00D4365E"/>
    <w:p w14:paraId="6FF42604" w14:textId="04E0441C" w:rsidR="00D4365E" w:rsidRPr="00D4365E" w:rsidRDefault="006C4478" w:rsidP="00D4365E">
      <w:r>
        <w:rPr>
          <w:rFonts w:ascii="Abadi Extra Light" w:hAnsi="Abadi Extra Light"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4A4B2067" wp14:editId="36EF0266">
            <wp:simplePos x="0" y="0"/>
            <wp:positionH relativeFrom="margin">
              <wp:posOffset>1952625</wp:posOffset>
            </wp:positionH>
            <wp:positionV relativeFrom="paragraph">
              <wp:posOffset>10795</wp:posOffset>
            </wp:positionV>
            <wp:extent cx="1787236" cy="1787236"/>
            <wp:effectExtent l="0" t="0" r="0" b="0"/>
            <wp:wrapNone/>
            <wp:docPr id="9" name="Graphique 9" descr="Serveur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9" descr="Serveur contou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6" cy="1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E976E" w14:textId="0EE44901" w:rsidR="00D4365E" w:rsidRPr="00D4365E" w:rsidRDefault="00D4365E" w:rsidP="00D4365E"/>
    <w:p w14:paraId="66D17085" w14:textId="0BD69143" w:rsidR="00D4365E" w:rsidRPr="00D4365E" w:rsidRDefault="00D4365E" w:rsidP="00D4365E"/>
    <w:p w14:paraId="418F5CE1" w14:textId="33EAFDA7" w:rsidR="00D4365E" w:rsidRPr="00D4365E" w:rsidRDefault="00D4365E" w:rsidP="00D4365E"/>
    <w:p w14:paraId="5911C84F" w14:textId="1A3E53F8" w:rsidR="00D4365E" w:rsidRPr="00D4365E" w:rsidRDefault="00D4365E" w:rsidP="00D4365E"/>
    <w:p w14:paraId="64281FB1" w14:textId="7254B7E4" w:rsidR="00D4365E" w:rsidRPr="00D4365E" w:rsidRDefault="00D4365E" w:rsidP="00D4365E"/>
    <w:p w14:paraId="371FA9ED" w14:textId="54C6CBED" w:rsidR="00D4365E" w:rsidRPr="00D4365E" w:rsidRDefault="00D4365E" w:rsidP="00D4365E"/>
    <w:p w14:paraId="698A3357" w14:textId="75E06E30" w:rsidR="00D4365E" w:rsidRPr="00D4365E" w:rsidRDefault="00D4365E" w:rsidP="00D4365E"/>
    <w:p w14:paraId="3DF0229F" w14:textId="406CF8EA" w:rsidR="00D4365E" w:rsidRPr="00D4365E" w:rsidRDefault="00D4365E" w:rsidP="00D4365E"/>
    <w:p w14:paraId="2F9609F7" w14:textId="047684FB" w:rsidR="00D4365E" w:rsidRPr="006C4478" w:rsidRDefault="006C4478" w:rsidP="006C4478">
      <w:pPr>
        <w:tabs>
          <w:tab w:val="left" w:pos="3705"/>
        </w:tabs>
        <w:jc w:val="center"/>
        <w:rPr>
          <w:rFonts w:ascii="Cambria Math" w:hAnsi="Cambria Math"/>
        </w:rPr>
      </w:pPr>
      <w:r w:rsidRPr="006C4478">
        <w:rPr>
          <w:rFonts w:ascii="Cambria Math" w:hAnsi="Cambria Math"/>
          <w:sz w:val="40"/>
          <w:szCs w:val="40"/>
        </w:rPr>
        <w:t>Antoine Théologien</w:t>
      </w:r>
    </w:p>
    <w:p w14:paraId="3BBF49DE" w14:textId="3481951A" w:rsidR="00D4365E" w:rsidRPr="00D4365E" w:rsidRDefault="00D4365E" w:rsidP="00D4365E"/>
    <w:p w14:paraId="6A41DCE9" w14:textId="7BC4C802" w:rsidR="00D4365E" w:rsidRPr="00D4365E" w:rsidRDefault="00D4365E" w:rsidP="00D4365E"/>
    <w:p w14:paraId="260B573C" w14:textId="77777777" w:rsidR="006C4478" w:rsidRDefault="006C4478" w:rsidP="00D4365E"/>
    <w:p w14:paraId="21C4786D" w14:textId="5EC3056E" w:rsidR="00D4365E" w:rsidRDefault="00D4365E" w:rsidP="00D4365E">
      <w:pPr>
        <w:tabs>
          <w:tab w:val="left" w:pos="2004"/>
        </w:tabs>
      </w:pPr>
      <w:r>
        <w:tab/>
      </w:r>
    </w:p>
    <w:p w14:paraId="7AB43EEC" w14:textId="38242661" w:rsidR="00D4365E" w:rsidRDefault="00D4365E" w:rsidP="00D4365E">
      <w:pPr>
        <w:tabs>
          <w:tab w:val="left" w:pos="2004"/>
        </w:tabs>
      </w:pPr>
      <w:r>
        <w:lastRenderedPageBreak/>
        <w:t>Zone bleue</w:t>
      </w:r>
    </w:p>
    <w:p w14:paraId="6BAA3A47" w14:textId="0E1C1257" w:rsidR="00D4365E" w:rsidRDefault="00D4365E" w:rsidP="00D4365E">
      <w:pPr>
        <w:tabs>
          <w:tab w:val="left" w:pos="2004"/>
        </w:tabs>
      </w:pPr>
      <w:r>
        <w:t xml:space="preserve">Q1 : Plan d’adressage de la zone bleue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9"/>
        <w:gridCol w:w="1505"/>
        <w:gridCol w:w="1721"/>
        <w:gridCol w:w="1505"/>
        <w:gridCol w:w="1506"/>
        <w:gridCol w:w="1506"/>
      </w:tblGrid>
      <w:tr w:rsidR="00D4365E" w14:paraId="0A1D678A" w14:textId="77777777" w:rsidTr="00D4365E">
        <w:tc>
          <w:tcPr>
            <w:tcW w:w="1510" w:type="dxa"/>
          </w:tcPr>
          <w:p w14:paraId="0DAAB805" w14:textId="4A8F79FB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Nom. Ss-</w:t>
            </w:r>
            <w:proofErr w:type="spellStart"/>
            <w:r>
              <w:t>Rsx</w:t>
            </w:r>
            <w:proofErr w:type="spellEnd"/>
          </w:p>
        </w:tc>
        <w:tc>
          <w:tcPr>
            <w:tcW w:w="1510" w:type="dxa"/>
          </w:tcPr>
          <w:p w14:paraId="696249A4" w14:textId="6D40B80F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@ss-rsx</w:t>
            </w:r>
          </w:p>
        </w:tc>
        <w:tc>
          <w:tcPr>
            <w:tcW w:w="1510" w:type="dxa"/>
          </w:tcPr>
          <w:p w14:paraId="7AB010C3" w14:textId="5252C213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Masque</w:t>
            </w:r>
          </w:p>
        </w:tc>
        <w:tc>
          <w:tcPr>
            <w:tcW w:w="1510" w:type="dxa"/>
          </w:tcPr>
          <w:p w14:paraId="4F7FF02A" w14:textId="39185A4D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@ diffusion</w:t>
            </w:r>
          </w:p>
        </w:tc>
        <w:tc>
          <w:tcPr>
            <w:tcW w:w="1511" w:type="dxa"/>
          </w:tcPr>
          <w:p w14:paraId="7A2D67AD" w14:textId="1D1343D1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1</w:t>
            </w:r>
            <w:r w:rsidRPr="00D4365E">
              <w:rPr>
                <w:vertAlign w:val="superscript"/>
              </w:rPr>
              <w:t>ère</w:t>
            </w:r>
            <w:r>
              <w:t>@</w:t>
            </w:r>
          </w:p>
        </w:tc>
        <w:tc>
          <w:tcPr>
            <w:tcW w:w="1511" w:type="dxa"/>
          </w:tcPr>
          <w:p w14:paraId="3AEF51AF" w14:textId="51F1CC5D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Dernière @</w:t>
            </w:r>
          </w:p>
        </w:tc>
      </w:tr>
      <w:tr w:rsidR="00D4365E" w14:paraId="1FA829A2" w14:textId="77777777" w:rsidTr="00D4365E">
        <w:tc>
          <w:tcPr>
            <w:tcW w:w="1510" w:type="dxa"/>
          </w:tcPr>
          <w:p w14:paraId="2519DF1E" w14:textId="3673A0C5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ALPHA</w:t>
            </w:r>
          </w:p>
        </w:tc>
        <w:tc>
          <w:tcPr>
            <w:tcW w:w="1510" w:type="dxa"/>
          </w:tcPr>
          <w:p w14:paraId="6C914E66" w14:textId="30D644E7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193.192.1.0</w:t>
            </w:r>
          </w:p>
        </w:tc>
        <w:tc>
          <w:tcPr>
            <w:tcW w:w="1510" w:type="dxa"/>
          </w:tcPr>
          <w:p w14:paraId="1D798A5B" w14:textId="39589D10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255.255.255.128</w:t>
            </w:r>
          </w:p>
        </w:tc>
        <w:tc>
          <w:tcPr>
            <w:tcW w:w="1510" w:type="dxa"/>
          </w:tcPr>
          <w:p w14:paraId="5ABD7CBB" w14:textId="595B43C8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193.192.</w:t>
            </w:r>
            <w:r w:rsidR="00846BB3">
              <w:t>1.</w:t>
            </w:r>
            <w:r>
              <w:t>127</w:t>
            </w:r>
          </w:p>
        </w:tc>
        <w:tc>
          <w:tcPr>
            <w:tcW w:w="1511" w:type="dxa"/>
          </w:tcPr>
          <w:p w14:paraId="3266EA33" w14:textId="59CEF0B8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193.192.1.</w:t>
            </w:r>
            <w:r w:rsidR="000624A1">
              <w:t>1</w:t>
            </w:r>
          </w:p>
        </w:tc>
        <w:tc>
          <w:tcPr>
            <w:tcW w:w="1511" w:type="dxa"/>
          </w:tcPr>
          <w:p w14:paraId="31337F52" w14:textId="3C783995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193.192.1.126</w:t>
            </w:r>
          </w:p>
        </w:tc>
      </w:tr>
      <w:tr w:rsidR="00D4365E" w14:paraId="01573E60" w14:textId="77777777" w:rsidTr="00D4365E">
        <w:tc>
          <w:tcPr>
            <w:tcW w:w="1510" w:type="dxa"/>
          </w:tcPr>
          <w:p w14:paraId="1151F236" w14:textId="5AF7D1A8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BRAVO</w:t>
            </w:r>
          </w:p>
        </w:tc>
        <w:tc>
          <w:tcPr>
            <w:tcW w:w="1510" w:type="dxa"/>
          </w:tcPr>
          <w:p w14:paraId="0FC5CA9A" w14:textId="50039866" w:rsidR="00D4365E" w:rsidRDefault="000624A1" w:rsidP="00D4365E">
            <w:pPr>
              <w:tabs>
                <w:tab w:val="left" w:pos="2004"/>
              </w:tabs>
              <w:jc w:val="center"/>
            </w:pPr>
            <w:r>
              <w:t>193.192.1.128</w:t>
            </w:r>
          </w:p>
        </w:tc>
        <w:tc>
          <w:tcPr>
            <w:tcW w:w="1510" w:type="dxa"/>
          </w:tcPr>
          <w:p w14:paraId="31FA2646" w14:textId="23BEE1CC" w:rsidR="00D4365E" w:rsidRDefault="000624A1" w:rsidP="00D4365E">
            <w:pPr>
              <w:tabs>
                <w:tab w:val="left" w:pos="2004"/>
              </w:tabs>
              <w:jc w:val="center"/>
            </w:pPr>
            <w:r>
              <w:t>255.255.255.192</w:t>
            </w:r>
          </w:p>
        </w:tc>
        <w:tc>
          <w:tcPr>
            <w:tcW w:w="1510" w:type="dxa"/>
          </w:tcPr>
          <w:p w14:paraId="649B2B56" w14:textId="44F72C96" w:rsidR="00D4365E" w:rsidRDefault="000624A1" w:rsidP="00D4365E">
            <w:pPr>
              <w:tabs>
                <w:tab w:val="left" w:pos="2004"/>
              </w:tabs>
              <w:jc w:val="center"/>
            </w:pPr>
            <w:r>
              <w:t>193.192.1.191</w:t>
            </w:r>
          </w:p>
        </w:tc>
        <w:tc>
          <w:tcPr>
            <w:tcW w:w="1511" w:type="dxa"/>
          </w:tcPr>
          <w:p w14:paraId="2FDA6F44" w14:textId="53E792FA" w:rsidR="00D4365E" w:rsidRDefault="000624A1" w:rsidP="00D4365E">
            <w:pPr>
              <w:tabs>
                <w:tab w:val="left" w:pos="2004"/>
              </w:tabs>
              <w:jc w:val="center"/>
            </w:pPr>
            <w:r>
              <w:t>193.192.1.129</w:t>
            </w:r>
          </w:p>
        </w:tc>
        <w:tc>
          <w:tcPr>
            <w:tcW w:w="1511" w:type="dxa"/>
          </w:tcPr>
          <w:p w14:paraId="69EB4231" w14:textId="6EA6873B" w:rsidR="00D4365E" w:rsidRDefault="000624A1" w:rsidP="00D4365E">
            <w:pPr>
              <w:tabs>
                <w:tab w:val="left" w:pos="2004"/>
              </w:tabs>
              <w:jc w:val="center"/>
            </w:pPr>
            <w:r>
              <w:t>193.192.1.190</w:t>
            </w:r>
          </w:p>
        </w:tc>
      </w:tr>
      <w:tr w:rsidR="00D4365E" w14:paraId="70775476" w14:textId="77777777" w:rsidTr="00D4365E">
        <w:tc>
          <w:tcPr>
            <w:tcW w:w="1510" w:type="dxa"/>
          </w:tcPr>
          <w:p w14:paraId="0B00A3EC" w14:textId="101B67CC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CHARLIE</w:t>
            </w:r>
          </w:p>
        </w:tc>
        <w:tc>
          <w:tcPr>
            <w:tcW w:w="1510" w:type="dxa"/>
          </w:tcPr>
          <w:p w14:paraId="329D4D4F" w14:textId="5FF7AB3C" w:rsidR="00D4365E" w:rsidRDefault="000624A1" w:rsidP="00D4365E">
            <w:pPr>
              <w:tabs>
                <w:tab w:val="left" w:pos="2004"/>
              </w:tabs>
              <w:jc w:val="center"/>
            </w:pPr>
            <w:r>
              <w:t>193.192.1.192</w:t>
            </w:r>
          </w:p>
        </w:tc>
        <w:tc>
          <w:tcPr>
            <w:tcW w:w="1510" w:type="dxa"/>
          </w:tcPr>
          <w:p w14:paraId="57AB93FF" w14:textId="37CC0688" w:rsidR="00D4365E" w:rsidRDefault="000624A1" w:rsidP="00D4365E">
            <w:pPr>
              <w:tabs>
                <w:tab w:val="left" w:pos="2004"/>
              </w:tabs>
              <w:jc w:val="center"/>
            </w:pPr>
            <w:r>
              <w:t>255.255.255.224</w:t>
            </w:r>
          </w:p>
        </w:tc>
        <w:tc>
          <w:tcPr>
            <w:tcW w:w="1510" w:type="dxa"/>
          </w:tcPr>
          <w:p w14:paraId="6C5979FC" w14:textId="23368027" w:rsidR="00D4365E" w:rsidRDefault="000624A1" w:rsidP="00D4365E">
            <w:pPr>
              <w:tabs>
                <w:tab w:val="left" w:pos="2004"/>
              </w:tabs>
              <w:jc w:val="center"/>
            </w:pPr>
            <w:r>
              <w:t>193.192.1.</w:t>
            </w:r>
            <w:r w:rsidR="001350B0">
              <w:t>223</w:t>
            </w:r>
          </w:p>
        </w:tc>
        <w:tc>
          <w:tcPr>
            <w:tcW w:w="1511" w:type="dxa"/>
          </w:tcPr>
          <w:p w14:paraId="3FA9A0B3" w14:textId="37688A6B" w:rsidR="00D4365E" w:rsidRDefault="001350B0" w:rsidP="00D4365E">
            <w:pPr>
              <w:tabs>
                <w:tab w:val="left" w:pos="2004"/>
              </w:tabs>
              <w:jc w:val="center"/>
            </w:pPr>
            <w:r>
              <w:t>193.192.1.193</w:t>
            </w:r>
          </w:p>
        </w:tc>
        <w:tc>
          <w:tcPr>
            <w:tcW w:w="1511" w:type="dxa"/>
          </w:tcPr>
          <w:p w14:paraId="6986B915" w14:textId="7BD7EF49" w:rsidR="00D4365E" w:rsidRDefault="001350B0" w:rsidP="00D4365E">
            <w:pPr>
              <w:tabs>
                <w:tab w:val="left" w:pos="2004"/>
              </w:tabs>
              <w:jc w:val="center"/>
            </w:pPr>
            <w:r>
              <w:t>193.192.1</w:t>
            </w:r>
            <w:r w:rsidR="00F05DC5">
              <w:t>.222</w:t>
            </w:r>
          </w:p>
        </w:tc>
      </w:tr>
      <w:tr w:rsidR="00D4365E" w14:paraId="4C79F423" w14:textId="77777777" w:rsidTr="00D4365E">
        <w:tc>
          <w:tcPr>
            <w:tcW w:w="1510" w:type="dxa"/>
          </w:tcPr>
          <w:p w14:paraId="2CF01A0C" w14:textId="004EE66F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DELTA</w:t>
            </w:r>
          </w:p>
        </w:tc>
        <w:tc>
          <w:tcPr>
            <w:tcW w:w="1510" w:type="dxa"/>
          </w:tcPr>
          <w:p w14:paraId="1223F67C" w14:textId="57E31A08" w:rsidR="00D4365E" w:rsidRDefault="00F05DC5" w:rsidP="00D4365E">
            <w:pPr>
              <w:tabs>
                <w:tab w:val="left" w:pos="2004"/>
              </w:tabs>
              <w:jc w:val="center"/>
            </w:pPr>
            <w:r>
              <w:t>193.192.1.224</w:t>
            </w:r>
          </w:p>
        </w:tc>
        <w:tc>
          <w:tcPr>
            <w:tcW w:w="1510" w:type="dxa"/>
          </w:tcPr>
          <w:p w14:paraId="08B3A866" w14:textId="7C127098" w:rsidR="00D4365E" w:rsidRDefault="00F05DC5" w:rsidP="00D4365E">
            <w:pPr>
              <w:tabs>
                <w:tab w:val="left" w:pos="2004"/>
              </w:tabs>
              <w:jc w:val="center"/>
            </w:pPr>
            <w:r>
              <w:t>255.255.255.240</w:t>
            </w:r>
          </w:p>
        </w:tc>
        <w:tc>
          <w:tcPr>
            <w:tcW w:w="1510" w:type="dxa"/>
          </w:tcPr>
          <w:p w14:paraId="6F50111E" w14:textId="31938543" w:rsidR="00D4365E" w:rsidRDefault="00F05DC5" w:rsidP="00D4365E">
            <w:pPr>
              <w:tabs>
                <w:tab w:val="left" w:pos="2004"/>
              </w:tabs>
              <w:jc w:val="center"/>
            </w:pPr>
            <w:r>
              <w:t>193.192.1.239</w:t>
            </w:r>
          </w:p>
        </w:tc>
        <w:tc>
          <w:tcPr>
            <w:tcW w:w="1511" w:type="dxa"/>
          </w:tcPr>
          <w:p w14:paraId="6DAD9159" w14:textId="3C39DE7C" w:rsidR="00D4365E" w:rsidRDefault="00F05DC5" w:rsidP="00D4365E">
            <w:pPr>
              <w:tabs>
                <w:tab w:val="left" w:pos="2004"/>
              </w:tabs>
              <w:jc w:val="center"/>
            </w:pPr>
            <w:r>
              <w:t>193.192.1.225</w:t>
            </w:r>
          </w:p>
        </w:tc>
        <w:tc>
          <w:tcPr>
            <w:tcW w:w="1511" w:type="dxa"/>
          </w:tcPr>
          <w:p w14:paraId="36AE0170" w14:textId="4EED3953" w:rsidR="00D4365E" w:rsidRDefault="00F05DC5" w:rsidP="00D4365E">
            <w:pPr>
              <w:tabs>
                <w:tab w:val="left" w:pos="2004"/>
              </w:tabs>
              <w:jc w:val="center"/>
            </w:pPr>
            <w:r>
              <w:t>193.192.1.238</w:t>
            </w:r>
          </w:p>
        </w:tc>
      </w:tr>
      <w:tr w:rsidR="00D4365E" w14:paraId="1D9EF78A" w14:textId="77777777" w:rsidTr="00D4365E">
        <w:tc>
          <w:tcPr>
            <w:tcW w:w="1510" w:type="dxa"/>
          </w:tcPr>
          <w:p w14:paraId="7D97C35E" w14:textId="7038F682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ECHO</w:t>
            </w:r>
          </w:p>
        </w:tc>
        <w:tc>
          <w:tcPr>
            <w:tcW w:w="1510" w:type="dxa"/>
          </w:tcPr>
          <w:p w14:paraId="422EF97D" w14:textId="35A85EBE" w:rsidR="00D4365E" w:rsidRDefault="00267F77" w:rsidP="00D4365E">
            <w:pPr>
              <w:tabs>
                <w:tab w:val="left" w:pos="2004"/>
              </w:tabs>
              <w:jc w:val="center"/>
            </w:pPr>
            <w:r>
              <w:t>193.192.1.240</w:t>
            </w:r>
          </w:p>
        </w:tc>
        <w:tc>
          <w:tcPr>
            <w:tcW w:w="1510" w:type="dxa"/>
          </w:tcPr>
          <w:p w14:paraId="1F26127E" w14:textId="6DE091AA" w:rsidR="00D4365E" w:rsidRDefault="00267F77" w:rsidP="00D4365E">
            <w:pPr>
              <w:tabs>
                <w:tab w:val="left" w:pos="2004"/>
              </w:tabs>
              <w:jc w:val="center"/>
            </w:pPr>
            <w:r>
              <w:t>255.255.255.248</w:t>
            </w:r>
          </w:p>
        </w:tc>
        <w:tc>
          <w:tcPr>
            <w:tcW w:w="1510" w:type="dxa"/>
          </w:tcPr>
          <w:p w14:paraId="12A03CB3" w14:textId="10D0B19F" w:rsidR="00D4365E" w:rsidRDefault="00267F77" w:rsidP="00D4365E">
            <w:pPr>
              <w:tabs>
                <w:tab w:val="left" w:pos="2004"/>
              </w:tabs>
              <w:jc w:val="center"/>
            </w:pPr>
            <w:r>
              <w:t>193.192.1.</w:t>
            </w:r>
            <w:r w:rsidR="00940AA5">
              <w:t>247</w:t>
            </w:r>
          </w:p>
        </w:tc>
        <w:tc>
          <w:tcPr>
            <w:tcW w:w="1511" w:type="dxa"/>
          </w:tcPr>
          <w:p w14:paraId="28455919" w14:textId="658FBE73" w:rsidR="00D4365E" w:rsidRDefault="00940AA5" w:rsidP="00D4365E">
            <w:pPr>
              <w:tabs>
                <w:tab w:val="left" w:pos="2004"/>
              </w:tabs>
              <w:jc w:val="center"/>
            </w:pPr>
            <w:r>
              <w:t>193.192.1.241</w:t>
            </w:r>
          </w:p>
        </w:tc>
        <w:tc>
          <w:tcPr>
            <w:tcW w:w="1511" w:type="dxa"/>
          </w:tcPr>
          <w:p w14:paraId="0777E529" w14:textId="66212F0E" w:rsidR="00D4365E" w:rsidRDefault="00940AA5" w:rsidP="00D4365E">
            <w:pPr>
              <w:tabs>
                <w:tab w:val="left" w:pos="2004"/>
              </w:tabs>
              <w:jc w:val="center"/>
            </w:pPr>
            <w:r>
              <w:t>193.192.1.246</w:t>
            </w:r>
          </w:p>
        </w:tc>
      </w:tr>
      <w:tr w:rsidR="00D4365E" w14:paraId="006E56E0" w14:textId="77777777" w:rsidTr="00D4365E">
        <w:tc>
          <w:tcPr>
            <w:tcW w:w="1510" w:type="dxa"/>
          </w:tcPr>
          <w:p w14:paraId="768B31F6" w14:textId="717957C1" w:rsidR="00D4365E" w:rsidRDefault="00D4365E" w:rsidP="00D4365E">
            <w:pPr>
              <w:tabs>
                <w:tab w:val="left" w:pos="2004"/>
              </w:tabs>
              <w:jc w:val="center"/>
            </w:pPr>
            <w:r>
              <w:t>FOXTROT</w:t>
            </w:r>
          </w:p>
        </w:tc>
        <w:tc>
          <w:tcPr>
            <w:tcW w:w="1510" w:type="dxa"/>
          </w:tcPr>
          <w:p w14:paraId="5508997C" w14:textId="694CA192" w:rsidR="00D4365E" w:rsidRDefault="00940AA5" w:rsidP="00D4365E">
            <w:pPr>
              <w:tabs>
                <w:tab w:val="left" w:pos="2004"/>
              </w:tabs>
              <w:jc w:val="center"/>
            </w:pPr>
            <w:r>
              <w:t>193.192.1.248</w:t>
            </w:r>
          </w:p>
        </w:tc>
        <w:tc>
          <w:tcPr>
            <w:tcW w:w="1510" w:type="dxa"/>
          </w:tcPr>
          <w:p w14:paraId="45F51246" w14:textId="15A285FF" w:rsidR="00D4365E" w:rsidRDefault="00940AA5" w:rsidP="00D4365E">
            <w:pPr>
              <w:tabs>
                <w:tab w:val="left" w:pos="2004"/>
              </w:tabs>
              <w:jc w:val="center"/>
            </w:pPr>
            <w:r>
              <w:t>255.255.255.248</w:t>
            </w:r>
          </w:p>
        </w:tc>
        <w:tc>
          <w:tcPr>
            <w:tcW w:w="1510" w:type="dxa"/>
          </w:tcPr>
          <w:p w14:paraId="65CAD44E" w14:textId="7153DFFC" w:rsidR="00D4365E" w:rsidRDefault="00940AA5" w:rsidP="00D4365E">
            <w:pPr>
              <w:tabs>
                <w:tab w:val="left" w:pos="2004"/>
              </w:tabs>
              <w:jc w:val="center"/>
            </w:pPr>
            <w:r>
              <w:t>193.192.1.255</w:t>
            </w:r>
          </w:p>
        </w:tc>
        <w:tc>
          <w:tcPr>
            <w:tcW w:w="1511" w:type="dxa"/>
          </w:tcPr>
          <w:p w14:paraId="313F9C1D" w14:textId="1DD2FD37" w:rsidR="00D4365E" w:rsidRDefault="00940AA5" w:rsidP="00D4365E">
            <w:pPr>
              <w:tabs>
                <w:tab w:val="left" w:pos="2004"/>
              </w:tabs>
              <w:jc w:val="center"/>
            </w:pPr>
            <w:r>
              <w:t>193.192.1.</w:t>
            </w:r>
            <w:r w:rsidR="000E24F2">
              <w:t>249</w:t>
            </w:r>
          </w:p>
        </w:tc>
        <w:tc>
          <w:tcPr>
            <w:tcW w:w="1511" w:type="dxa"/>
          </w:tcPr>
          <w:p w14:paraId="7054CDF6" w14:textId="56A1AAB3" w:rsidR="00D4365E" w:rsidRDefault="000E24F2" w:rsidP="00D4365E">
            <w:pPr>
              <w:tabs>
                <w:tab w:val="left" w:pos="2004"/>
              </w:tabs>
              <w:jc w:val="center"/>
            </w:pPr>
            <w:r>
              <w:t>193.192.1.254</w:t>
            </w:r>
          </w:p>
        </w:tc>
      </w:tr>
    </w:tbl>
    <w:p w14:paraId="73DF95DD" w14:textId="3FA05D2C" w:rsidR="00D4365E" w:rsidRDefault="00D4365E" w:rsidP="00D4365E">
      <w:pPr>
        <w:tabs>
          <w:tab w:val="left" w:pos="2004"/>
        </w:tabs>
      </w:pPr>
    </w:p>
    <w:p w14:paraId="097B9A59" w14:textId="3C98A847" w:rsidR="002827B9" w:rsidRDefault="00176F35" w:rsidP="00D4365E">
      <w:pPr>
        <w:tabs>
          <w:tab w:val="left" w:pos="2004"/>
        </w:tabs>
      </w:pPr>
      <w:r>
        <w:t>Q2 Interfaces des routeurs</w:t>
      </w:r>
      <w:r w:rsidR="006F17E1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75B74" w14:paraId="7B05C8D8" w14:textId="77777777" w:rsidTr="00275B74">
        <w:tc>
          <w:tcPr>
            <w:tcW w:w="3020" w:type="dxa"/>
          </w:tcPr>
          <w:p w14:paraId="746717A4" w14:textId="3D3A883B" w:rsidR="00275B74" w:rsidRDefault="00275B74" w:rsidP="00275B74">
            <w:pPr>
              <w:tabs>
                <w:tab w:val="left" w:pos="2004"/>
              </w:tabs>
              <w:jc w:val="center"/>
            </w:pPr>
            <w:r>
              <w:t>Nom du Sous-réseau</w:t>
            </w:r>
          </w:p>
        </w:tc>
        <w:tc>
          <w:tcPr>
            <w:tcW w:w="3021" w:type="dxa"/>
          </w:tcPr>
          <w:p w14:paraId="3202DB27" w14:textId="001F02A2" w:rsidR="00275B74" w:rsidRDefault="00275B74" w:rsidP="00275B74">
            <w:pPr>
              <w:tabs>
                <w:tab w:val="left" w:pos="2004"/>
              </w:tabs>
              <w:jc w:val="center"/>
            </w:pPr>
            <w:r>
              <w:t>@</w:t>
            </w:r>
            <w:r w:rsidR="0071484E">
              <w:t>routeur1</w:t>
            </w:r>
          </w:p>
        </w:tc>
        <w:tc>
          <w:tcPr>
            <w:tcW w:w="3021" w:type="dxa"/>
          </w:tcPr>
          <w:p w14:paraId="329E3937" w14:textId="41584FD4" w:rsidR="00275B74" w:rsidRDefault="00C14235" w:rsidP="00275B74">
            <w:pPr>
              <w:tabs>
                <w:tab w:val="left" w:pos="2004"/>
              </w:tabs>
              <w:jc w:val="center"/>
            </w:pPr>
            <w:r>
              <w:t>@</w:t>
            </w:r>
            <w:r w:rsidR="0071484E">
              <w:t>routeur2</w:t>
            </w:r>
          </w:p>
        </w:tc>
      </w:tr>
      <w:tr w:rsidR="00275B74" w14:paraId="27B2D77B" w14:textId="77777777" w:rsidTr="00275B74">
        <w:tc>
          <w:tcPr>
            <w:tcW w:w="3020" w:type="dxa"/>
          </w:tcPr>
          <w:p w14:paraId="27F70CD1" w14:textId="41199978" w:rsidR="00275B74" w:rsidRDefault="00275B74" w:rsidP="00275B74">
            <w:pPr>
              <w:tabs>
                <w:tab w:val="left" w:pos="2004"/>
              </w:tabs>
              <w:jc w:val="center"/>
            </w:pPr>
            <w:r>
              <w:t>ALPHA</w:t>
            </w:r>
          </w:p>
        </w:tc>
        <w:tc>
          <w:tcPr>
            <w:tcW w:w="3021" w:type="dxa"/>
          </w:tcPr>
          <w:p w14:paraId="4BB37BA0" w14:textId="39B8E518" w:rsidR="00275B74" w:rsidRDefault="00C14235" w:rsidP="00275B74">
            <w:pPr>
              <w:tabs>
                <w:tab w:val="left" w:pos="2004"/>
              </w:tabs>
              <w:jc w:val="center"/>
            </w:pPr>
            <w:r>
              <w:t>193.192.1.126</w:t>
            </w:r>
          </w:p>
        </w:tc>
        <w:tc>
          <w:tcPr>
            <w:tcW w:w="3021" w:type="dxa"/>
          </w:tcPr>
          <w:p w14:paraId="3F9A90D3" w14:textId="0F0EF28A" w:rsidR="00275B74" w:rsidRDefault="00C14235" w:rsidP="00275B74">
            <w:pPr>
              <w:tabs>
                <w:tab w:val="left" w:pos="2004"/>
              </w:tabs>
              <w:jc w:val="center"/>
            </w:pPr>
            <w:r>
              <w:t>193.192.1.125</w:t>
            </w:r>
          </w:p>
        </w:tc>
      </w:tr>
      <w:tr w:rsidR="00275B74" w14:paraId="445CF15D" w14:textId="77777777" w:rsidTr="00275B74">
        <w:tc>
          <w:tcPr>
            <w:tcW w:w="3020" w:type="dxa"/>
          </w:tcPr>
          <w:p w14:paraId="13014195" w14:textId="41F59F40" w:rsidR="00275B74" w:rsidRDefault="00275B74" w:rsidP="00275B74">
            <w:pPr>
              <w:tabs>
                <w:tab w:val="left" w:pos="2004"/>
              </w:tabs>
              <w:jc w:val="center"/>
            </w:pPr>
            <w:r>
              <w:t>BRAVO</w:t>
            </w:r>
          </w:p>
        </w:tc>
        <w:tc>
          <w:tcPr>
            <w:tcW w:w="3021" w:type="dxa"/>
          </w:tcPr>
          <w:p w14:paraId="323DB7F0" w14:textId="086C5F1D" w:rsidR="00275B74" w:rsidRDefault="00C14235" w:rsidP="00275B74">
            <w:pPr>
              <w:tabs>
                <w:tab w:val="left" w:pos="2004"/>
              </w:tabs>
              <w:jc w:val="center"/>
            </w:pPr>
            <w:r>
              <w:t>193.192.1.190</w:t>
            </w:r>
          </w:p>
        </w:tc>
        <w:tc>
          <w:tcPr>
            <w:tcW w:w="3021" w:type="dxa"/>
          </w:tcPr>
          <w:p w14:paraId="04C63E9E" w14:textId="5122EEE0" w:rsidR="00275B74" w:rsidRDefault="00C14235" w:rsidP="00275B74">
            <w:pPr>
              <w:tabs>
                <w:tab w:val="left" w:pos="2004"/>
              </w:tabs>
              <w:jc w:val="center"/>
            </w:pPr>
            <w:r>
              <w:t>193.192.1.189</w:t>
            </w:r>
          </w:p>
        </w:tc>
      </w:tr>
      <w:tr w:rsidR="00275B74" w14:paraId="3D06B33C" w14:textId="77777777" w:rsidTr="00275B74">
        <w:tc>
          <w:tcPr>
            <w:tcW w:w="3020" w:type="dxa"/>
          </w:tcPr>
          <w:p w14:paraId="3CA45EF1" w14:textId="47C57AE0" w:rsidR="00275B74" w:rsidRDefault="00275B74" w:rsidP="00275B74">
            <w:pPr>
              <w:tabs>
                <w:tab w:val="left" w:pos="2004"/>
              </w:tabs>
              <w:jc w:val="center"/>
            </w:pPr>
            <w:r>
              <w:t>CHARLIE</w:t>
            </w:r>
          </w:p>
        </w:tc>
        <w:tc>
          <w:tcPr>
            <w:tcW w:w="3021" w:type="dxa"/>
          </w:tcPr>
          <w:p w14:paraId="08DB1B72" w14:textId="3129E61B" w:rsidR="00275B74" w:rsidRDefault="00C14235" w:rsidP="00275B74">
            <w:pPr>
              <w:tabs>
                <w:tab w:val="left" w:pos="2004"/>
              </w:tabs>
              <w:jc w:val="center"/>
            </w:pPr>
            <w:r>
              <w:t>193.192.1.</w:t>
            </w:r>
            <w:r w:rsidR="0071484E">
              <w:t>222</w:t>
            </w:r>
          </w:p>
        </w:tc>
        <w:tc>
          <w:tcPr>
            <w:tcW w:w="3021" w:type="dxa"/>
          </w:tcPr>
          <w:p w14:paraId="58B89A5C" w14:textId="5E5D8216" w:rsidR="00275B74" w:rsidRDefault="0071484E" w:rsidP="00275B74">
            <w:pPr>
              <w:tabs>
                <w:tab w:val="left" w:pos="2004"/>
              </w:tabs>
              <w:jc w:val="center"/>
            </w:pPr>
            <w:r>
              <w:t>193.192.1.221</w:t>
            </w:r>
          </w:p>
        </w:tc>
      </w:tr>
      <w:tr w:rsidR="00275B74" w14:paraId="05F2A300" w14:textId="77777777" w:rsidTr="00275B74">
        <w:tc>
          <w:tcPr>
            <w:tcW w:w="3020" w:type="dxa"/>
          </w:tcPr>
          <w:p w14:paraId="4516C948" w14:textId="40545DC0" w:rsidR="00275B74" w:rsidRDefault="00275B74" w:rsidP="00275B74">
            <w:pPr>
              <w:tabs>
                <w:tab w:val="left" w:pos="2004"/>
              </w:tabs>
              <w:jc w:val="center"/>
            </w:pPr>
            <w:r>
              <w:t>DELTA</w:t>
            </w:r>
          </w:p>
        </w:tc>
        <w:tc>
          <w:tcPr>
            <w:tcW w:w="3021" w:type="dxa"/>
          </w:tcPr>
          <w:p w14:paraId="1634A9BF" w14:textId="4D3C89BA" w:rsidR="00275B74" w:rsidRDefault="0071484E" w:rsidP="00275B74">
            <w:pPr>
              <w:tabs>
                <w:tab w:val="left" w:pos="2004"/>
              </w:tabs>
              <w:jc w:val="center"/>
            </w:pPr>
            <w:r>
              <w:t>193.192.1.238</w:t>
            </w:r>
          </w:p>
        </w:tc>
        <w:tc>
          <w:tcPr>
            <w:tcW w:w="3021" w:type="dxa"/>
          </w:tcPr>
          <w:p w14:paraId="7D60CF03" w14:textId="5AC9B18A" w:rsidR="00275B74" w:rsidRDefault="0071484E" w:rsidP="00275B74">
            <w:pPr>
              <w:tabs>
                <w:tab w:val="left" w:pos="2004"/>
              </w:tabs>
              <w:jc w:val="center"/>
            </w:pPr>
            <w:r>
              <w:t>193.192.1.237</w:t>
            </w:r>
          </w:p>
        </w:tc>
      </w:tr>
      <w:tr w:rsidR="00275B74" w14:paraId="72DD8AE4" w14:textId="77777777" w:rsidTr="00275B74">
        <w:tc>
          <w:tcPr>
            <w:tcW w:w="3020" w:type="dxa"/>
          </w:tcPr>
          <w:p w14:paraId="4863E2AF" w14:textId="0BC09D1D" w:rsidR="00275B74" w:rsidRDefault="00275B74" w:rsidP="00275B74">
            <w:pPr>
              <w:tabs>
                <w:tab w:val="left" w:pos="2004"/>
              </w:tabs>
              <w:jc w:val="center"/>
            </w:pPr>
            <w:r>
              <w:t>ECHO</w:t>
            </w:r>
          </w:p>
        </w:tc>
        <w:tc>
          <w:tcPr>
            <w:tcW w:w="3021" w:type="dxa"/>
          </w:tcPr>
          <w:p w14:paraId="3AFC2971" w14:textId="1A2FC2B6" w:rsidR="00275B74" w:rsidRDefault="0071484E" w:rsidP="00275B74">
            <w:pPr>
              <w:tabs>
                <w:tab w:val="left" w:pos="2004"/>
              </w:tabs>
              <w:jc w:val="center"/>
            </w:pPr>
            <w:r>
              <w:t>193.192.1.2</w:t>
            </w:r>
            <w:r w:rsidR="00722E16">
              <w:t>46</w:t>
            </w:r>
          </w:p>
        </w:tc>
        <w:tc>
          <w:tcPr>
            <w:tcW w:w="3021" w:type="dxa"/>
          </w:tcPr>
          <w:p w14:paraId="76CEB408" w14:textId="3AA2941D" w:rsidR="00275B74" w:rsidRDefault="00722E16" w:rsidP="00275B74">
            <w:pPr>
              <w:tabs>
                <w:tab w:val="left" w:pos="2004"/>
              </w:tabs>
              <w:jc w:val="center"/>
            </w:pPr>
            <w:r>
              <w:t>193.192.1.245</w:t>
            </w:r>
          </w:p>
        </w:tc>
      </w:tr>
      <w:tr w:rsidR="00275B74" w14:paraId="5666394D" w14:textId="77777777" w:rsidTr="00275B74">
        <w:tc>
          <w:tcPr>
            <w:tcW w:w="3020" w:type="dxa"/>
          </w:tcPr>
          <w:p w14:paraId="382653ED" w14:textId="2059414E" w:rsidR="00275B74" w:rsidRDefault="00275B74" w:rsidP="00275B74">
            <w:pPr>
              <w:tabs>
                <w:tab w:val="left" w:pos="2004"/>
              </w:tabs>
              <w:jc w:val="center"/>
            </w:pPr>
            <w:r>
              <w:t>FOXTROT</w:t>
            </w:r>
          </w:p>
        </w:tc>
        <w:tc>
          <w:tcPr>
            <w:tcW w:w="3021" w:type="dxa"/>
          </w:tcPr>
          <w:p w14:paraId="316E71C2" w14:textId="356CFE2D" w:rsidR="00275B74" w:rsidRDefault="00722E16" w:rsidP="00275B74">
            <w:pPr>
              <w:tabs>
                <w:tab w:val="left" w:pos="2004"/>
              </w:tabs>
              <w:jc w:val="center"/>
            </w:pPr>
            <w:r>
              <w:t>193.192.1.254</w:t>
            </w:r>
          </w:p>
        </w:tc>
        <w:tc>
          <w:tcPr>
            <w:tcW w:w="3021" w:type="dxa"/>
          </w:tcPr>
          <w:p w14:paraId="750EDDF7" w14:textId="28DAE942" w:rsidR="00275B74" w:rsidRDefault="00722E16" w:rsidP="00275B74">
            <w:pPr>
              <w:tabs>
                <w:tab w:val="left" w:pos="2004"/>
              </w:tabs>
              <w:jc w:val="center"/>
            </w:pPr>
            <w:r>
              <w:t>193.192.1.253</w:t>
            </w:r>
          </w:p>
        </w:tc>
      </w:tr>
    </w:tbl>
    <w:p w14:paraId="02BA0828" w14:textId="77777777" w:rsidR="006F17E1" w:rsidRDefault="006F17E1" w:rsidP="00D4365E">
      <w:pPr>
        <w:tabs>
          <w:tab w:val="left" w:pos="2004"/>
        </w:tabs>
      </w:pPr>
    </w:p>
    <w:p w14:paraId="6EE3BE9F" w14:textId="14829144" w:rsidR="00504C0A" w:rsidRDefault="00504C0A" w:rsidP="00D4365E">
      <w:pPr>
        <w:tabs>
          <w:tab w:val="left" w:pos="2004"/>
        </w:tabs>
      </w:pPr>
      <w:r>
        <w:t xml:space="preserve">Q3 : Pour respecter la configuration on configure les routes de la manière suivante : </w:t>
      </w:r>
      <w:r w:rsidR="00775A96">
        <w:t xml:space="preserve">Le premier routeur a comme route par défaut la sortie de la zone bleue, et on ajoute à cela </w:t>
      </w:r>
      <w:r w:rsidR="005A003C">
        <w:t xml:space="preserve">la route du sous-réseau ainsi que la route vers le prochain routeur. Pour cette dernière, </w:t>
      </w:r>
      <w:r w:rsidR="002D4066">
        <w:t>on saisie comme adresse de réseau l’adresse 193.192.1.0</w:t>
      </w:r>
      <w:r w:rsidR="00DF1AFF">
        <w:t>, en /24. Pour tous les autres routeurs, on utilise le routage par défaut, en indiquant d’aller au prochain routeur.</w:t>
      </w:r>
    </w:p>
    <w:p w14:paraId="78D14601" w14:textId="49968ED1" w:rsidR="00DE7BDD" w:rsidRDefault="00DE7BDD" w:rsidP="00D4365E">
      <w:pPr>
        <w:tabs>
          <w:tab w:val="left" w:pos="2004"/>
        </w:tabs>
      </w:pPr>
      <w:r>
        <w:t>Q4 : On configure donc le serveur DHCP, ce qui permet de faciliter l’adressage des machines présentes dans ce sous-réseau</w:t>
      </w:r>
      <w:r w:rsidR="00BA6558">
        <w:t>.</w:t>
      </w:r>
    </w:p>
    <w:p w14:paraId="2B5FC5C7" w14:textId="700B8CD5" w:rsidR="00BA6558" w:rsidRDefault="00916B6C" w:rsidP="00D4365E">
      <w:pPr>
        <w:tabs>
          <w:tab w:val="left" w:pos="2004"/>
        </w:tabs>
      </w:pPr>
      <w:r w:rsidRPr="00916B6C">
        <w:drawing>
          <wp:anchor distT="0" distB="0" distL="114300" distR="114300" simplePos="0" relativeHeight="251662336" behindDoc="0" locked="0" layoutInCell="1" allowOverlap="1" wp14:anchorId="7AE67BDB" wp14:editId="0391DDF3">
            <wp:simplePos x="0" y="0"/>
            <wp:positionH relativeFrom="margin">
              <wp:posOffset>600075</wp:posOffset>
            </wp:positionH>
            <wp:positionV relativeFrom="paragraph">
              <wp:posOffset>406400</wp:posOffset>
            </wp:positionV>
            <wp:extent cx="3962400" cy="2966085"/>
            <wp:effectExtent l="0" t="0" r="0" b="5715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58">
        <w:t xml:space="preserve">Q5 : Les communications fonctionnent bien, et le message </w:t>
      </w:r>
      <w:r w:rsidR="005E1001">
        <w:t>parcours bien le cercle au complet.</w:t>
      </w:r>
      <w:r w:rsidR="00422758">
        <w:t xml:space="preserve"> Exemple entre</w:t>
      </w:r>
      <w:r>
        <w:t xml:space="preserve"> TAM5  et TAM18 : </w:t>
      </w:r>
    </w:p>
    <w:p w14:paraId="5187C36B" w14:textId="4A87B586" w:rsidR="002B1E98" w:rsidRDefault="002B1E98" w:rsidP="00D4365E">
      <w:pPr>
        <w:tabs>
          <w:tab w:val="left" w:pos="2004"/>
        </w:tabs>
      </w:pPr>
      <w:r>
        <w:lastRenderedPageBreak/>
        <w:t xml:space="preserve">Zone rouge : </w:t>
      </w:r>
    </w:p>
    <w:p w14:paraId="7FECDFCD" w14:textId="490A02CF" w:rsidR="002B1E98" w:rsidRDefault="00D34663" w:rsidP="00D4365E">
      <w:pPr>
        <w:tabs>
          <w:tab w:val="left" w:pos="2004"/>
        </w:tabs>
      </w:pPr>
      <w:r>
        <w:t>Q6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3"/>
        <w:gridCol w:w="1507"/>
        <w:gridCol w:w="1721"/>
        <w:gridCol w:w="1507"/>
        <w:gridCol w:w="1507"/>
        <w:gridCol w:w="1507"/>
      </w:tblGrid>
      <w:tr w:rsidR="00DF2C3B" w14:paraId="1B60C09E" w14:textId="77777777" w:rsidTr="00241D51">
        <w:tc>
          <w:tcPr>
            <w:tcW w:w="1510" w:type="dxa"/>
          </w:tcPr>
          <w:p w14:paraId="230082DD" w14:textId="77777777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Nom. Ss-</w:t>
            </w:r>
            <w:proofErr w:type="spellStart"/>
            <w:r>
              <w:t>Rsx</w:t>
            </w:r>
            <w:proofErr w:type="spellEnd"/>
          </w:p>
        </w:tc>
        <w:tc>
          <w:tcPr>
            <w:tcW w:w="1510" w:type="dxa"/>
          </w:tcPr>
          <w:p w14:paraId="65A913B4" w14:textId="29E7D35A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@ss-rsx</w:t>
            </w:r>
          </w:p>
        </w:tc>
        <w:tc>
          <w:tcPr>
            <w:tcW w:w="1510" w:type="dxa"/>
          </w:tcPr>
          <w:p w14:paraId="2265BBCE" w14:textId="46CD368C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Masque</w:t>
            </w:r>
          </w:p>
        </w:tc>
        <w:tc>
          <w:tcPr>
            <w:tcW w:w="1510" w:type="dxa"/>
          </w:tcPr>
          <w:p w14:paraId="33E29864" w14:textId="59F07079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@ diffusion</w:t>
            </w:r>
          </w:p>
        </w:tc>
        <w:tc>
          <w:tcPr>
            <w:tcW w:w="1511" w:type="dxa"/>
          </w:tcPr>
          <w:p w14:paraId="16FD03E8" w14:textId="77777777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1</w:t>
            </w:r>
            <w:r w:rsidRPr="00D4365E">
              <w:rPr>
                <w:vertAlign w:val="superscript"/>
              </w:rPr>
              <w:t>ère</w:t>
            </w:r>
            <w:r>
              <w:t>@</w:t>
            </w:r>
          </w:p>
        </w:tc>
        <w:tc>
          <w:tcPr>
            <w:tcW w:w="1511" w:type="dxa"/>
          </w:tcPr>
          <w:p w14:paraId="038B8B04" w14:textId="77777777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Dernière @</w:t>
            </w:r>
          </w:p>
        </w:tc>
      </w:tr>
      <w:tr w:rsidR="00DF2C3B" w14:paraId="46905A8A" w14:textId="77777777" w:rsidTr="00241D51">
        <w:tc>
          <w:tcPr>
            <w:tcW w:w="1510" w:type="dxa"/>
          </w:tcPr>
          <w:p w14:paraId="69CA2EA9" w14:textId="1A64B466" w:rsidR="00DF2C3B" w:rsidRDefault="008124BD" w:rsidP="00241D51">
            <w:pPr>
              <w:tabs>
                <w:tab w:val="left" w:pos="2004"/>
              </w:tabs>
              <w:jc w:val="center"/>
            </w:pPr>
            <w:r>
              <w:t>GOLF</w:t>
            </w:r>
          </w:p>
        </w:tc>
        <w:tc>
          <w:tcPr>
            <w:tcW w:w="1510" w:type="dxa"/>
          </w:tcPr>
          <w:p w14:paraId="0C6CEB41" w14:textId="7AABF3F5" w:rsidR="00DF2C3B" w:rsidRDefault="00247BDB" w:rsidP="00241D51">
            <w:pPr>
              <w:tabs>
                <w:tab w:val="left" w:pos="2004"/>
              </w:tabs>
              <w:jc w:val="center"/>
            </w:pPr>
            <w:r>
              <w:t>194.192.2.0</w:t>
            </w:r>
          </w:p>
        </w:tc>
        <w:tc>
          <w:tcPr>
            <w:tcW w:w="1510" w:type="dxa"/>
          </w:tcPr>
          <w:p w14:paraId="4989D8A1" w14:textId="26D94292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255.255.255.128</w:t>
            </w:r>
          </w:p>
        </w:tc>
        <w:tc>
          <w:tcPr>
            <w:tcW w:w="1510" w:type="dxa"/>
          </w:tcPr>
          <w:p w14:paraId="48488549" w14:textId="0F4815D6" w:rsidR="00DF2C3B" w:rsidRDefault="00846BB3" w:rsidP="00846BB3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</w:t>
            </w:r>
            <w:r>
              <w:t>.2.</w:t>
            </w:r>
            <w:r w:rsidR="00DF2C3B">
              <w:t>127</w:t>
            </w:r>
          </w:p>
        </w:tc>
        <w:tc>
          <w:tcPr>
            <w:tcW w:w="1511" w:type="dxa"/>
          </w:tcPr>
          <w:p w14:paraId="212E1178" w14:textId="655EBB86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.1</w:t>
            </w:r>
          </w:p>
        </w:tc>
        <w:tc>
          <w:tcPr>
            <w:tcW w:w="1511" w:type="dxa"/>
          </w:tcPr>
          <w:p w14:paraId="7F60FB29" w14:textId="427DEF57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.126</w:t>
            </w:r>
          </w:p>
        </w:tc>
      </w:tr>
      <w:tr w:rsidR="00DF2C3B" w14:paraId="4A2355A6" w14:textId="77777777" w:rsidTr="00241D51">
        <w:tc>
          <w:tcPr>
            <w:tcW w:w="1510" w:type="dxa"/>
          </w:tcPr>
          <w:p w14:paraId="2AEE49B5" w14:textId="1229A0EF" w:rsidR="00DF2C3B" w:rsidRDefault="00247BDB" w:rsidP="00241D51">
            <w:pPr>
              <w:tabs>
                <w:tab w:val="left" w:pos="2004"/>
              </w:tabs>
              <w:jc w:val="center"/>
            </w:pPr>
            <w:r>
              <w:t>HOTEL</w:t>
            </w:r>
          </w:p>
        </w:tc>
        <w:tc>
          <w:tcPr>
            <w:tcW w:w="1510" w:type="dxa"/>
          </w:tcPr>
          <w:p w14:paraId="128E7BF9" w14:textId="23D7C2C8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.128</w:t>
            </w:r>
          </w:p>
        </w:tc>
        <w:tc>
          <w:tcPr>
            <w:tcW w:w="1510" w:type="dxa"/>
          </w:tcPr>
          <w:p w14:paraId="7F36C36A" w14:textId="77777777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255.255.255.192</w:t>
            </w:r>
          </w:p>
        </w:tc>
        <w:tc>
          <w:tcPr>
            <w:tcW w:w="1510" w:type="dxa"/>
          </w:tcPr>
          <w:p w14:paraId="72F3B00B" w14:textId="297CD2E1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.191</w:t>
            </w:r>
          </w:p>
        </w:tc>
        <w:tc>
          <w:tcPr>
            <w:tcW w:w="1511" w:type="dxa"/>
          </w:tcPr>
          <w:p w14:paraId="09B57DA0" w14:textId="67A6F44B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.129</w:t>
            </w:r>
          </w:p>
        </w:tc>
        <w:tc>
          <w:tcPr>
            <w:tcW w:w="1511" w:type="dxa"/>
          </w:tcPr>
          <w:p w14:paraId="12A11EB2" w14:textId="4E18BD0B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.190</w:t>
            </w:r>
          </w:p>
        </w:tc>
      </w:tr>
      <w:tr w:rsidR="00DF2C3B" w14:paraId="5C9955BD" w14:textId="77777777" w:rsidTr="00241D51">
        <w:tc>
          <w:tcPr>
            <w:tcW w:w="1510" w:type="dxa"/>
          </w:tcPr>
          <w:p w14:paraId="4899A9FB" w14:textId="6829D908" w:rsidR="00DF2C3B" w:rsidRDefault="00247BDB" w:rsidP="00241D51">
            <w:pPr>
              <w:tabs>
                <w:tab w:val="left" w:pos="2004"/>
              </w:tabs>
              <w:jc w:val="center"/>
            </w:pPr>
            <w:r>
              <w:t>INDIA</w:t>
            </w:r>
          </w:p>
        </w:tc>
        <w:tc>
          <w:tcPr>
            <w:tcW w:w="1510" w:type="dxa"/>
          </w:tcPr>
          <w:p w14:paraId="4A1AD282" w14:textId="196C7500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.192</w:t>
            </w:r>
          </w:p>
        </w:tc>
        <w:tc>
          <w:tcPr>
            <w:tcW w:w="1510" w:type="dxa"/>
          </w:tcPr>
          <w:p w14:paraId="020A9448" w14:textId="77777777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255.255.255.224</w:t>
            </w:r>
          </w:p>
        </w:tc>
        <w:tc>
          <w:tcPr>
            <w:tcW w:w="1510" w:type="dxa"/>
          </w:tcPr>
          <w:p w14:paraId="6AE73378" w14:textId="2D5E0CC0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.223</w:t>
            </w:r>
          </w:p>
        </w:tc>
        <w:tc>
          <w:tcPr>
            <w:tcW w:w="1511" w:type="dxa"/>
          </w:tcPr>
          <w:p w14:paraId="42AE6DF8" w14:textId="3B145762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.193</w:t>
            </w:r>
          </w:p>
        </w:tc>
        <w:tc>
          <w:tcPr>
            <w:tcW w:w="1511" w:type="dxa"/>
          </w:tcPr>
          <w:p w14:paraId="38BD98BD" w14:textId="7779604B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.222</w:t>
            </w:r>
          </w:p>
        </w:tc>
      </w:tr>
      <w:tr w:rsidR="00DF2C3B" w14:paraId="3E14C914" w14:textId="77777777" w:rsidTr="00241D51">
        <w:tc>
          <w:tcPr>
            <w:tcW w:w="1510" w:type="dxa"/>
          </w:tcPr>
          <w:p w14:paraId="017B0DA7" w14:textId="6CDCCF9E" w:rsidR="00DF2C3B" w:rsidRDefault="00247BDB" w:rsidP="00241D51">
            <w:pPr>
              <w:tabs>
                <w:tab w:val="left" w:pos="2004"/>
              </w:tabs>
              <w:jc w:val="center"/>
            </w:pPr>
            <w:r>
              <w:t>JULIET</w:t>
            </w:r>
          </w:p>
        </w:tc>
        <w:tc>
          <w:tcPr>
            <w:tcW w:w="1510" w:type="dxa"/>
          </w:tcPr>
          <w:p w14:paraId="68C778E9" w14:textId="5516E798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.224</w:t>
            </w:r>
          </w:p>
        </w:tc>
        <w:tc>
          <w:tcPr>
            <w:tcW w:w="1510" w:type="dxa"/>
          </w:tcPr>
          <w:p w14:paraId="47767A28" w14:textId="77777777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255.255.255.240</w:t>
            </w:r>
          </w:p>
        </w:tc>
        <w:tc>
          <w:tcPr>
            <w:tcW w:w="1510" w:type="dxa"/>
          </w:tcPr>
          <w:p w14:paraId="27392AF9" w14:textId="2D70679C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.239</w:t>
            </w:r>
          </w:p>
        </w:tc>
        <w:tc>
          <w:tcPr>
            <w:tcW w:w="1511" w:type="dxa"/>
          </w:tcPr>
          <w:p w14:paraId="57324F26" w14:textId="591B2692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.225</w:t>
            </w:r>
          </w:p>
        </w:tc>
        <w:tc>
          <w:tcPr>
            <w:tcW w:w="1511" w:type="dxa"/>
          </w:tcPr>
          <w:p w14:paraId="40134397" w14:textId="2D73599F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.238</w:t>
            </w:r>
          </w:p>
        </w:tc>
      </w:tr>
      <w:tr w:rsidR="00DF2C3B" w14:paraId="04C31927" w14:textId="77777777" w:rsidTr="00241D51">
        <w:tc>
          <w:tcPr>
            <w:tcW w:w="1510" w:type="dxa"/>
          </w:tcPr>
          <w:p w14:paraId="3E72DA35" w14:textId="4468179F" w:rsidR="00DF2C3B" w:rsidRDefault="00247BDB" w:rsidP="00241D51">
            <w:pPr>
              <w:tabs>
                <w:tab w:val="left" w:pos="2004"/>
              </w:tabs>
              <w:jc w:val="center"/>
            </w:pPr>
            <w:r>
              <w:t>KILO</w:t>
            </w:r>
          </w:p>
        </w:tc>
        <w:tc>
          <w:tcPr>
            <w:tcW w:w="1510" w:type="dxa"/>
          </w:tcPr>
          <w:p w14:paraId="572A0A34" w14:textId="519AEB0D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.240</w:t>
            </w:r>
          </w:p>
        </w:tc>
        <w:tc>
          <w:tcPr>
            <w:tcW w:w="1510" w:type="dxa"/>
          </w:tcPr>
          <w:p w14:paraId="02D65CC3" w14:textId="77777777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255.255.255.248</w:t>
            </w:r>
          </w:p>
        </w:tc>
        <w:tc>
          <w:tcPr>
            <w:tcW w:w="1510" w:type="dxa"/>
          </w:tcPr>
          <w:p w14:paraId="74B15F95" w14:textId="56155398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.247</w:t>
            </w:r>
          </w:p>
        </w:tc>
        <w:tc>
          <w:tcPr>
            <w:tcW w:w="1511" w:type="dxa"/>
          </w:tcPr>
          <w:p w14:paraId="53ACC08E" w14:textId="78B2FDD3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.241</w:t>
            </w:r>
          </w:p>
        </w:tc>
        <w:tc>
          <w:tcPr>
            <w:tcW w:w="1511" w:type="dxa"/>
          </w:tcPr>
          <w:p w14:paraId="2563E7DF" w14:textId="2908B882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.246</w:t>
            </w:r>
          </w:p>
        </w:tc>
      </w:tr>
      <w:tr w:rsidR="00DF2C3B" w14:paraId="7929B496" w14:textId="77777777" w:rsidTr="00241D51">
        <w:tc>
          <w:tcPr>
            <w:tcW w:w="1510" w:type="dxa"/>
          </w:tcPr>
          <w:p w14:paraId="4BA8970D" w14:textId="69FEC393" w:rsidR="00DF2C3B" w:rsidRDefault="00247BDB" w:rsidP="00241D51">
            <w:pPr>
              <w:tabs>
                <w:tab w:val="left" w:pos="2004"/>
              </w:tabs>
              <w:jc w:val="center"/>
            </w:pPr>
            <w:r>
              <w:t>LIMA</w:t>
            </w:r>
          </w:p>
        </w:tc>
        <w:tc>
          <w:tcPr>
            <w:tcW w:w="1510" w:type="dxa"/>
          </w:tcPr>
          <w:p w14:paraId="1DB7BC2B" w14:textId="6A78B323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.248</w:t>
            </w:r>
          </w:p>
        </w:tc>
        <w:tc>
          <w:tcPr>
            <w:tcW w:w="1510" w:type="dxa"/>
          </w:tcPr>
          <w:p w14:paraId="2CBA8D6C" w14:textId="77777777" w:rsidR="00DF2C3B" w:rsidRDefault="00DF2C3B" w:rsidP="00241D51">
            <w:pPr>
              <w:tabs>
                <w:tab w:val="left" w:pos="2004"/>
              </w:tabs>
              <w:jc w:val="center"/>
            </w:pPr>
            <w:r>
              <w:t>255.255.255.248</w:t>
            </w:r>
          </w:p>
        </w:tc>
        <w:tc>
          <w:tcPr>
            <w:tcW w:w="1510" w:type="dxa"/>
          </w:tcPr>
          <w:p w14:paraId="0BD02CDF" w14:textId="39632444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.255</w:t>
            </w:r>
          </w:p>
        </w:tc>
        <w:tc>
          <w:tcPr>
            <w:tcW w:w="1511" w:type="dxa"/>
          </w:tcPr>
          <w:p w14:paraId="4C56292C" w14:textId="4223A825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.249</w:t>
            </w:r>
          </w:p>
        </w:tc>
        <w:tc>
          <w:tcPr>
            <w:tcW w:w="1511" w:type="dxa"/>
          </w:tcPr>
          <w:p w14:paraId="207665BD" w14:textId="2CD2D3C3" w:rsidR="00DF2C3B" w:rsidRDefault="00732933" w:rsidP="00241D51">
            <w:pPr>
              <w:tabs>
                <w:tab w:val="left" w:pos="2004"/>
              </w:tabs>
              <w:jc w:val="center"/>
            </w:pPr>
            <w:r>
              <w:t>194</w:t>
            </w:r>
            <w:r w:rsidR="00DF2C3B">
              <w:t>.192.</w:t>
            </w:r>
            <w:r>
              <w:t>2</w:t>
            </w:r>
            <w:r w:rsidR="00DF2C3B">
              <w:t>.254</w:t>
            </w:r>
          </w:p>
        </w:tc>
      </w:tr>
    </w:tbl>
    <w:p w14:paraId="29B86B7E" w14:textId="7C4AE0FA" w:rsidR="00DF2C3B" w:rsidRDefault="00DF2C3B" w:rsidP="00D4365E">
      <w:pPr>
        <w:tabs>
          <w:tab w:val="left" w:pos="2004"/>
        </w:tabs>
      </w:pPr>
    </w:p>
    <w:p w14:paraId="573BF805" w14:textId="7E28C269" w:rsidR="00D95685" w:rsidRDefault="00DA7A2D" w:rsidP="00D4365E">
      <w:pPr>
        <w:tabs>
          <w:tab w:val="left" w:pos="200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4D72A" wp14:editId="4118658A">
            <wp:simplePos x="0" y="0"/>
            <wp:positionH relativeFrom="column">
              <wp:posOffset>1218565</wp:posOffset>
            </wp:positionH>
            <wp:positionV relativeFrom="paragraph">
              <wp:posOffset>229235</wp:posOffset>
            </wp:positionV>
            <wp:extent cx="2588947" cy="1897380"/>
            <wp:effectExtent l="0" t="0" r="190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947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685">
        <w:t>Q7 </w:t>
      </w:r>
      <w:r w:rsidR="00645376">
        <w:t xml:space="preserve">/ Q8 : </w:t>
      </w:r>
    </w:p>
    <w:p w14:paraId="3C380E4E" w14:textId="14AE4F66" w:rsidR="00DA7A2D" w:rsidRDefault="00DA7A2D" w:rsidP="00D4365E">
      <w:pPr>
        <w:tabs>
          <w:tab w:val="left" w:pos="2004"/>
        </w:tabs>
      </w:pPr>
    </w:p>
    <w:p w14:paraId="479B5DA4" w14:textId="78077816" w:rsidR="000D24F7" w:rsidRDefault="000D24F7" w:rsidP="00C06660">
      <w:pPr>
        <w:ind w:left="2124" w:firstLine="708"/>
      </w:pPr>
      <w:r>
        <w:t>Schéma de la topologie de la zone rouge </w:t>
      </w:r>
    </w:p>
    <w:p w14:paraId="6D1F8BD1" w14:textId="72A6C79D" w:rsidR="00C06660" w:rsidRDefault="00DA7A2D" w:rsidP="00C06660">
      <w:pPr>
        <w:jc w:val="both"/>
      </w:pPr>
      <w:r>
        <w:br/>
      </w:r>
      <w:r w:rsidR="003E13EB">
        <w:t xml:space="preserve">Adresses des interfaces des différents routeurs : </w:t>
      </w:r>
    </w:p>
    <w:tbl>
      <w:tblPr>
        <w:tblStyle w:val="Grilledutableau"/>
        <w:tblW w:w="11709" w:type="dxa"/>
        <w:tblInd w:w="-1325" w:type="dxa"/>
        <w:tblLook w:val="04A0" w:firstRow="1" w:lastRow="0" w:firstColumn="1" w:lastColumn="0" w:noHBand="0" w:noVBand="1"/>
      </w:tblPr>
      <w:tblGrid>
        <w:gridCol w:w="943"/>
        <w:gridCol w:w="1498"/>
        <w:gridCol w:w="1498"/>
        <w:gridCol w:w="1498"/>
        <w:gridCol w:w="1498"/>
        <w:gridCol w:w="1498"/>
        <w:gridCol w:w="1638"/>
        <w:gridCol w:w="1638"/>
      </w:tblGrid>
      <w:tr w:rsidR="007C3B59" w14:paraId="36491C44" w14:textId="0555F808" w:rsidTr="007C3B59">
        <w:trPr>
          <w:trHeight w:val="516"/>
        </w:trPr>
        <w:tc>
          <w:tcPr>
            <w:tcW w:w="943" w:type="dxa"/>
          </w:tcPr>
          <w:p w14:paraId="6BAEE593" w14:textId="7D75CA3C" w:rsidR="007C3B59" w:rsidRDefault="007C3B59" w:rsidP="00DD59FA">
            <w:pPr>
              <w:jc w:val="center"/>
            </w:pPr>
            <w:r>
              <w:t>Routeur</w:t>
            </w:r>
          </w:p>
        </w:tc>
        <w:tc>
          <w:tcPr>
            <w:tcW w:w="1498" w:type="dxa"/>
          </w:tcPr>
          <w:p w14:paraId="2FAA24C0" w14:textId="193C3B13" w:rsidR="007C3B59" w:rsidRDefault="007C3B59" w:rsidP="00DD59FA">
            <w:pPr>
              <w:jc w:val="center"/>
            </w:pPr>
            <w:r>
              <w:t>@i1</w:t>
            </w:r>
          </w:p>
        </w:tc>
        <w:tc>
          <w:tcPr>
            <w:tcW w:w="1498" w:type="dxa"/>
          </w:tcPr>
          <w:p w14:paraId="2D50A667" w14:textId="3B87787B" w:rsidR="007C3B59" w:rsidRDefault="007C3B59" w:rsidP="00DD59FA">
            <w:pPr>
              <w:jc w:val="center"/>
            </w:pPr>
            <w:r>
              <w:t>@i2</w:t>
            </w:r>
          </w:p>
        </w:tc>
        <w:tc>
          <w:tcPr>
            <w:tcW w:w="1498" w:type="dxa"/>
          </w:tcPr>
          <w:p w14:paraId="0A0C904B" w14:textId="467F27A2" w:rsidR="007C3B59" w:rsidRDefault="007C3B59" w:rsidP="00DD59FA">
            <w:pPr>
              <w:jc w:val="center"/>
            </w:pPr>
            <w:r>
              <w:t>@i3</w:t>
            </w:r>
          </w:p>
        </w:tc>
        <w:tc>
          <w:tcPr>
            <w:tcW w:w="1498" w:type="dxa"/>
          </w:tcPr>
          <w:p w14:paraId="1F083CAE" w14:textId="3D620C67" w:rsidR="007C3B59" w:rsidRDefault="007C3B59" w:rsidP="00DD59FA">
            <w:pPr>
              <w:jc w:val="center"/>
            </w:pPr>
            <w:r>
              <w:t>@i4</w:t>
            </w:r>
          </w:p>
        </w:tc>
        <w:tc>
          <w:tcPr>
            <w:tcW w:w="1498" w:type="dxa"/>
          </w:tcPr>
          <w:p w14:paraId="1A0C91DD" w14:textId="062517DC" w:rsidR="007C3B59" w:rsidRDefault="007C3B59" w:rsidP="00DD59FA">
            <w:pPr>
              <w:jc w:val="center"/>
            </w:pPr>
            <w:r>
              <w:t>@i5</w:t>
            </w:r>
          </w:p>
        </w:tc>
        <w:tc>
          <w:tcPr>
            <w:tcW w:w="1638" w:type="dxa"/>
          </w:tcPr>
          <w:p w14:paraId="6F449D08" w14:textId="4A495526" w:rsidR="007C3B59" w:rsidRDefault="007C3B59" w:rsidP="00DD59FA">
            <w:pPr>
              <w:jc w:val="center"/>
            </w:pPr>
            <w:r>
              <w:t>@i6</w:t>
            </w:r>
          </w:p>
        </w:tc>
        <w:tc>
          <w:tcPr>
            <w:tcW w:w="1638" w:type="dxa"/>
          </w:tcPr>
          <w:p w14:paraId="4E18FD68" w14:textId="1888D461" w:rsidR="007C3B59" w:rsidRDefault="007C3B59" w:rsidP="00DD59FA">
            <w:pPr>
              <w:jc w:val="center"/>
            </w:pPr>
            <w:r>
              <w:t>@i7</w:t>
            </w:r>
          </w:p>
        </w:tc>
      </w:tr>
      <w:tr w:rsidR="007C3B59" w14:paraId="4A730BCD" w14:textId="7B4CB0E0" w:rsidTr="007C3B59">
        <w:trPr>
          <w:trHeight w:val="505"/>
        </w:trPr>
        <w:tc>
          <w:tcPr>
            <w:tcW w:w="943" w:type="dxa"/>
          </w:tcPr>
          <w:p w14:paraId="2DCE26F5" w14:textId="0EFF33F4" w:rsidR="007C3B59" w:rsidRDefault="007C3B59" w:rsidP="00DD59FA">
            <w:pPr>
              <w:jc w:val="center"/>
            </w:pPr>
            <w:r>
              <w:t>TAR31</w:t>
            </w:r>
          </w:p>
        </w:tc>
        <w:tc>
          <w:tcPr>
            <w:tcW w:w="1498" w:type="dxa"/>
          </w:tcPr>
          <w:p w14:paraId="58B95F11" w14:textId="3AD6B692" w:rsidR="007C3B59" w:rsidRDefault="00C03991" w:rsidP="00DD59FA">
            <w:pPr>
              <w:jc w:val="center"/>
            </w:pPr>
            <w:r>
              <w:t>1.1.0.254</w:t>
            </w:r>
          </w:p>
        </w:tc>
        <w:tc>
          <w:tcPr>
            <w:tcW w:w="1498" w:type="dxa"/>
          </w:tcPr>
          <w:p w14:paraId="5A80F5C0" w14:textId="264EAB97" w:rsidR="007C3B59" w:rsidRDefault="00C03991" w:rsidP="00DD59FA">
            <w:pPr>
              <w:jc w:val="center"/>
            </w:pPr>
            <w:r>
              <w:t>1.2.0.254</w:t>
            </w:r>
          </w:p>
        </w:tc>
        <w:tc>
          <w:tcPr>
            <w:tcW w:w="1498" w:type="dxa"/>
            <w:tcBorders>
              <w:bottom w:val="single" w:sz="4" w:space="0" w:color="auto"/>
            </w:tcBorders>
          </w:tcPr>
          <w:p w14:paraId="2060BA24" w14:textId="5DD5236F" w:rsidR="007C3B59" w:rsidRDefault="00C03991" w:rsidP="00DD59FA">
            <w:pPr>
              <w:jc w:val="center"/>
            </w:pPr>
            <w:r>
              <w:t>1.3.0.254</w:t>
            </w:r>
          </w:p>
        </w:tc>
        <w:tc>
          <w:tcPr>
            <w:tcW w:w="1498" w:type="dxa"/>
            <w:tcBorders>
              <w:bottom w:val="single" w:sz="4" w:space="0" w:color="auto"/>
            </w:tcBorders>
          </w:tcPr>
          <w:p w14:paraId="39D1C66E" w14:textId="617F6337" w:rsidR="007C3B59" w:rsidRDefault="007C3B59" w:rsidP="00DD59FA">
            <w:pPr>
              <w:jc w:val="center"/>
            </w:pPr>
            <w:r>
              <w:t>194.192.2.126</w:t>
            </w:r>
          </w:p>
        </w:tc>
        <w:tc>
          <w:tcPr>
            <w:tcW w:w="1498" w:type="dxa"/>
            <w:tcBorders>
              <w:bottom w:val="single" w:sz="4" w:space="0" w:color="auto"/>
            </w:tcBorders>
          </w:tcPr>
          <w:p w14:paraId="3FB62B26" w14:textId="0EB03153" w:rsidR="007C3B59" w:rsidRDefault="00C03991" w:rsidP="00DD59FA">
            <w:pPr>
              <w:jc w:val="center"/>
            </w:pPr>
            <w:r>
              <w:t>1.</w:t>
            </w:r>
            <w:r w:rsidR="00757D19">
              <w:t>5.0.254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4AA22BB1" w14:textId="79702173" w:rsidR="007C3B59" w:rsidRDefault="00757D19" w:rsidP="00DD59FA">
            <w:pPr>
              <w:jc w:val="center"/>
            </w:pPr>
            <w:r>
              <w:t>1.6.0.254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482A7AE9" w14:textId="7B594FA6" w:rsidR="007C3B59" w:rsidRDefault="00757D19" w:rsidP="00DD59FA">
            <w:pPr>
              <w:jc w:val="center"/>
            </w:pPr>
            <w:r>
              <w:t>1.7.0.254</w:t>
            </w:r>
          </w:p>
        </w:tc>
      </w:tr>
      <w:tr w:rsidR="007C3B59" w14:paraId="6C7B4DE5" w14:textId="683E5539" w:rsidTr="007C3B59">
        <w:trPr>
          <w:trHeight w:val="252"/>
        </w:trPr>
        <w:tc>
          <w:tcPr>
            <w:tcW w:w="943" w:type="dxa"/>
          </w:tcPr>
          <w:p w14:paraId="3A98A3E5" w14:textId="484EF810" w:rsidR="007C3B59" w:rsidRDefault="007C3B59" w:rsidP="008B65CB">
            <w:pPr>
              <w:jc w:val="center"/>
            </w:pPr>
            <w:r>
              <w:t>TAR32</w:t>
            </w:r>
          </w:p>
        </w:tc>
        <w:tc>
          <w:tcPr>
            <w:tcW w:w="1498" w:type="dxa"/>
          </w:tcPr>
          <w:p w14:paraId="0CD45BAA" w14:textId="50ADAE88" w:rsidR="007C3B59" w:rsidRDefault="009F2010" w:rsidP="008B65CB">
            <w:pPr>
              <w:jc w:val="center"/>
            </w:pPr>
            <w:r>
              <w:t>1.1.0.253</w:t>
            </w:r>
          </w:p>
        </w:tc>
        <w:tc>
          <w:tcPr>
            <w:tcW w:w="1498" w:type="dxa"/>
          </w:tcPr>
          <w:p w14:paraId="49CD4992" w14:textId="57AD3652" w:rsidR="007C3B59" w:rsidRDefault="007C3B59" w:rsidP="008B65CB">
            <w:pPr>
              <w:jc w:val="center"/>
            </w:pPr>
            <w:r>
              <w:t>194.192.2.190</w:t>
            </w:r>
          </w:p>
        </w:tc>
        <w:tc>
          <w:tcPr>
            <w:tcW w:w="7770" w:type="dxa"/>
            <w:gridSpan w:val="5"/>
            <w:vMerge w:val="restart"/>
            <w:tcBorders>
              <w:right w:val="nil"/>
            </w:tcBorders>
          </w:tcPr>
          <w:p w14:paraId="3A586517" w14:textId="77777777" w:rsidR="007C3B59" w:rsidRDefault="007C3B59" w:rsidP="008B65CB">
            <w:pPr>
              <w:jc w:val="center"/>
            </w:pPr>
          </w:p>
        </w:tc>
      </w:tr>
      <w:tr w:rsidR="007C3B59" w14:paraId="4D1CF7EB" w14:textId="3F1FDCD9" w:rsidTr="007C3B59">
        <w:trPr>
          <w:trHeight w:val="264"/>
        </w:trPr>
        <w:tc>
          <w:tcPr>
            <w:tcW w:w="943" w:type="dxa"/>
          </w:tcPr>
          <w:p w14:paraId="51684599" w14:textId="3898525B" w:rsidR="007C3B59" w:rsidRDefault="007C3B59" w:rsidP="008B65CB">
            <w:pPr>
              <w:jc w:val="center"/>
            </w:pPr>
            <w:r>
              <w:t>TAR33</w:t>
            </w:r>
          </w:p>
        </w:tc>
        <w:tc>
          <w:tcPr>
            <w:tcW w:w="1498" w:type="dxa"/>
          </w:tcPr>
          <w:p w14:paraId="2842DEB8" w14:textId="1321BC92" w:rsidR="007C3B59" w:rsidRDefault="009F2010" w:rsidP="008B65CB">
            <w:pPr>
              <w:jc w:val="center"/>
            </w:pPr>
            <w:r>
              <w:t>1.2.0.253</w:t>
            </w:r>
          </w:p>
        </w:tc>
        <w:tc>
          <w:tcPr>
            <w:tcW w:w="1498" w:type="dxa"/>
          </w:tcPr>
          <w:p w14:paraId="2866EE0B" w14:textId="672B1D7F" w:rsidR="007C3B59" w:rsidRDefault="007C3B59" w:rsidP="008B65CB">
            <w:pPr>
              <w:jc w:val="center"/>
            </w:pPr>
            <w:r>
              <w:t>194.192.2.222</w:t>
            </w:r>
          </w:p>
        </w:tc>
        <w:tc>
          <w:tcPr>
            <w:tcW w:w="7770" w:type="dxa"/>
            <w:gridSpan w:val="5"/>
            <w:vMerge/>
            <w:tcBorders>
              <w:right w:val="nil"/>
            </w:tcBorders>
          </w:tcPr>
          <w:p w14:paraId="44685815" w14:textId="77777777" w:rsidR="007C3B59" w:rsidRDefault="007C3B59" w:rsidP="008B65CB">
            <w:pPr>
              <w:jc w:val="center"/>
            </w:pPr>
          </w:p>
        </w:tc>
      </w:tr>
      <w:tr w:rsidR="007C3B59" w14:paraId="13492D6D" w14:textId="10AD2542" w:rsidTr="007C3B59">
        <w:trPr>
          <w:trHeight w:val="252"/>
        </w:trPr>
        <w:tc>
          <w:tcPr>
            <w:tcW w:w="943" w:type="dxa"/>
          </w:tcPr>
          <w:p w14:paraId="6B5FBF8C" w14:textId="65FEE96F" w:rsidR="007C3B59" w:rsidRDefault="007C3B59" w:rsidP="008B65CB">
            <w:pPr>
              <w:jc w:val="center"/>
            </w:pPr>
            <w:r>
              <w:t>TAR34</w:t>
            </w:r>
          </w:p>
        </w:tc>
        <w:tc>
          <w:tcPr>
            <w:tcW w:w="1498" w:type="dxa"/>
          </w:tcPr>
          <w:p w14:paraId="5344469C" w14:textId="322825A8" w:rsidR="007C3B59" w:rsidRDefault="009F2010" w:rsidP="008B65CB">
            <w:pPr>
              <w:jc w:val="center"/>
            </w:pPr>
            <w:r>
              <w:t>1.3.0.253</w:t>
            </w:r>
          </w:p>
        </w:tc>
        <w:tc>
          <w:tcPr>
            <w:tcW w:w="1498" w:type="dxa"/>
          </w:tcPr>
          <w:p w14:paraId="7D55A61C" w14:textId="27554C2E" w:rsidR="007C3B59" w:rsidRDefault="007C3B59" w:rsidP="008B65CB">
            <w:pPr>
              <w:jc w:val="center"/>
            </w:pPr>
            <w:r>
              <w:t>194.192.2.238</w:t>
            </w:r>
          </w:p>
        </w:tc>
        <w:tc>
          <w:tcPr>
            <w:tcW w:w="7770" w:type="dxa"/>
            <w:gridSpan w:val="5"/>
            <w:vMerge/>
            <w:tcBorders>
              <w:right w:val="nil"/>
            </w:tcBorders>
          </w:tcPr>
          <w:p w14:paraId="5D7B102B" w14:textId="77777777" w:rsidR="007C3B59" w:rsidRDefault="007C3B59" w:rsidP="008B65CB">
            <w:pPr>
              <w:jc w:val="center"/>
            </w:pPr>
          </w:p>
        </w:tc>
      </w:tr>
      <w:tr w:rsidR="007C3B59" w14:paraId="066795A7" w14:textId="037F4AC1" w:rsidTr="007C3B59">
        <w:trPr>
          <w:trHeight w:val="252"/>
        </w:trPr>
        <w:tc>
          <w:tcPr>
            <w:tcW w:w="943" w:type="dxa"/>
          </w:tcPr>
          <w:p w14:paraId="79606A9D" w14:textId="752199F3" w:rsidR="007C3B59" w:rsidRDefault="007C3B59" w:rsidP="00AD0016">
            <w:pPr>
              <w:jc w:val="center"/>
            </w:pPr>
            <w:r>
              <w:t>TAR35</w:t>
            </w:r>
          </w:p>
        </w:tc>
        <w:tc>
          <w:tcPr>
            <w:tcW w:w="1498" w:type="dxa"/>
          </w:tcPr>
          <w:p w14:paraId="02E6F5D6" w14:textId="68B0E7AA" w:rsidR="007C3B59" w:rsidRDefault="009F2010" w:rsidP="00AD0016">
            <w:pPr>
              <w:jc w:val="center"/>
            </w:pPr>
            <w:r>
              <w:t>1.5.0.253</w:t>
            </w:r>
          </w:p>
        </w:tc>
        <w:tc>
          <w:tcPr>
            <w:tcW w:w="1498" w:type="dxa"/>
          </w:tcPr>
          <w:p w14:paraId="7171BC53" w14:textId="756599D4" w:rsidR="007C3B59" w:rsidRDefault="007C3B59" w:rsidP="00AD0016">
            <w:pPr>
              <w:jc w:val="center"/>
            </w:pPr>
            <w:r>
              <w:t>194.192.2.246</w:t>
            </w:r>
          </w:p>
        </w:tc>
        <w:tc>
          <w:tcPr>
            <w:tcW w:w="7770" w:type="dxa"/>
            <w:gridSpan w:val="5"/>
            <w:vMerge/>
            <w:tcBorders>
              <w:right w:val="nil"/>
            </w:tcBorders>
          </w:tcPr>
          <w:p w14:paraId="45638869" w14:textId="77777777" w:rsidR="007C3B59" w:rsidRDefault="007C3B59" w:rsidP="00AD0016">
            <w:pPr>
              <w:jc w:val="center"/>
            </w:pPr>
          </w:p>
        </w:tc>
      </w:tr>
      <w:tr w:rsidR="007C3B59" w14:paraId="4101F68C" w14:textId="16473B90" w:rsidTr="007C3B59">
        <w:trPr>
          <w:trHeight w:val="58"/>
        </w:trPr>
        <w:tc>
          <w:tcPr>
            <w:tcW w:w="943" w:type="dxa"/>
          </w:tcPr>
          <w:p w14:paraId="4EE4ECFA" w14:textId="08772C64" w:rsidR="007C3B59" w:rsidRDefault="007C3B59" w:rsidP="00AD0016">
            <w:pPr>
              <w:jc w:val="center"/>
            </w:pPr>
            <w:r>
              <w:t>TAR36</w:t>
            </w:r>
          </w:p>
        </w:tc>
        <w:tc>
          <w:tcPr>
            <w:tcW w:w="1498" w:type="dxa"/>
          </w:tcPr>
          <w:p w14:paraId="3F640D56" w14:textId="6D9663CC" w:rsidR="007C3B59" w:rsidRDefault="009F2010" w:rsidP="00AD0016">
            <w:pPr>
              <w:jc w:val="center"/>
            </w:pPr>
            <w:r>
              <w:t>1.5.0.253</w:t>
            </w:r>
          </w:p>
        </w:tc>
        <w:tc>
          <w:tcPr>
            <w:tcW w:w="1498" w:type="dxa"/>
          </w:tcPr>
          <w:p w14:paraId="7C605FE6" w14:textId="10D95308" w:rsidR="007C3B59" w:rsidRDefault="007C3B59" w:rsidP="00AD0016">
            <w:pPr>
              <w:jc w:val="center"/>
            </w:pPr>
            <w:r>
              <w:t>194.192.2.254</w:t>
            </w:r>
          </w:p>
        </w:tc>
        <w:tc>
          <w:tcPr>
            <w:tcW w:w="7770" w:type="dxa"/>
            <w:gridSpan w:val="5"/>
            <w:vMerge/>
            <w:tcBorders>
              <w:bottom w:val="nil"/>
              <w:right w:val="nil"/>
            </w:tcBorders>
          </w:tcPr>
          <w:p w14:paraId="45C4BDC2" w14:textId="77777777" w:rsidR="007C3B59" w:rsidRDefault="007C3B59" w:rsidP="00AD0016">
            <w:pPr>
              <w:jc w:val="center"/>
            </w:pPr>
          </w:p>
        </w:tc>
      </w:tr>
    </w:tbl>
    <w:p w14:paraId="67BE8B6C" w14:textId="77777777" w:rsidR="003E13EB" w:rsidRDefault="003E13EB" w:rsidP="00DD59FA">
      <w:pPr>
        <w:jc w:val="center"/>
      </w:pPr>
    </w:p>
    <w:p w14:paraId="3E972B30" w14:textId="675A09B8" w:rsidR="00F505AC" w:rsidRDefault="009A4766" w:rsidP="00F505AC">
      <w:r>
        <w:t>Q9 : On configure donc chaque routeur en configurant les routes. Pour le faire de manière minimale, on utilise les routes par défauts. Ici, les routeurs</w:t>
      </w:r>
      <w:r w:rsidR="00DD4194">
        <w:t xml:space="preserve"> ont tous pour route par défaut le routeur TAR31, le routeur central dans </w:t>
      </w:r>
      <w:r w:rsidR="00D75D18">
        <w:t>cette topologie en étoile.</w:t>
      </w:r>
    </w:p>
    <w:p w14:paraId="2A7EF586" w14:textId="452CB0AB" w:rsidR="00D334B5" w:rsidRDefault="00661169" w:rsidP="00F505AC">
      <w:r w:rsidRPr="00A4020E">
        <w:lastRenderedPageBreak/>
        <w:drawing>
          <wp:anchor distT="0" distB="0" distL="114300" distR="114300" simplePos="0" relativeHeight="251660288" behindDoc="0" locked="0" layoutInCell="1" allowOverlap="1" wp14:anchorId="1BFE4351" wp14:editId="0A0CFE22">
            <wp:simplePos x="0" y="0"/>
            <wp:positionH relativeFrom="margin">
              <wp:posOffset>862330</wp:posOffset>
            </wp:positionH>
            <wp:positionV relativeFrom="paragraph">
              <wp:posOffset>412750</wp:posOffset>
            </wp:positionV>
            <wp:extent cx="3819525" cy="2974975"/>
            <wp:effectExtent l="0" t="0" r="9525" b="0"/>
            <wp:wrapTopAndBottom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4B5">
        <w:t xml:space="preserve">Q10 : Les communications fonctionnent bien entre les machines. Exemple entre </w:t>
      </w:r>
      <w:r w:rsidR="00A4020E">
        <w:t xml:space="preserve">TAM10 et TAM12 : </w:t>
      </w:r>
    </w:p>
    <w:p w14:paraId="1208E8FE" w14:textId="77777777" w:rsidR="00661169" w:rsidRDefault="00661169" w:rsidP="00F505AC"/>
    <w:p w14:paraId="708A04B6" w14:textId="2F7E0EC2" w:rsidR="00C64D68" w:rsidRDefault="0037216D" w:rsidP="00F505AC">
      <w:r>
        <w:t xml:space="preserve">Q11 : On remplace donc </w:t>
      </w:r>
      <w:r w:rsidR="001036A2">
        <w:t xml:space="preserve">le machine PC2 par un serveur, que l’on configure en DNS. </w:t>
      </w:r>
      <w:r w:rsidR="00A70119">
        <w:t xml:space="preserve">Cela va nous permettre d’attribuer un nom aux machines, </w:t>
      </w:r>
      <w:r w:rsidR="00854134">
        <w:t xml:space="preserve">et donc de pouvoir communiquer en utilisant ces noms. Il ne faut pas oublier de saisir l’adresse du </w:t>
      </w:r>
      <w:r w:rsidR="00545187">
        <w:t>serveur DNS dans les machines, afin que celle-ci soient bien connectées au serveur.</w:t>
      </w:r>
    </w:p>
    <w:p w14:paraId="1E7F0BD3" w14:textId="77777777" w:rsidR="00C64D68" w:rsidRDefault="00C64D68" w:rsidP="00F505AC"/>
    <w:p w14:paraId="00EB4884" w14:textId="1985EF17" w:rsidR="00C64D68" w:rsidRDefault="00C64D68" w:rsidP="00F505AC">
      <w:r>
        <w:t>Q12/13 : Pour cela, on configure</w:t>
      </w:r>
      <w:r w:rsidR="00B223DC">
        <w:t xml:space="preserve"> un serveur http, et on lui attribut le nom correspondant grâce au serveur DNS. </w:t>
      </w:r>
      <w:r w:rsidR="00105306">
        <w:t>Lorsque le lien sera saisi dans une des machines</w:t>
      </w:r>
      <w:r w:rsidR="00825136">
        <w:t xml:space="preserve"> connectées au serveur DNS, </w:t>
      </w:r>
      <w:r w:rsidR="00E93422">
        <w:t>la bonne page s’affichera.</w:t>
      </w:r>
    </w:p>
    <w:p w14:paraId="112DA4E6" w14:textId="4FEECF3C" w:rsidR="005804F8" w:rsidRDefault="00C44850" w:rsidP="00F505AC">
      <w:r>
        <w:br/>
      </w:r>
      <w:r w:rsidR="00661169" w:rsidRPr="005804F8">
        <w:rPr>
          <w:noProof/>
        </w:rPr>
        <w:drawing>
          <wp:anchor distT="0" distB="0" distL="114300" distR="114300" simplePos="0" relativeHeight="251659264" behindDoc="1" locked="0" layoutInCell="1" allowOverlap="1" wp14:anchorId="4E01CD27" wp14:editId="498F519B">
            <wp:simplePos x="0" y="0"/>
            <wp:positionH relativeFrom="margin">
              <wp:posOffset>661035</wp:posOffset>
            </wp:positionH>
            <wp:positionV relativeFrom="paragraph">
              <wp:posOffset>827405</wp:posOffset>
            </wp:positionV>
            <wp:extent cx="4067175" cy="282575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D68">
        <w:t xml:space="preserve">Q14 : </w:t>
      </w:r>
      <w:r w:rsidR="005804F8">
        <w:t xml:space="preserve">Page d’accueil de </w:t>
      </w:r>
      <w:hyperlink r:id="rId12" w:history="1">
        <w:r w:rsidR="005804F8" w:rsidRPr="000E7FB4">
          <w:rPr>
            <w:rStyle w:val="Lienhypertexte"/>
          </w:rPr>
          <w:t>www.bleue.tp</w:t>
        </w:r>
      </w:hyperlink>
    </w:p>
    <w:p w14:paraId="39A51474" w14:textId="0766478D" w:rsidR="005804F8" w:rsidRDefault="005804F8" w:rsidP="00F505AC"/>
    <w:p w14:paraId="70EB0970" w14:textId="59862386" w:rsidR="00661169" w:rsidRDefault="00D777CC" w:rsidP="00F505AC">
      <w:r w:rsidRPr="00661169">
        <w:drawing>
          <wp:anchor distT="0" distB="0" distL="114300" distR="114300" simplePos="0" relativeHeight="251661312" behindDoc="0" locked="0" layoutInCell="1" allowOverlap="1" wp14:anchorId="62F2AD96" wp14:editId="79FC7A9E">
            <wp:simplePos x="0" y="0"/>
            <wp:positionH relativeFrom="column">
              <wp:posOffset>709295</wp:posOffset>
            </wp:positionH>
            <wp:positionV relativeFrom="paragraph">
              <wp:posOffset>419100</wp:posOffset>
            </wp:positionV>
            <wp:extent cx="4067175" cy="3109595"/>
            <wp:effectExtent l="0" t="0" r="9525" b="0"/>
            <wp:wrapTopAndBottom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850">
        <w:t xml:space="preserve">Page d’accueil de </w:t>
      </w:r>
      <w:hyperlink r:id="rId14" w:history="1">
        <w:r w:rsidR="00C44850" w:rsidRPr="004B0909">
          <w:rPr>
            <w:rStyle w:val="Lienhypertexte"/>
          </w:rPr>
          <w:t>www.rouge.tp</w:t>
        </w:r>
      </w:hyperlink>
      <w:r w:rsidR="00C44850">
        <w:t> :</w:t>
      </w:r>
    </w:p>
    <w:p w14:paraId="0F41BA07" w14:textId="25737617" w:rsidR="00C44850" w:rsidRPr="000D24F7" w:rsidRDefault="00C44850" w:rsidP="00F505AC">
      <w:r>
        <w:t xml:space="preserve"> </w:t>
      </w:r>
    </w:p>
    <w:sectPr w:rsidR="00C44850" w:rsidRPr="000D24F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F2DB" w14:textId="77777777" w:rsidR="00145876" w:rsidRDefault="00145876" w:rsidP="00145876">
      <w:pPr>
        <w:spacing w:after="0" w:line="240" w:lineRule="auto"/>
      </w:pPr>
      <w:r>
        <w:separator/>
      </w:r>
    </w:p>
  </w:endnote>
  <w:endnote w:type="continuationSeparator" w:id="0">
    <w:p w14:paraId="756537B2" w14:textId="77777777" w:rsidR="00145876" w:rsidRDefault="00145876" w:rsidP="0014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9261098"/>
      <w:docPartObj>
        <w:docPartGallery w:val="Page Numbers (Bottom of Page)"/>
        <w:docPartUnique/>
      </w:docPartObj>
    </w:sdtPr>
    <w:sdtEndPr/>
    <w:sdtContent>
      <w:p w14:paraId="02D501A9" w14:textId="547EAEF9" w:rsidR="00145876" w:rsidRDefault="001458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6D9C15" w14:textId="28E9BBEA" w:rsidR="00145876" w:rsidRDefault="00145876" w:rsidP="00145876">
    <w:pPr>
      <w:pStyle w:val="Pieddepage"/>
      <w:tabs>
        <w:tab w:val="clear" w:pos="4536"/>
        <w:tab w:val="clear" w:pos="9072"/>
        <w:tab w:val="left" w:pos="3732"/>
      </w:tabs>
    </w:pPr>
    <w:r>
      <w:tab/>
      <w:t>INFO0305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0763" w14:textId="77777777" w:rsidR="00145876" w:rsidRDefault="00145876" w:rsidP="00145876">
      <w:pPr>
        <w:spacing w:after="0" w:line="240" w:lineRule="auto"/>
      </w:pPr>
      <w:r>
        <w:separator/>
      </w:r>
    </w:p>
  </w:footnote>
  <w:footnote w:type="continuationSeparator" w:id="0">
    <w:p w14:paraId="605A4381" w14:textId="77777777" w:rsidR="00145876" w:rsidRDefault="00145876" w:rsidP="00145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simple2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145876" w14:paraId="1613A46C" w14:textId="77777777" w:rsidTr="0014587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20" w:type="dxa"/>
        </w:tcPr>
        <w:p w14:paraId="5ECBB910" w14:textId="38788FF0" w:rsidR="00145876" w:rsidRDefault="00145876">
          <w:pPr>
            <w:pStyle w:val="En-tte"/>
          </w:pPr>
          <w:r>
            <w:t xml:space="preserve">Antoine Théologien </w:t>
          </w:r>
        </w:p>
      </w:tc>
      <w:tc>
        <w:tcPr>
          <w:tcW w:w="3021" w:type="dxa"/>
        </w:tcPr>
        <w:p w14:paraId="48879492" w14:textId="02823723" w:rsidR="00145876" w:rsidRDefault="00145876">
          <w:pPr>
            <w:pStyle w:val="En-tt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TP d’Évaluation</w:t>
          </w:r>
        </w:p>
      </w:tc>
      <w:tc>
        <w:tcPr>
          <w:tcW w:w="3021" w:type="dxa"/>
        </w:tcPr>
        <w:p w14:paraId="145B8540" w14:textId="0C4AE726" w:rsidR="00145876" w:rsidRDefault="00145876">
          <w:pPr>
            <w:pStyle w:val="En-tt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S3F3A</w:t>
          </w:r>
        </w:p>
      </w:tc>
    </w:tr>
  </w:tbl>
  <w:p w14:paraId="710332A6" w14:textId="77777777" w:rsidR="00145876" w:rsidRDefault="0014587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76"/>
    <w:rsid w:val="000624A1"/>
    <w:rsid w:val="000D24F7"/>
    <w:rsid w:val="000E24F2"/>
    <w:rsid w:val="001036A2"/>
    <w:rsid w:val="00105306"/>
    <w:rsid w:val="001350B0"/>
    <w:rsid w:val="00145876"/>
    <w:rsid w:val="00176F35"/>
    <w:rsid w:val="002245D9"/>
    <w:rsid w:val="00247BDB"/>
    <w:rsid w:val="00267F77"/>
    <w:rsid w:val="00275B74"/>
    <w:rsid w:val="002827B9"/>
    <w:rsid w:val="002B1E98"/>
    <w:rsid w:val="002D4066"/>
    <w:rsid w:val="0037216D"/>
    <w:rsid w:val="00373A58"/>
    <w:rsid w:val="003E13EB"/>
    <w:rsid w:val="004203F4"/>
    <w:rsid w:val="00422758"/>
    <w:rsid w:val="00504C0A"/>
    <w:rsid w:val="00545187"/>
    <w:rsid w:val="005804F8"/>
    <w:rsid w:val="005A003C"/>
    <w:rsid w:val="005E1001"/>
    <w:rsid w:val="006169F0"/>
    <w:rsid w:val="00645376"/>
    <w:rsid w:val="00661169"/>
    <w:rsid w:val="006C4478"/>
    <w:rsid w:val="006F17E1"/>
    <w:rsid w:val="0071484E"/>
    <w:rsid w:val="00722E16"/>
    <w:rsid w:val="00732933"/>
    <w:rsid w:val="00757D19"/>
    <w:rsid w:val="00775A96"/>
    <w:rsid w:val="007C3B59"/>
    <w:rsid w:val="007D237A"/>
    <w:rsid w:val="007F6E51"/>
    <w:rsid w:val="00801664"/>
    <w:rsid w:val="008124BD"/>
    <w:rsid w:val="00825136"/>
    <w:rsid w:val="00846BB3"/>
    <w:rsid w:val="00854134"/>
    <w:rsid w:val="008B65CB"/>
    <w:rsid w:val="0091618D"/>
    <w:rsid w:val="00916B6C"/>
    <w:rsid w:val="00940AA5"/>
    <w:rsid w:val="009A4766"/>
    <w:rsid w:val="009F2010"/>
    <w:rsid w:val="009F784A"/>
    <w:rsid w:val="00A4020E"/>
    <w:rsid w:val="00A70119"/>
    <w:rsid w:val="00AD0016"/>
    <w:rsid w:val="00AE5CE2"/>
    <w:rsid w:val="00B223DC"/>
    <w:rsid w:val="00BA209F"/>
    <w:rsid w:val="00BA6558"/>
    <w:rsid w:val="00C03991"/>
    <w:rsid w:val="00C06660"/>
    <w:rsid w:val="00C14235"/>
    <w:rsid w:val="00C44850"/>
    <w:rsid w:val="00C64D68"/>
    <w:rsid w:val="00D334B5"/>
    <w:rsid w:val="00D34663"/>
    <w:rsid w:val="00D4365E"/>
    <w:rsid w:val="00D75D18"/>
    <w:rsid w:val="00D777CC"/>
    <w:rsid w:val="00D8286E"/>
    <w:rsid w:val="00D95685"/>
    <w:rsid w:val="00DA7A2D"/>
    <w:rsid w:val="00DD4194"/>
    <w:rsid w:val="00DD59FA"/>
    <w:rsid w:val="00DE7BDD"/>
    <w:rsid w:val="00DF1AFF"/>
    <w:rsid w:val="00DF2C3B"/>
    <w:rsid w:val="00E93422"/>
    <w:rsid w:val="00EB0BE9"/>
    <w:rsid w:val="00EE68F9"/>
    <w:rsid w:val="00F05DC5"/>
    <w:rsid w:val="00F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8FCF2"/>
  <w15:chartTrackingRefBased/>
  <w15:docId w15:val="{E47A04AA-6E7D-452F-81D6-03FD3436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5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5876"/>
  </w:style>
  <w:style w:type="paragraph" w:styleId="Pieddepage">
    <w:name w:val="footer"/>
    <w:basedOn w:val="Normal"/>
    <w:link w:val="PieddepageCar"/>
    <w:uiPriority w:val="99"/>
    <w:unhideWhenUsed/>
    <w:rsid w:val="00145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876"/>
  </w:style>
  <w:style w:type="table" w:styleId="Grilledutableau">
    <w:name w:val="Table Grid"/>
    <w:basedOn w:val="TableauNormal"/>
    <w:uiPriority w:val="39"/>
    <w:rsid w:val="0014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1458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5804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yperlink" Target="http://www.bleue.t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rouge.t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Théologien</dc:creator>
  <cp:keywords/>
  <dc:description/>
  <cp:lastModifiedBy>Antoine Théologien</cp:lastModifiedBy>
  <cp:revision>76</cp:revision>
  <dcterms:created xsi:type="dcterms:W3CDTF">2022-11-23T14:31:00Z</dcterms:created>
  <dcterms:modified xsi:type="dcterms:W3CDTF">2022-12-07T20:55:00Z</dcterms:modified>
</cp:coreProperties>
</file>