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F" w:rsidRPr="003116F9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3116F9">
        <w:rPr>
          <w:rFonts w:ascii="Century Gothic" w:hAnsi="Century Gothic"/>
          <w:sz w:val="24"/>
          <w:szCs w:val="24"/>
          <w:lang w:val="bg-BG"/>
        </w:rPr>
        <w:t>Технически Университет – София</w:t>
      </w:r>
    </w:p>
    <w:p w:rsidR="002C05FF" w:rsidRDefault="002C05FF" w:rsidP="002C05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5677" cy="1847850"/>
            <wp:effectExtent l="0" t="0" r="0" b="0"/>
            <wp:docPr id="1" name="Picture 1" descr="E:\Dijana\fax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jana\fax\tu-sofi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44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F" w:rsidRDefault="002C05FF" w:rsidP="002C05FF">
      <w:pPr>
        <w:jc w:val="center"/>
        <w:rPr>
          <w:sz w:val="28"/>
          <w:szCs w:val="28"/>
        </w:rPr>
      </w:pPr>
    </w:p>
    <w:p w:rsidR="002C05FF" w:rsidRPr="003116F9" w:rsidRDefault="002D60F3" w:rsidP="002C05FF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  <w:lang w:val="mk-MK"/>
        </w:rPr>
        <w:t>КУРСОВ ПРОЕКТ</w:t>
      </w:r>
    </w:p>
    <w:p w:rsidR="002C05FF" w:rsidRPr="00AF4CB9" w:rsidRDefault="00AF4CB9" w:rsidP="002C05FF">
      <w:pPr>
        <w:jc w:val="center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по дисциплина</w:t>
      </w:r>
    </w:p>
    <w:p w:rsidR="002C05FF" w:rsidRPr="003116F9" w:rsidRDefault="002C05FF" w:rsidP="002C05FF">
      <w:pPr>
        <w:jc w:val="center"/>
        <w:rPr>
          <w:rFonts w:ascii="Century Gothic" w:hAnsi="Century Gothic"/>
          <w:b/>
          <w:sz w:val="32"/>
          <w:szCs w:val="32"/>
        </w:rPr>
      </w:pPr>
      <w:r w:rsidRPr="003116F9">
        <w:rPr>
          <w:rFonts w:ascii="Century Gothic" w:hAnsi="Century Gothic"/>
          <w:b/>
          <w:sz w:val="32"/>
          <w:szCs w:val="32"/>
        </w:rPr>
        <w:t>„</w:t>
      </w:r>
      <w:r w:rsidR="002D60F3">
        <w:rPr>
          <w:rFonts w:ascii="Century Gothic" w:hAnsi="Century Gothic"/>
          <w:b/>
          <w:sz w:val="32"/>
          <w:szCs w:val="32"/>
          <w:lang w:val="bg-BG"/>
        </w:rPr>
        <w:t>Компютърна графика</w:t>
      </w:r>
      <w:r w:rsidRPr="003116F9">
        <w:rPr>
          <w:rFonts w:ascii="Century Gothic" w:hAnsi="Century Gothic"/>
          <w:b/>
          <w:sz w:val="32"/>
          <w:szCs w:val="32"/>
        </w:rPr>
        <w:t>“</w:t>
      </w:r>
    </w:p>
    <w:p w:rsidR="002C05FF" w:rsidRPr="002C05FF" w:rsidRDefault="002C05FF" w:rsidP="002C05FF">
      <w:pPr>
        <w:jc w:val="center"/>
        <w:rPr>
          <w:rFonts w:ascii="Century Gothic" w:hAnsi="Century Gothic"/>
          <w:sz w:val="28"/>
          <w:szCs w:val="28"/>
        </w:rPr>
      </w:pPr>
    </w:p>
    <w:p w:rsidR="002C05FF" w:rsidRPr="002C05FF" w:rsidRDefault="00D25310" w:rsidP="002C05FF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на тема</w:t>
      </w:r>
      <w:r w:rsidR="002C05FF" w:rsidRPr="002C05FF">
        <w:rPr>
          <w:rFonts w:ascii="Century Gothic" w:hAnsi="Century Gothic"/>
          <w:sz w:val="28"/>
          <w:szCs w:val="28"/>
        </w:rPr>
        <w:t xml:space="preserve">: </w:t>
      </w:r>
    </w:p>
    <w:p w:rsidR="002C05FF" w:rsidRPr="002D60F3" w:rsidRDefault="00E84295" w:rsidP="002C05F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Tessellation Shaders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Pr="002C05FF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Pr="002D60F3" w:rsidRDefault="002D60F3" w:rsidP="002C05FF">
      <w:pPr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>Изготвил</w:t>
      </w:r>
      <w:r w:rsidR="002C05FF" w:rsidRPr="002C05FF">
        <w:rPr>
          <w:rFonts w:ascii="Century Gothic" w:hAnsi="Century Gothic"/>
          <w:b/>
          <w:sz w:val="28"/>
          <w:szCs w:val="28"/>
        </w:rPr>
        <w:t xml:space="preserve">: </w:t>
      </w:r>
      <w:r w:rsidR="002C05FF" w:rsidRPr="002C05FF">
        <w:rPr>
          <w:rFonts w:ascii="Century Gothic" w:hAnsi="Century Gothic"/>
          <w:b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</w:t>
      </w:r>
      <w:r>
        <w:rPr>
          <w:rFonts w:ascii="Century Gothic" w:hAnsi="Century Gothic"/>
          <w:sz w:val="28"/>
          <w:szCs w:val="28"/>
          <w:lang w:val="bg-BG"/>
        </w:rPr>
        <w:t xml:space="preserve">           </w:t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 </w:t>
      </w:r>
      <w:r w:rsidR="002C05FF" w:rsidRPr="002C05FF">
        <w:rPr>
          <w:rFonts w:ascii="Century Gothic" w:hAnsi="Century Gothic"/>
          <w:b/>
          <w:sz w:val="28"/>
          <w:szCs w:val="28"/>
          <w:lang w:val="bg-BG"/>
        </w:rPr>
        <w:t>Проверил</w:t>
      </w:r>
      <w:r w:rsidR="002C05FF" w:rsidRPr="002C05FF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Pr="002C05FF">
        <w:rPr>
          <w:rFonts w:ascii="Century Gothic" w:hAnsi="Century Gothic"/>
          <w:sz w:val="24"/>
          <w:szCs w:val="24"/>
          <w:lang w:val="bg-BG"/>
        </w:rPr>
        <w:t xml:space="preserve">Дияна Антовска, </w:t>
      </w:r>
      <w:r w:rsidRPr="002C05FF">
        <w:rPr>
          <w:rFonts w:ascii="Century Gothic" w:hAnsi="Century Gothic"/>
          <w:sz w:val="24"/>
          <w:szCs w:val="24"/>
        </w:rPr>
        <w:t>ф.No123216012</w:t>
      </w:r>
      <w:r w:rsidRPr="002C05FF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  <w:t xml:space="preserve"> а</w:t>
      </w:r>
      <w:r w:rsidR="00D25310">
        <w:rPr>
          <w:rFonts w:ascii="Century Gothic" w:hAnsi="Century Gothic"/>
          <w:sz w:val="24"/>
          <w:szCs w:val="24"/>
          <w:lang w:val="bg-BG"/>
        </w:rPr>
        <w:t>с</w:t>
      </w:r>
      <w:r w:rsidR="002C05FF" w:rsidRPr="002C05FF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  <w:lang w:val="bg-BG"/>
        </w:rPr>
        <w:t>Десислав Андреев</w:t>
      </w:r>
    </w:p>
    <w:p w:rsidR="002C05FF" w:rsidRPr="00D25310" w:rsidRDefault="002C05FF" w:rsidP="002C05FF">
      <w:pPr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4</w:t>
      </w:r>
      <w:r w:rsidRPr="002C05FF">
        <w:rPr>
          <w:rFonts w:ascii="Century Gothic" w:hAnsi="Century Gothic"/>
          <w:sz w:val="24"/>
          <w:szCs w:val="24"/>
        </w:rPr>
        <w:t xml:space="preserve"> </w:t>
      </w:r>
      <w:r w:rsidR="00D25310">
        <w:rPr>
          <w:rFonts w:ascii="Century Gothic" w:hAnsi="Century Gothic"/>
          <w:sz w:val="24"/>
          <w:szCs w:val="24"/>
          <w:lang w:val="bg-BG"/>
        </w:rPr>
        <w:t>курс</w:t>
      </w:r>
      <w:r w:rsidRPr="002C05FF">
        <w:rPr>
          <w:rFonts w:ascii="Century Gothic" w:hAnsi="Century Gothic"/>
          <w:sz w:val="24"/>
          <w:szCs w:val="24"/>
        </w:rPr>
        <w:t xml:space="preserve">, 9 </w:t>
      </w:r>
      <w:r w:rsidR="00D25310">
        <w:rPr>
          <w:rFonts w:ascii="Century Gothic" w:hAnsi="Century Gothic"/>
          <w:sz w:val="24"/>
          <w:szCs w:val="24"/>
          <w:lang w:val="bg-BG"/>
        </w:rPr>
        <w:t>поток</w:t>
      </w:r>
      <w:r w:rsidRPr="002C05FF">
        <w:rPr>
          <w:rFonts w:ascii="Century Gothic" w:hAnsi="Century Gothic"/>
          <w:sz w:val="24"/>
          <w:szCs w:val="24"/>
        </w:rPr>
        <w:t xml:space="preserve">, 47 </w:t>
      </w:r>
      <w:r w:rsidR="00D25310">
        <w:rPr>
          <w:rFonts w:ascii="Century Gothic" w:hAnsi="Century Gothic"/>
          <w:sz w:val="24"/>
          <w:szCs w:val="24"/>
          <w:lang w:val="bg-BG"/>
        </w:rPr>
        <w:t>група</w:t>
      </w:r>
    </w:p>
    <w:p w:rsidR="002C05FF" w:rsidRPr="002C05FF" w:rsidRDefault="002C05FF" w:rsidP="002C05FF">
      <w:pPr>
        <w:rPr>
          <w:rFonts w:ascii="Century Gothic" w:hAnsi="Century Gothic"/>
          <w:sz w:val="24"/>
          <w:szCs w:val="24"/>
        </w:rPr>
      </w:pPr>
      <w:r w:rsidRPr="002C05FF">
        <w:rPr>
          <w:rFonts w:ascii="Century Gothic" w:hAnsi="Century Gothic"/>
          <w:sz w:val="24"/>
          <w:szCs w:val="24"/>
        </w:rPr>
        <w:t>ФКСТ, КСИ, ПС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София 2019</w:t>
      </w:r>
    </w:p>
    <w:p w:rsidR="006F5593" w:rsidRPr="00A87843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lastRenderedPageBreak/>
        <w:t>Въведение</w:t>
      </w:r>
    </w:p>
    <w:p w:rsidR="006F5593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vertAlign w:val="superscript"/>
        </w:rPr>
        <w:t>1</w:t>
      </w:r>
      <w:r w:rsidRPr="006F5593">
        <w:rPr>
          <w:rFonts w:ascii="Century Gothic" w:hAnsi="Century Gothic"/>
          <w:b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 xml:space="preserve">в компютърната графика представлява вид на копмютърна програма която предимно се ползва за </w:t>
      </w:r>
      <w:r w:rsidRPr="00E05EE4">
        <w:rPr>
          <w:rFonts w:ascii="Century Gothic" w:hAnsi="Century Gothic"/>
          <w:b/>
          <w:sz w:val="24"/>
          <w:szCs w:val="24"/>
        </w:rPr>
        <w:t>shading</w:t>
      </w:r>
      <w:r>
        <w:rPr>
          <w:rFonts w:ascii="Century Gothic" w:hAnsi="Century Gothic"/>
          <w:sz w:val="24"/>
          <w:szCs w:val="24"/>
          <w:lang w:val="bg-BG"/>
        </w:rPr>
        <w:t xml:space="preserve"> в 3</w:t>
      </w:r>
      <w:r>
        <w:rPr>
          <w:rFonts w:ascii="Century Gothic" w:hAnsi="Century Gothic"/>
          <w:sz w:val="24"/>
          <w:szCs w:val="24"/>
        </w:rPr>
        <w:t xml:space="preserve">D </w:t>
      </w:r>
      <w:r>
        <w:rPr>
          <w:rFonts w:ascii="Century Gothic" w:hAnsi="Century Gothic"/>
          <w:sz w:val="24"/>
          <w:szCs w:val="24"/>
          <w:lang w:val="bg-BG"/>
        </w:rPr>
        <w:t>сцени</w:t>
      </w:r>
      <w:r>
        <w:rPr>
          <w:rFonts w:ascii="Century Gothic" w:hAnsi="Century Gothic"/>
          <w:sz w:val="24"/>
          <w:szCs w:val="24"/>
        </w:rPr>
        <w:t xml:space="preserve"> - </w:t>
      </w:r>
      <w:r>
        <w:rPr>
          <w:rFonts w:ascii="Century Gothic" w:hAnsi="Century Gothic"/>
          <w:sz w:val="24"/>
          <w:szCs w:val="24"/>
          <w:lang w:val="bg-BG"/>
        </w:rPr>
        <w:t xml:space="preserve"> създаването на съответни нива на светлина, тъмнина и цветове в едно рендерирано изображение</w:t>
      </w:r>
      <w:r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  <w:lang w:val="bg-BG"/>
        </w:rPr>
        <w:t>т.е. определяне на цвета на точки чрез интерполиране между точките с известна осветеност. За тази цел извършва различни спциализирани функции които са част от специални ефекти на компютърната графика, пост-обработка на видеа несвързани със създаването на сенки или пак, извършва функции които изобщо не са свързани с графиката.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Трацидиционалните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изчисляват ефектите на рендерите на графичния хардуер с висок степен на гъвкавост. Повечето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са писани за и работят на </w:t>
      </w:r>
      <w:r w:rsidRPr="00E05EE4">
        <w:rPr>
          <w:rFonts w:ascii="Century Gothic" w:hAnsi="Century Gothic"/>
          <w:sz w:val="24"/>
          <w:szCs w:val="24"/>
        </w:rPr>
        <w:t>GPU</w:t>
      </w:r>
      <w:r>
        <w:rPr>
          <w:rFonts w:ascii="Century Gothic" w:hAnsi="Century Gothic"/>
          <w:sz w:val="24"/>
          <w:szCs w:val="24"/>
          <w:lang w:val="bg-BG"/>
        </w:rPr>
        <w:t xml:space="preserve">-то. С развитието на видео картите, голям брой на библиотеки като </w:t>
      </w:r>
      <w:r>
        <w:rPr>
          <w:rFonts w:ascii="Century Gothic" w:hAnsi="Century Gothic"/>
          <w:sz w:val="24"/>
          <w:szCs w:val="24"/>
        </w:rPr>
        <w:t xml:space="preserve">OpenGL, Direct3D </w:t>
      </w:r>
      <w:r>
        <w:rPr>
          <w:rFonts w:ascii="Century Gothic" w:hAnsi="Century Gothic"/>
          <w:sz w:val="24"/>
          <w:szCs w:val="24"/>
          <w:lang w:val="bg-BG"/>
        </w:rPr>
        <w:t xml:space="preserve">започнаха да поддържат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и.  Съществуват 3 вида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и: 2</w:t>
      </w:r>
      <w:r>
        <w:rPr>
          <w:rFonts w:ascii="Century Gothic" w:hAnsi="Century Gothic"/>
          <w:sz w:val="24"/>
          <w:szCs w:val="24"/>
        </w:rPr>
        <w:t xml:space="preserve">D, 3D </w:t>
      </w:r>
      <w:r>
        <w:rPr>
          <w:rFonts w:ascii="Century Gothic" w:hAnsi="Century Gothic"/>
          <w:sz w:val="24"/>
          <w:szCs w:val="24"/>
          <w:lang w:val="bg-BG"/>
        </w:rPr>
        <w:t>и</w:t>
      </w:r>
      <w:r>
        <w:rPr>
          <w:rFonts w:ascii="Century Gothic" w:hAnsi="Century Gothic"/>
          <w:sz w:val="24"/>
          <w:szCs w:val="24"/>
        </w:rPr>
        <w:t xml:space="preserve"> Compute Shaders</w:t>
      </w:r>
      <w:r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F5593" w:rsidRPr="009F37BF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C87414">
        <w:rPr>
          <w:rFonts w:ascii="Century Gothic" w:hAnsi="Century Gothic"/>
          <w:b/>
          <w:sz w:val="24"/>
          <w:szCs w:val="24"/>
          <w:lang w:val="bg-BG"/>
        </w:rPr>
        <w:t>2</w:t>
      </w:r>
      <w:r w:rsidRPr="00C87414">
        <w:rPr>
          <w:rFonts w:ascii="Century Gothic" w:hAnsi="Century Gothic"/>
          <w:b/>
          <w:sz w:val="24"/>
          <w:szCs w:val="24"/>
        </w:rPr>
        <w:t>D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 w:rsidRPr="00C87414">
        <w:rPr>
          <w:rFonts w:ascii="Century Gothic" w:hAnsi="Century Gothic"/>
          <w:b/>
          <w:sz w:val="24"/>
          <w:szCs w:val="24"/>
        </w:rPr>
        <w:t>shader-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sz w:val="24"/>
          <w:szCs w:val="24"/>
          <w:lang w:val="bg-BG"/>
        </w:rPr>
        <w:t xml:space="preserve"> се прилагат на изображения, т.н. текстури в компютърната графика. Те модифицират атрибути на пикселите. Също могат да участват в рендерирането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геометрията. Единствения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shader е </w:t>
      </w:r>
      <w:r w:rsidRPr="00C87414">
        <w:rPr>
          <w:rFonts w:ascii="Century Gothic" w:hAnsi="Century Gothic"/>
          <w:b/>
          <w:sz w:val="24"/>
          <w:szCs w:val="24"/>
        </w:rPr>
        <w:t>Pixel Shader</w:t>
      </w:r>
      <w:r>
        <w:rPr>
          <w:rFonts w:ascii="Century Gothic" w:hAnsi="Century Gothic"/>
          <w:sz w:val="24"/>
          <w:szCs w:val="24"/>
        </w:rPr>
        <w:t>-a. Pixel Shader-</w:t>
      </w:r>
      <w:r>
        <w:rPr>
          <w:rFonts w:ascii="Century Gothic" w:hAnsi="Century Gothic"/>
          <w:sz w:val="24"/>
          <w:szCs w:val="24"/>
          <w:lang w:val="bg-BG"/>
        </w:rPr>
        <w:t xml:space="preserve">ите изчисляват цвета и други атрибути на всеки фрагмент – рендерираща единица която влияе на един пиксел. 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</w:r>
      <w:r w:rsidRPr="0057430A">
        <w:rPr>
          <w:rFonts w:ascii="Century Gothic" w:hAnsi="Century Gothic"/>
          <w:b/>
          <w:sz w:val="24"/>
          <w:szCs w:val="24"/>
        </w:rPr>
        <w:t>3D shader-</w:t>
      </w:r>
      <w:r w:rsidRPr="0057430A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се прилагат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модели или геометрични обекти, но могат да достъпват цветовете и текстурите които се ползват за изчертаване на модела или </w:t>
      </w:r>
      <w:r>
        <w:rPr>
          <w:rFonts w:ascii="Century Gothic" w:hAnsi="Century Gothic"/>
          <w:b/>
          <w:sz w:val="24"/>
          <w:szCs w:val="24"/>
        </w:rPr>
        <w:t>mesh</w:t>
      </w:r>
      <w:r>
        <w:rPr>
          <w:rFonts w:ascii="Century Gothic" w:hAnsi="Century Gothic"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  <w:lang w:val="bg-BG"/>
        </w:rPr>
        <w:t xml:space="preserve"> (колекция от възли, рабове и повърхнини които дефинират обект). </w:t>
      </w:r>
      <w:r>
        <w:rPr>
          <w:rFonts w:ascii="Century Gothic" w:hAnsi="Century Gothic"/>
          <w:b/>
          <w:sz w:val="24"/>
          <w:szCs w:val="24"/>
        </w:rPr>
        <w:t xml:space="preserve">Vertex Shader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 xml:space="preserve">най-често срещаните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и, целта на които е да трансформират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позицията на всеки възел в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във виртуалното пространство на екрана (също и стойността на дълбочината за </w:t>
      </w:r>
      <w:r>
        <w:rPr>
          <w:rFonts w:ascii="Century Gothic" w:hAnsi="Century Gothic"/>
          <w:sz w:val="24"/>
          <w:szCs w:val="24"/>
        </w:rPr>
        <w:t>z-buffer-a</w:t>
      </w:r>
      <w:r>
        <w:rPr>
          <w:rFonts w:ascii="Century Gothic" w:hAnsi="Century Gothic"/>
          <w:sz w:val="24"/>
          <w:szCs w:val="24"/>
          <w:lang w:val="bg-BG"/>
        </w:rPr>
        <w:t xml:space="preserve">). Те влияат върху позиция, цвят, координати на текстурите но не могат да създават нови възли. </w:t>
      </w:r>
      <w:r>
        <w:rPr>
          <w:rFonts w:ascii="Century Gothic" w:hAnsi="Century Gothic"/>
          <w:b/>
          <w:sz w:val="24"/>
          <w:szCs w:val="24"/>
        </w:rPr>
        <w:t xml:space="preserve">Geometry Shader </w:t>
      </w:r>
      <w:r>
        <w:rPr>
          <w:rFonts w:ascii="Century Gothic" w:hAnsi="Century Gothic"/>
          <w:sz w:val="24"/>
          <w:szCs w:val="24"/>
          <w:lang w:val="bg-BG"/>
        </w:rPr>
        <w:t xml:space="preserve">– генерира примитиви като точки, линии, триъгълници при подадени друг вид на примитиви. </w:t>
      </w:r>
      <w:r>
        <w:rPr>
          <w:rFonts w:ascii="Century Gothic" w:hAnsi="Century Gothic"/>
          <w:b/>
          <w:sz w:val="24"/>
          <w:szCs w:val="24"/>
        </w:rPr>
        <w:t>Primitive Shader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-ите </w:t>
      </w:r>
      <w:r>
        <w:rPr>
          <w:rFonts w:ascii="Century Gothic" w:hAnsi="Century Gothic"/>
          <w:sz w:val="24"/>
          <w:szCs w:val="24"/>
          <w:lang w:val="mk-MK"/>
        </w:rPr>
        <w:t>са близки с</w:t>
      </w:r>
      <w:r>
        <w:rPr>
          <w:rFonts w:ascii="Century Gothic" w:hAnsi="Century Gothic"/>
          <w:b/>
          <w:sz w:val="24"/>
          <w:szCs w:val="24"/>
        </w:rPr>
        <w:t xml:space="preserve"> Compute Shader</w:t>
      </w:r>
      <w:r>
        <w:rPr>
          <w:rFonts w:ascii="Century Gothic" w:hAnsi="Century Gothic"/>
          <w:b/>
          <w:sz w:val="24"/>
          <w:szCs w:val="24"/>
          <w:lang w:val="bg-BG"/>
        </w:rPr>
        <w:t>-ите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E43B90">
        <w:rPr>
          <w:rFonts w:ascii="Century Gothic" w:hAnsi="Century Gothic"/>
          <w:sz w:val="24"/>
          <w:szCs w:val="24"/>
          <w:lang w:val="bg-BG"/>
        </w:rPr>
        <w:t>(</w:t>
      </w:r>
      <w:r>
        <w:rPr>
          <w:rFonts w:ascii="Century Gothic" w:hAnsi="Century Gothic"/>
          <w:sz w:val="24"/>
          <w:szCs w:val="24"/>
          <w:lang w:val="bg-BG"/>
        </w:rPr>
        <w:t>добавят допълнителни ефекти в алгоритмите за анимация и осветление</w:t>
      </w:r>
      <w:r w:rsidRPr="00E43B90">
        <w:rPr>
          <w:rFonts w:ascii="Century Gothic" w:hAnsi="Century Gothic"/>
          <w:sz w:val="24"/>
          <w:szCs w:val="24"/>
          <w:lang w:val="bg-BG"/>
        </w:rPr>
        <w:t>)</w:t>
      </w:r>
      <w:r>
        <w:rPr>
          <w:rFonts w:ascii="Century Gothic" w:hAnsi="Century Gothic"/>
          <w:sz w:val="24"/>
          <w:szCs w:val="24"/>
          <w:lang w:val="bg-BG"/>
        </w:rPr>
        <w:t xml:space="preserve"> само че имат досъп до нужни данни за процесиране на геометрията. </w:t>
      </w:r>
      <w:r>
        <w:rPr>
          <w:rFonts w:ascii="Century Gothic" w:hAnsi="Century Gothic"/>
          <w:b/>
          <w:sz w:val="24"/>
          <w:szCs w:val="24"/>
        </w:rPr>
        <w:t xml:space="preserve">Tessellation Shaders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>последния вид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>shader-</w:t>
      </w:r>
      <w:r w:rsidR="00584D31">
        <w:rPr>
          <w:rFonts w:ascii="Century Gothic" w:hAnsi="Century Gothic"/>
          <w:sz w:val="24"/>
          <w:szCs w:val="24"/>
          <w:lang w:val="bg-BG"/>
        </w:rPr>
        <w:t>и и тяхната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584D31">
        <w:rPr>
          <w:rFonts w:ascii="Century Gothic" w:hAnsi="Century Gothic"/>
          <w:sz w:val="24"/>
          <w:szCs w:val="24"/>
          <w:lang w:val="bg-BG"/>
        </w:rPr>
        <w:t>същност</w:t>
      </w:r>
      <w:r>
        <w:rPr>
          <w:rFonts w:ascii="Century Gothic" w:hAnsi="Century Gothic"/>
          <w:sz w:val="24"/>
          <w:szCs w:val="24"/>
          <w:lang w:val="bg-BG"/>
        </w:rPr>
        <w:t>, функция и приложени</w:t>
      </w:r>
      <w:r w:rsidR="006B313A">
        <w:rPr>
          <w:rFonts w:ascii="Century Gothic" w:hAnsi="Century Gothic"/>
          <w:sz w:val="24"/>
          <w:szCs w:val="24"/>
          <w:lang w:val="bg-BG"/>
        </w:rPr>
        <w:t>я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275CD0">
        <w:rPr>
          <w:rFonts w:ascii="Century Gothic" w:hAnsi="Century Gothic"/>
          <w:sz w:val="24"/>
          <w:szCs w:val="24"/>
          <w:lang w:val="bg-BG"/>
        </w:rPr>
        <w:t>са</w:t>
      </w:r>
      <w:r>
        <w:rPr>
          <w:rFonts w:ascii="Century Gothic" w:hAnsi="Century Gothic"/>
          <w:sz w:val="24"/>
          <w:szCs w:val="24"/>
          <w:lang w:val="bg-BG"/>
        </w:rPr>
        <w:t xml:space="preserve"> концентрацията в този реферат.</w:t>
      </w:r>
    </w:p>
    <w:p w:rsidR="00A87843" w:rsidRDefault="00A87843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6F5593" w:rsidRPr="003F3772" w:rsidRDefault="006F5593" w:rsidP="00C9461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Tessellation Shader</w:t>
      </w:r>
      <w:r w:rsidR="003F3772">
        <w:rPr>
          <w:rFonts w:ascii="Century Gothic" w:hAnsi="Century Gothic"/>
          <w:b/>
          <w:sz w:val="28"/>
          <w:szCs w:val="28"/>
          <w:lang w:val="bg-BG"/>
        </w:rPr>
        <w:t xml:space="preserve"> – Същност</w:t>
      </w:r>
      <w:r w:rsidR="00940DEB">
        <w:rPr>
          <w:rFonts w:ascii="Century Gothic" w:hAnsi="Century Gothic"/>
          <w:b/>
          <w:sz w:val="28"/>
          <w:szCs w:val="28"/>
          <w:lang w:val="bg-BG"/>
        </w:rPr>
        <w:t>, функция</w:t>
      </w:r>
    </w:p>
    <w:p w:rsidR="00054940" w:rsidRDefault="00A820CD" w:rsidP="00A820CD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 w:rsidR="00C94614">
        <w:rPr>
          <w:rFonts w:ascii="Century Gothic" w:hAnsi="Century Gothic"/>
          <w:sz w:val="24"/>
          <w:szCs w:val="28"/>
          <w:vertAlign w:val="superscript"/>
          <w:lang w:val="bg-BG"/>
        </w:rPr>
        <w:t>2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е процеса който разделя една повърност на гладки тръгълни </w:t>
      </w:r>
      <w:r>
        <w:rPr>
          <w:rFonts w:ascii="Century Gothic" w:hAnsi="Century Gothic"/>
          <w:sz w:val="24"/>
          <w:szCs w:val="28"/>
        </w:rPr>
        <w:t>mesh-</w:t>
      </w:r>
      <w:r>
        <w:rPr>
          <w:rFonts w:ascii="Century Gothic" w:hAnsi="Century Gothic"/>
          <w:sz w:val="24"/>
          <w:szCs w:val="28"/>
          <w:lang w:val="bg-BG"/>
        </w:rPr>
        <w:t xml:space="preserve">ове.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90F64"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интерполират геометрия</w:t>
      </w:r>
      <w:r w:rsidR="00054940">
        <w:rPr>
          <w:rFonts w:ascii="Century Gothic" w:hAnsi="Century Gothic"/>
          <w:sz w:val="24"/>
          <w:szCs w:val="28"/>
          <w:lang w:val="bg-BG"/>
        </w:rPr>
        <w:t xml:space="preserve"> (точки, линии, полигони)</w:t>
      </w:r>
      <w:r>
        <w:rPr>
          <w:rFonts w:ascii="Century Gothic" w:hAnsi="Century Gothic"/>
          <w:sz w:val="24"/>
          <w:szCs w:val="28"/>
          <w:lang w:val="bg-BG"/>
        </w:rPr>
        <w:t xml:space="preserve"> с цел създаване на допълнителна геометри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я която ще </w:t>
      </w:r>
      <w:r w:rsidR="006908A9">
        <w:rPr>
          <w:rFonts w:ascii="Century Gothic" w:hAnsi="Century Gothic"/>
          <w:sz w:val="24"/>
          <w:szCs w:val="28"/>
          <w:lang w:val="bg-BG"/>
        </w:rPr>
        <w:t>направи адаптивно подразделение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в зависимост от размер или кривини </w:t>
      </w:r>
      <w:r w:rsidR="0041386D">
        <w:rPr>
          <w:rFonts w:ascii="Century Gothic" w:hAnsi="Century Gothic"/>
          <w:sz w:val="24"/>
          <w:szCs w:val="28"/>
        </w:rPr>
        <w:t>(curves)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. Общо взето, </w:t>
      </w:r>
      <w:r w:rsidR="00190F64">
        <w:rPr>
          <w:rFonts w:ascii="Century Gothic" w:hAnsi="Century Gothic"/>
          <w:sz w:val="24"/>
          <w:szCs w:val="28"/>
          <w:lang w:val="bg-BG"/>
        </w:rPr>
        <w:t>тяхната цел е да увелич</w:t>
      </w:r>
      <w:r w:rsidR="00C94614">
        <w:rPr>
          <w:rFonts w:ascii="Century Gothic" w:hAnsi="Century Gothic"/>
          <w:sz w:val="24"/>
          <w:szCs w:val="28"/>
          <w:lang w:val="bg-BG"/>
        </w:rPr>
        <w:t>а</w:t>
      </w:r>
      <w:r w:rsidR="00190F64">
        <w:rPr>
          <w:rFonts w:ascii="Century Gothic" w:hAnsi="Century Gothic"/>
          <w:sz w:val="24"/>
          <w:szCs w:val="28"/>
          <w:lang w:val="bg-BG"/>
        </w:rPr>
        <w:t>т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качеството с </w:t>
      </w:r>
      <w:r w:rsidR="00054940">
        <w:rPr>
          <w:rFonts w:ascii="Century Gothic" w:hAnsi="Century Gothic"/>
          <w:sz w:val="24"/>
          <w:szCs w:val="28"/>
          <w:lang w:val="bg-BG"/>
        </w:rPr>
        <w:t>изобразяване на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релефа на геометричните модели в </w:t>
      </w:r>
      <w:r w:rsidR="00054940">
        <w:rPr>
          <w:rFonts w:ascii="Century Gothic" w:hAnsi="Century Gothic"/>
          <w:sz w:val="24"/>
          <w:szCs w:val="28"/>
          <w:lang w:val="bg-BG"/>
        </w:rPr>
        <w:t>изходното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изображение. </w:t>
      </w:r>
    </w:p>
    <w:p w:rsidR="006F5593" w:rsidRDefault="00054940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4"/>
        </w:rPr>
        <w:tab/>
      </w:r>
      <w:r w:rsidRPr="00054940">
        <w:rPr>
          <w:rFonts w:ascii="Century Gothic" w:hAnsi="Century Gothic"/>
          <w:sz w:val="24"/>
          <w:szCs w:val="24"/>
        </w:rPr>
        <w:t>Geometry Shader</w:t>
      </w: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bg-BG"/>
        </w:rPr>
        <w:t xml:space="preserve">ите също я имат способността за генериране на геометрия от вече съществуваща. Разликата е че те могат да създадат нова, различна топология, докато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добавят такива елементи които са същи като началните. Примерно, от един сегмент могат да се получат повече линии, или от един триъгълник повече триъгълници. </w:t>
      </w:r>
    </w:p>
    <w:p w:rsidR="006908A9" w:rsidRDefault="006908A9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</w:rPr>
        <w:t>3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</w:t>
      </w:r>
      <w:r w:rsidR="00584D31">
        <w:rPr>
          <w:rFonts w:ascii="Century Gothic" w:hAnsi="Century Gothic"/>
          <w:sz w:val="24"/>
          <w:szCs w:val="28"/>
          <w:lang w:val="bg-BG"/>
        </w:rPr>
        <w:t>се използват за следното</w:t>
      </w:r>
      <w:r>
        <w:rPr>
          <w:rFonts w:ascii="Century Gothic" w:hAnsi="Century Gothic"/>
          <w:sz w:val="24"/>
          <w:szCs w:val="28"/>
          <w:lang w:val="bg-BG"/>
        </w:rPr>
        <w:t xml:space="preserve">: 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Адаптивно подразделение в зависимост от различни критерии (размер, криви, и т.н.)</w:t>
      </w:r>
    </w:p>
    <w:p w:rsidR="006908A9" w:rsidRP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Могат да се предостават по-груби модели, но да се показат по-фини – </w:t>
      </w:r>
      <w:r>
        <w:rPr>
          <w:rFonts w:ascii="Century Gothic" w:hAnsi="Century Gothic"/>
          <w:sz w:val="24"/>
          <w:szCs w:val="28"/>
        </w:rPr>
        <w:t>geometric compression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Може да се адаптира визуално качество до необходимото ниво на детайлност</w:t>
      </w:r>
    </w:p>
    <w:p w:rsidR="00545648" w:rsidRPr="000B4AE4" w:rsidRDefault="006908A9" w:rsidP="00584D31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представат по-гладки силуети</w:t>
      </w:r>
    </w:p>
    <w:p w:rsidR="00665C7D" w:rsidRDefault="00665C7D" w:rsidP="000B4AE4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</w:t>
      </w:r>
      <w:r w:rsidR="00CD77EB">
        <w:rPr>
          <w:rFonts w:ascii="Century Gothic" w:hAnsi="Century Gothic"/>
          <w:sz w:val="24"/>
          <w:szCs w:val="28"/>
          <w:lang w:val="bg-BG"/>
        </w:rPr>
        <w:t>а</w:t>
      </w:r>
      <w:r>
        <w:rPr>
          <w:rFonts w:ascii="Century Gothic" w:hAnsi="Century Gothic"/>
          <w:sz w:val="24"/>
          <w:szCs w:val="28"/>
          <w:lang w:val="bg-BG"/>
        </w:rPr>
        <w:t xml:space="preserve"> се 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прилага върху изображението след </w:t>
      </w:r>
      <w:r w:rsidR="00CD77EB">
        <w:rPr>
          <w:rFonts w:ascii="Century Gothic" w:hAnsi="Century Gothic"/>
          <w:sz w:val="24"/>
          <w:szCs w:val="28"/>
        </w:rPr>
        <w:t>Vertex Shader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-а и преди </w:t>
      </w:r>
      <w:r w:rsidR="00CD77EB">
        <w:rPr>
          <w:rFonts w:ascii="Century Gothic" w:hAnsi="Century Gothic"/>
          <w:sz w:val="24"/>
          <w:szCs w:val="28"/>
        </w:rPr>
        <w:t>Geometry Shader</w:t>
      </w:r>
      <w:r w:rsidR="00CD77EB">
        <w:rPr>
          <w:rFonts w:ascii="Century Gothic" w:hAnsi="Century Gothic"/>
          <w:sz w:val="24"/>
          <w:szCs w:val="28"/>
          <w:lang w:val="bg-BG"/>
        </w:rPr>
        <w:t>-а</w:t>
      </w:r>
      <w:r w:rsidR="00CD77EB">
        <w:rPr>
          <w:rFonts w:ascii="Century Gothic" w:hAnsi="Century Gothic"/>
          <w:sz w:val="24"/>
          <w:szCs w:val="28"/>
        </w:rPr>
        <w:t xml:space="preserve">. </w:t>
      </w:r>
    </w:p>
    <w:p w:rsidR="00DE2C6E" w:rsidRDefault="00CD77EB" w:rsidP="000B4AE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2341245" cy="3131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3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421">
        <w:rPr>
          <w:rFonts w:ascii="Century Gothic" w:hAnsi="Century Gothic"/>
          <w:b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51.35pt">
            <v:imagedata r:id="rId10" o:title="5"/>
          </v:shape>
        </w:pict>
      </w:r>
    </w:p>
    <w:p w:rsidR="00665C7D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lastRenderedPageBreak/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-а се съдържа от </w:t>
      </w:r>
      <w:r>
        <w:rPr>
          <w:rFonts w:ascii="Century Gothic" w:hAnsi="Century Gothic"/>
          <w:sz w:val="24"/>
          <w:szCs w:val="28"/>
        </w:rPr>
        <w:t>Tessellation Control Shader (TCS), Tessellation Primitive (Pattern) Generator (TPG)</w:t>
      </w:r>
      <w:r w:rsidR="00F45B0E"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>и</w:t>
      </w:r>
      <w:r>
        <w:rPr>
          <w:rFonts w:ascii="Century Gothic" w:hAnsi="Century Gothic"/>
          <w:sz w:val="24"/>
          <w:szCs w:val="28"/>
        </w:rPr>
        <w:t xml:space="preserve"> Tessellation Evaluation Shader (TES</w:t>
      </w:r>
      <w:r w:rsidR="009F77EF">
        <w:rPr>
          <w:rFonts w:ascii="Century Gothic" w:hAnsi="Century Gothic"/>
          <w:sz w:val="24"/>
          <w:szCs w:val="28"/>
        </w:rPr>
        <w:t>)</w:t>
      </w:r>
      <w:r>
        <w:rPr>
          <w:rFonts w:ascii="Century Gothic" w:hAnsi="Century Gothic"/>
          <w:sz w:val="24"/>
          <w:szCs w:val="28"/>
        </w:rPr>
        <w:t>.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са програмируеми, докато </w:t>
      </w:r>
      <w:r w:rsidR="00F45B0E">
        <w:rPr>
          <w:rFonts w:ascii="Century Gothic" w:hAnsi="Century Gothic"/>
          <w:sz w:val="24"/>
          <w:szCs w:val="28"/>
        </w:rPr>
        <w:t>TPG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фиксирана функция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  <w:r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За да се активира </w:t>
      </w:r>
      <w:r w:rsidR="00F45B0E">
        <w:rPr>
          <w:rFonts w:ascii="Century Gothic" w:hAnsi="Century Gothic"/>
          <w:sz w:val="24"/>
          <w:szCs w:val="28"/>
        </w:rPr>
        <w:t>Tessellation Shader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-а, задължително е преди това </w:t>
      </w:r>
      <w:r w:rsidR="00F45B0E">
        <w:rPr>
          <w:rFonts w:ascii="Century Gothic" w:hAnsi="Century Gothic"/>
          <w:sz w:val="24"/>
          <w:szCs w:val="28"/>
        </w:rPr>
        <w:t xml:space="preserve">Vertex Shader-a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да се изпълни за всеки възел който е посочен от командата за изчертаване. </w:t>
      </w:r>
    </w:p>
    <w:p w:rsidR="002D6535" w:rsidRPr="00F45B0E" w:rsidRDefault="002D6535" w:rsidP="0054193C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2D6535">
        <w:rPr>
          <w:rFonts w:ascii="Century Gothic" w:hAnsi="Century Gothic"/>
          <w:sz w:val="24"/>
          <w:szCs w:val="24"/>
        </w:rPr>
        <w:t>Tessellation Shader</w:t>
      </w:r>
      <w:r w:rsidRPr="002D6535">
        <w:rPr>
          <w:rFonts w:ascii="Century Gothic" w:hAnsi="Century Gothic"/>
          <w:sz w:val="24"/>
          <w:szCs w:val="24"/>
          <w:lang w:val="bg-BG"/>
        </w:rPr>
        <w:t xml:space="preserve">-ите се появяват с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OpenGL 4.0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 и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Direct3D 11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. За тяхното програмиране се използва езика </w:t>
      </w:r>
      <w:r w:rsidR="0054193C" w:rsidRPr="0054193C">
        <w:rPr>
          <w:rFonts w:ascii="Century Gothic" w:hAnsi="Century Gothic" w:cs="Arial"/>
          <w:color w:val="222222"/>
          <w:sz w:val="24"/>
          <w:szCs w:val="24"/>
          <w:shd w:val="clear" w:color="auto" w:fill="FFFFFF"/>
          <w:vertAlign w:val="superscript"/>
          <w:lang w:val="bg-BG"/>
        </w:rPr>
        <w:t>7</w:t>
      </w:r>
      <w:r w:rsidRPr="0054193C">
        <w:rPr>
          <w:rFonts w:ascii="Century Gothic" w:hAnsi="Century Gothic"/>
          <w:sz w:val="24"/>
          <w:szCs w:val="24"/>
          <w:vertAlign w:val="superscript"/>
        </w:rPr>
        <w:t>GLSL</w:t>
      </w:r>
      <w:r w:rsidRPr="002D6535">
        <w:rPr>
          <w:rFonts w:ascii="Century Gothic" w:hAnsi="Century Gothic"/>
          <w:sz w:val="24"/>
          <w:szCs w:val="24"/>
        </w:rPr>
        <w:t xml:space="preserve"> – OpenGL Shading Language</w:t>
      </w:r>
      <w:r>
        <w:rPr>
          <w:rFonts w:ascii="Century Gothic" w:hAnsi="Century Gothic"/>
          <w:sz w:val="24"/>
          <w:szCs w:val="24"/>
          <w:lang w:val="bg-BG"/>
        </w:rPr>
        <w:t xml:space="preserve">, които е </w:t>
      </w:r>
      <w:r>
        <w:rPr>
          <w:rFonts w:ascii="Century Gothic" w:hAnsi="Century Gothic"/>
          <w:sz w:val="24"/>
          <w:szCs w:val="24"/>
        </w:rPr>
        <w:t xml:space="preserve">shading </w:t>
      </w:r>
      <w:r>
        <w:rPr>
          <w:rFonts w:ascii="Century Gothic" w:hAnsi="Century Gothic"/>
          <w:sz w:val="24"/>
          <w:szCs w:val="24"/>
          <w:lang w:val="bg-BG"/>
        </w:rPr>
        <w:t>език от високо ниво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базиран на програмният език </w:t>
      </w:r>
      <w:r w:rsidR="0054193C">
        <w:rPr>
          <w:rFonts w:ascii="Century Gothic" w:hAnsi="Century Gothic"/>
          <w:sz w:val="24"/>
          <w:szCs w:val="24"/>
        </w:rPr>
        <w:t xml:space="preserve">C.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Създаден е от OpenGL </w:t>
      </w:r>
      <w:r w:rsidR="0054193C">
        <w:rPr>
          <w:rFonts w:ascii="Century Gothic" w:hAnsi="Century Gothic"/>
          <w:sz w:val="24"/>
          <w:szCs w:val="24"/>
        </w:rPr>
        <w:t xml:space="preserve">Architecture Review Board (OpenGL ARB)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 цел да се позволи на програмистите директно да достъпват и да контролират графичния пайплайн, а не да трябва да използват </w:t>
      </w:r>
      <w:r w:rsidR="0054193C">
        <w:rPr>
          <w:rFonts w:ascii="Century Gothic" w:hAnsi="Century Gothic"/>
          <w:sz w:val="24"/>
          <w:szCs w:val="24"/>
        </w:rPr>
        <w:t>ARB Assembly Language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или някой друг език от ниско ниво. </w:t>
      </w:r>
      <w:r w:rsidR="0054193C">
        <w:rPr>
          <w:rFonts w:ascii="Century Gothic" w:hAnsi="Century Gothic"/>
          <w:sz w:val="24"/>
          <w:szCs w:val="24"/>
        </w:rPr>
        <w:t xml:space="preserve"> </w:t>
      </w:r>
    </w:p>
    <w:p w:rsidR="007A4382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DE2C6E">
        <w:rPr>
          <w:rFonts w:ascii="Century Gothic" w:hAnsi="Century Gothic"/>
          <w:b/>
          <w:sz w:val="24"/>
          <w:szCs w:val="28"/>
        </w:rPr>
        <w:t>Tessellation Control Shader (TCS)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– чете входа който </w:t>
      </w:r>
      <w:r w:rsidR="00F45B0E">
        <w:rPr>
          <w:rFonts w:ascii="Century Gothic" w:hAnsi="Century Gothic"/>
          <w:sz w:val="24"/>
          <w:szCs w:val="28"/>
        </w:rPr>
        <w:t>Vertex Shader-a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му подава, който вход всъщност представлява </w:t>
      </w:r>
      <w:r w:rsidR="00F45B0E" w:rsidRPr="00F45B0E">
        <w:rPr>
          <w:rFonts w:ascii="Century Gothic" w:hAnsi="Century Gothic"/>
          <w:b/>
          <w:sz w:val="24"/>
          <w:szCs w:val="28"/>
        </w:rPr>
        <w:t>patch</w:t>
      </w:r>
      <w:r w:rsidR="00F45B0E">
        <w:rPr>
          <w:rFonts w:ascii="Century Gothic" w:hAnsi="Century Gothic"/>
          <w:b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</w:rPr>
        <w:t>(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примитива, която се състои от </w:t>
      </w:r>
      <w:r w:rsidR="00F45B0E">
        <w:rPr>
          <w:rFonts w:ascii="Century Gothic" w:hAnsi="Century Gothic"/>
          <w:sz w:val="24"/>
          <w:szCs w:val="28"/>
        </w:rPr>
        <w:t xml:space="preserve">n </w:t>
      </w:r>
      <w:r w:rsidR="00F45B0E">
        <w:rPr>
          <w:rFonts w:ascii="Century Gothic" w:hAnsi="Century Gothic"/>
          <w:sz w:val="24"/>
          <w:szCs w:val="28"/>
          <w:lang w:val="bg-BG"/>
        </w:rPr>
        <w:t>на брой възли</w:t>
      </w:r>
      <w:r w:rsidR="00F45B0E">
        <w:rPr>
          <w:rFonts w:ascii="Century Gothic" w:hAnsi="Century Gothic"/>
          <w:sz w:val="24"/>
          <w:szCs w:val="28"/>
        </w:rPr>
        <w:t>)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7A4382">
        <w:rPr>
          <w:rFonts w:ascii="Century Gothic" w:hAnsi="Century Gothic"/>
          <w:sz w:val="24"/>
          <w:szCs w:val="28"/>
          <w:vertAlign w:val="superscript"/>
          <w:lang w:val="bg-BG"/>
        </w:rPr>
        <w:t>4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Главната работа която трябва да се свърши на това ниво е да се определи </w:t>
      </w:r>
      <w:r w:rsidR="007A4382">
        <w:rPr>
          <w:rFonts w:ascii="Century Gothic" w:hAnsi="Century Gothic"/>
          <w:sz w:val="24"/>
          <w:szCs w:val="28"/>
          <w:lang w:val="bg-BG"/>
        </w:rPr>
        <w:t>нивото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на </w:t>
      </w:r>
      <w:r w:rsidR="00F45B0E">
        <w:rPr>
          <w:rFonts w:ascii="Century Gothic" w:hAnsi="Century Gothic"/>
          <w:sz w:val="24"/>
          <w:szCs w:val="28"/>
        </w:rPr>
        <w:t xml:space="preserve">tessellation </w:t>
      </w:r>
      <w:r w:rsidR="00F45B0E">
        <w:rPr>
          <w:rFonts w:ascii="Century Gothic" w:hAnsi="Century Gothic"/>
          <w:sz w:val="24"/>
          <w:szCs w:val="28"/>
          <w:lang w:val="bg-BG"/>
        </w:rPr>
        <w:t>което трябва да се приложи на дадена примитива</w:t>
      </w:r>
      <w:r w:rsidR="007A4382">
        <w:rPr>
          <w:rFonts w:ascii="Century Gothic" w:hAnsi="Century Gothic"/>
          <w:sz w:val="24"/>
          <w:szCs w:val="28"/>
          <w:lang w:val="bg-BG"/>
        </w:rPr>
        <w:t xml:space="preserve"> и да се извърши нужната трансформация на входните данни. Тези изчисления се правят в зависимост от разстоянието до окото, обхвата на екрана, кривите на обектите, грапавостта на изместване. </w:t>
      </w:r>
    </w:p>
    <w:p w:rsidR="007A4382" w:rsidRDefault="007A4382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="00B3321A">
        <w:rPr>
          <w:rFonts w:ascii="Century Gothic" w:hAnsi="Century Gothic"/>
          <w:sz w:val="24"/>
          <w:szCs w:val="28"/>
        </w:rPr>
        <w:t xml:space="preserve">TCS </w:t>
      </w:r>
      <w:r w:rsidR="00B3321A">
        <w:rPr>
          <w:rFonts w:ascii="Century Gothic" w:hAnsi="Century Gothic"/>
          <w:sz w:val="24"/>
          <w:szCs w:val="28"/>
          <w:lang w:val="bg-BG"/>
        </w:rPr>
        <w:t xml:space="preserve">може да промени големината на примитивата, т.е. да добави повече или да премахне някои от възлите, но не може да отстрани самата примитива или да създаде нова. </w:t>
      </w:r>
      <w:r w:rsidR="00A65C7D">
        <w:rPr>
          <w:rFonts w:ascii="Century Gothic" w:hAnsi="Century Gothic"/>
          <w:sz w:val="24"/>
          <w:szCs w:val="28"/>
        </w:rPr>
        <w:t>TCS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 е опционален, т.е. ако няма нужда от никаква трансформация, </w:t>
      </w:r>
      <w:r w:rsidR="00A65C7D">
        <w:rPr>
          <w:rFonts w:ascii="Century Gothic" w:hAnsi="Century Gothic"/>
          <w:sz w:val="24"/>
          <w:szCs w:val="28"/>
        </w:rPr>
        <w:t xml:space="preserve">Vertex Shader-a 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ще изпрати данните директно на </w:t>
      </w:r>
      <w:r w:rsidR="00A65C7D">
        <w:rPr>
          <w:rFonts w:ascii="Century Gothic" w:hAnsi="Century Gothic"/>
          <w:sz w:val="24"/>
          <w:szCs w:val="28"/>
        </w:rPr>
        <w:t>TPG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  <w:lang w:val="bg-BG"/>
        </w:rPr>
        <w:t>5</w:t>
      </w:r>
      <w:r>
        <w:rPr>
          <w:rFonts w:ascii="Century Gothic" w:hAnsi="Century Gothic"/>
          <w:sz w:val="24"/>
          <w:szCs w:val="28"/>
          <w:lang w:val="bg-BG"/>
        </w:rPr>
        <w:t xml:space="preserve">Има едно извикване за един изходен възел. Примерно, ако командата за изчертаване изчертае 20 примитиви и всяка изходна примитива съдържа 4 възли, </w:t>
      </w:r>
      <w:r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ще се извика 80 п</w:t>
      </w:r>
      <w:r>
        <w:rPr>
          <w:rFonts w:ascii="Century Gothic" w:hAnsi="Century Gothic"/>
          <w:sz w:val="24"/>
          <w:szCs w:val="28"/>
          <w:lang w:val="bg-BG"/>
        </w:rPr>
        <w:t>ъ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ти – 80 </w:t>
      </w:r>
      <w:r w:rsidR="000B4AE4">
        <w:rPr>
          <w:rFonts w:ascii="Century Gothic" w:hAnsi="Century Gothic"/>
          <w:sz w:val="24"/>
          <w:szCs w:val="28"/>
        </w:rPr>
        <w:t xml:space="preserve">x, y, z 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координати за всеки възел. 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layout(vertices = patch_size) out;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patch_size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на изхода, обаче също определя броя на извиквания на </w:t>
      </w:r>
      <w:r>
        <w:rPr>
          <w:rFonts w:ascii="Century Gothic" w:hAnsi="Century Gothic"/>
          <w:sz w:val="24"/>
          <w:szCs w:val="28"/>
        </w:rPr>
        <w:t xml:space="preserve">TCS. </w:t>
      </w:r>
    </w:p>
    <w:p w:rsidR="006D16E0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</w:t>
      </w:r>
      <w:r w:rsidR="006D16E0">
        <w:rPr>
          <w:rFonts w:ascii="Century Gothic" w:hAnsi="Century Gothic"/>
          <w:sz w:val="24"/>
          <w:szCs w:val="28"/>
        </w:rPr>
        <w:t>n vec2 tex</w:t>
      </w:r>
      <w:r>
        <w:rPr>
          <w:rFonts w:ascii="Century Gothic" w:hAnsi="Century Gothic"/>
          <w:sz w:val="24"/>
          <w:szCs w:val="28"/>
        </w:rPr>
        <w:t xml:space="preserve">Coord[]; </w:t>
      </w:r>
    </w:p>
    <w:p w:rsidR="0054193C" w:rsidRDefault="00243C11" w:rsidP="00553D38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  <w:lang w:val="bg-BG"/>
        </w:rPr>
        <w:t>В</w:t>
      </w:r>
      <w:r w:rsidR="006D16E0">
        <w:rPr>
          <w:rFonts w:ascii="Century Gothic" w:hAnsi="Century Gothic"/>
          <w:sz w:val="24"/>
          <w:szCs w:val="28"/>
          <w:lang w:val="bg-BG"/>
        </w:rPr>
        <w:t>ходовете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mk-MK"/>
        </w:rPr>
        <w:t xml:space="preserve">от </w:t>
      </w:r>
      <w:r>
        <w:rPr>
          <w:rFonts w:ascii="Century Gothic" w:hAnsi="Century Gothic"/>
          <w:sz w:val="24"/>
          <w:szCs w:val="28"/>
        </w:rPr>
        <w:t>Vertex Shader-a</w:t>
      </w:r>
      <w:r>
        <w:rPr>
          <w:rFonts w:ascii="Century Gothic" w:hAnsi="Century Gothic"/>
          <w:sz w:val="24"/>
          <w:szCs w:val="28"/>
          <w:lang w:val="bg-BG"/>
        </w:rPr>
        <w:t xml:space="preserve"> към</w:t>
      </w:r>
      <w:r>
        <w:rPr>
          <w:rFonts w:ascii="Century Gothic" w:hAnsi="Century Gothic"/>
          <w:sz w:val="24"/>
          <w:szCs w:val="28"/>
        </w:rPr>
        <w:t xml:space="preserve"> TCS</w:t>
      </w:r>
      <w:r w:rsidR="006D16E0">
        <w:rPr>
          <w:rFonts w:ascii="Century Gothic" w:hAnsi="Century Gothic"/>
          <w:sz w:val="24"/>
          <w:szCs w:val="28"/>
          <w:lang w:val="bg-BG"/>
        </w:rPr>
        <w:t xml:space="preserve"> са агрегирани в масиви, които зависят от големината на входния </w:t>
      </w:r>
      <w:r w:rsidR="006D16E0">
        <w:rPr>
          <w:rFonts w:ascii="Century Gothic" w:hAnsi="Century Gothic"/>
          <w:sz w:val="24"/>
          <w:szCs w:val="28"/>
        </w:rPr>
        <w:t xml:space="preserve">patch. </w:t>
      </w:r>
    </w:p>
    <w:p w:rsidR="00243C11" w:rsidRDefault="00243C11" w:rsidP="00243C11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243C11" w:rsidRDefault="00243C11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lastRenderedPageBreak/>
        <w:t>Вградените</w:t>
      </w:r>
      <w:r>
        <w:rPr>
          <w:rFonts w:ascii="Century Gothic" w:hAnsi="Century Gothic"/>
          <w:sz w:val="24"/>
          <w:szCs w:val="28"/>
          <w:lang w:val="bg-BG"/>
        </w:rPr>
        <w:t xml:space="preserve"> входни променливи в </w:t>
      </w:r>
      <w:r>
        <w:rPr>
          <w:rFonts w:ascii="Century Gothic" w:hAnsi="Century Gothic"/>
          <w:sz w:val="24"/>
          <w:szCs w:val="28"/>
        </w:rPr>
        <w:t xml:space="preserve">TCS </w:t>
      </w:r>
      <w:r>
        <w:rPr>
          <w:rFonts w:ascii="Century Gothic" w:hAnsi="Century Gothic"/>
          <w:sz w:val="24"/>
          <w:szCs w:val="28"/>
          <w:lang w:val="bg-BG"/>
        </w:rPr>
        <w:t>са: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 xml:space="preserve">in int gl_PatchVerticesIn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във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gl_PrimitiveID;</w:t>
      </w:r>
      <w:r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в рамките на рендериращата команда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gl_InvocationID;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- индекса на </w:t>
      </w:r>
      <w:r w:rsidR="007C35CA">
        <w:rPr>
          <w:rFonts w:ascii="Century Gothic" w:hAnsi="Century Gothic"/>
          <w:sz w:val="24"/>
          <w:szCs w:val="28"/>
        </w:rPr>
        <w:t xml:space="preserve">TCS 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извикването в рамките на </w:t>
      </w:r>
      <w:r w:rsidR="007C35CA"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>-а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gl_PerVertex{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vec4 gl_Position;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084ED0" w:rsidRPr="00084ED0" w:rsidRDefault="00084ED0" w:rsidP="007A4382">
      <w:pPr>
        <w:jc w:val="both"/>
        <w:rPr>
          <w:rFonts w:ascii="Century Gothic" w:hAnsi="Century Gothic"/>
          <w:b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}gl_in[gl_MaxPatchVertices]; - </w:t>
      </w:r>
      <w:r>
        <w:rPr>
          <w:rFonts w:ascii="Century Gothic" w:hAnsi="Century Gothic"/>
          <w:sz w:val="24"/>
          <w:szCs w:val="28"/>
          <w:lang w:val="bg-BG"/>
        </w:rPr>
        <w:t>изхода от</w:t>
      </w:r>
      <w:r>
        <w:rPr>
          <w:rFonts w:ascii="Century Gothic" w:hAnsi="Century Gothic"/>
          <w:sz w:val="24"/>
          <w:szCs w:val="28"/>
        </w:rPr>
        <w:t xml:space="preserve"> Vertex Shader-a</w:t>
      </w:r>
    </w:p>
    <w:p w:rsidR="0054193C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7C35CA" w:rsidRDefault="007C35CA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out vec2 vertexTexCoord[];</w:t>
      </w:r>
      <w:r w:rsidR="00F36EBA">
        <w:rPr>
          <w:rFonts w:ascii="Century Gothic" w:hAnsi="Century Gothic"/>
          <w:sz w:val="24"/>
          <w:szCs w:val="28"/>
        </w:rPr>
        <w:t xml:space="preserve"> - </w:t>
      </w:r>
      <w:r w:rsidR="00F36EBA">
        <w:rPr>
          <w:rFonts w:ascii="Century Gothic" w:hAnsi="Century Gothic"/>
          <w:sz w:val="24"/>
          <w:szCs w:val="28"/>
          <w:lang w:val="bg-BG"/>
        </w:rPr>
        <w:t>големината винаги ще е колкото тази на изходния</w:t>
      </w:r>
      <w:r w:rsidR="00F36EBA" w:rsidRPr="00F36EBA">
        <w:rPr>
          <w:rFonts w:ascii="Century Gothic" w:hAnsi="Century Gothic"/>
          <w:sz w:val="24"/>
          <w:szCs w:val="28"/>
        </w:rPr>
        <w:t xml:space="preserve"> </w:t>
      </w:r>
      <w:r w:rsidR="00F36EBA">
        <w:rPr>
          <w:rFonts w:ascii="Century Gothic" w:hAnsi="Century Gothic"/>
          <w:sz w:val="24"/>
          <w:szCs w:val="28"/>
        </w:rPr>
        <w:t>patch</w:t>
      </w:r>
      <w:r w:rsidR="00F36EB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F36EBA" w:rsidRPr="00F36EBA" w:rsidRDefault="00F36EBA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t>Вградени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patch out float gl_TessLevelOuter[4];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patch out float gl_TessLevelInner[2];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gl_TessLevelOuter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gl_TessLevelInner</w:t>
      </w:r>
      <w:r>
        <w:rPr>
          <w:rFonts w:ascii="Century Gothic" w:hAnsi="Century Gothic"/>
          <w:sz w:val="24"/>
          <w:szCs w:val="28"/>
          <w:lang w:val="bg-BG"/>
        </w:rPr>
        <w:t xml:space="preserve"> дефинират нивата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използвани от </w:t>
      </w:r>
      <w:r>
        <w:rPr>
          <w:rFonts w:ascii="Century Gothic" w:hAnsi="Century Gothic"/>
          <w:sz w:val="24"/>
          <w:szCs w:val="28"/>
        </w:rPr>
        <w:t xml:space="preserve">TPG. </w:t>
      </w:r>
    </w:p>
    <w:p w:rsidR="00084ED0" w:rsidRDefault="00C60939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out</w:t>
      </w:r>
      <w:r w:rsidR="00084ED0">
        <w:rPr>
          <w:rFonts w:ascii="Century Gothic" w:hAnsi="Century Gothic"/>
          <w:sz w:val="24"/>
          <w:szCs w:val="28"/>
        </w:rPr>
        <w:t xml:space="preserve"> gl_PerVertex{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vec4 gl_Position;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084ED0" w:rsidRPr="00AD182B" w:rsidRDefault="00084ED0" w:rsidP="00084ED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}gl_out[];</w:t>
      </w:r>
      <w:r w:rsidR="00AD182B">
        <w:rPr>
          <w:rFonts w:ascii="Century Gothic" w:hAnsi="Century Gothic"/>
          <w:sz w:val="24"/>
          <w:szCs w:val="28"/>
        </w:rPr>
        <w:t xml:space="preserve"> </w:t>
      </w:r>
      <w:r w:rsidR="00AD182B">
        <w:rPr>
          <w:rFonts w:ascii="Century Gothic" w:hAnsi="Century Gothic"/>
          <w:sz w:val="24"/>
          <w:szCs w:val="28"/>
          <w:lang w:val="bg-BG"/>
        </w:rPr>
        <w:t>- опционални за всеки възел променливи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Ограничения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големина на изходни </w:t>
      </w:r>
      <w:r>
        <w:rPr>
          <w:rFonts w:ascii="Century Gothic" w:hAnsi="Century Gothic"/>
          <w:sz w:val="24"/>
          <w:szCs w:val="28"/>
        </w:rPr>
        <w:t xml:space="preserve">patches </w:t>
      </w:r>
      <w:r>
        <w:rPr>
          <w:rFonts w:ascii="Century Gothic" w:hAnsi="Century Gothic"/>
          <w:sz w:val="24"/>
          <w:szCs w:val="28"/>
          <w:lang w:val="bg-BG"/>
        </w:rPr>
        <w:t xml:space="preserve">се дефинира от </w:t>
      </w:r>
      <w:r>
        <w:rPr>
          <w:rFonts w:ascii="Century Gothic" w:hAnsi="Century Gothic"/>
          <w:sz w:val="24"/>
          <w:szCs w:val="28"/>
        </w:rPr>
        <w:t xml:space="preserve">GL_MAX_PATCH_VERTICES, </w:t>
      </w:r>
      <w:r>
        <w:rPr>
          <w:rFonts w:ascii="Century Gothic" w:hAnsi="Century Gothic"/>
          <w:sz w:val="24"/>
          <w:szCs w:val="28"/>
          <w:lang w:val="bg-BG"/>
        </w:rPr>
        <w:t xml:space="preserve">минималната е 32. 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стойност на компоненти за активни по възел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GL_MAX_TESS_CONTROL_OUTPUT_COMPONENTS.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128.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lastRenderedPageBreak/>
        <w:t xml:space="preserve">Максималната стойност на компоненти за активни по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GL_MAX_TESS_PATCH_COMPONENTS.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</w:t>
      </w:r>
      <w:r>
        <w:rPr>
          <w:rFonts w:ascii="Century Gothic" w:hAnsi="Century Gothic"/>
          <w:sz w:val="24"/>
          <w:szCs w:val="28"/>
        </w:rPr>
        <w:t>0</w:t>
      </w:r>
      <w:r>
        <w:rPr>
          <w:rFonts w:ascii="Century Gothic" w:hAnsi="Century Gothic"/>
          <w:sz w:val="24"/>
          <w:szCs w:val="28"/>
          <w:lang w:val="bg-BG"/>
        </w:rPr>
        <w:t>.</w:t>
      </w:r>
    </w:p>
    <w:p w:rsidR="006C6D7A" w:rsidRPr="00157421" w:rsidRDefault="006C6D7A" w:rsidP="00157421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Съществува и ограничение за броя на компонентите които могат да се включат в изходния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. Стойноста се получава когато се помножат броя на активни по възел изходни компоненти и 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броя на изходни възли и се добави броя на активни по </w:t>
      </w:r>
      <w:r w:rsidR="00084ED0">
        <w:rPr>
          <w:rFonts w:ascii="Century Gothic" w:hAnsi="Century Gothic"/>
          <w:sz w:val="24"/>
          <w:szCs w:val="28"/>
        </w:rPr>
        <w:t>patch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 компоненти. Максималната стойност е </w:t>
      </w:r>
      <w:r w:rsidR="00084ED0">
        <w:rPr>
          <w:rFonts w:ascii="Century Gothic" w:hAnsi="Century Gothic"/>
          <w:sz w:val="24"/>
          <w:szCs w:val="28"/>
        </w:rPr>
        <w:t xml:space="preserve">GL_MAX_TESS_CONTROL_TOTAL_OUTPUT_COMPONENTS, </w:t>
      </w:r>
      <w:r w:rsidR="00084ED0">
        <w:rPr>
          <w:rFonts w:ascii="Century Gothic" w:hAnsi="Century Gothic"/>
          <w:sz w:val="24"/>
          <w:szCs w:val="28"/>
          <w:lang w:val="bg-BG"/>
        </w:rPr>
        <w:t>минималната е 4096.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Pr="00A65C7D">
        <w:rPr>
          <w:rFonts w:ascii="Century Gothic" w:hAnsi="Century Gothic"/>
          <w:b/>
          <w:sz w:val="24"/>
          <w:szCs w:val="28"/>
        </w:rPr>
        <w:t>Tessellation Primitive Generator (TPG)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– Извиква се веднъж за всяка примитива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– теселира кривата или повърхността в </w:t>
      </w:r>
      <w:r w:rsidR="000B4AE4" w:rsidRPr="000B4AE4">
        <w:rPr>
          <w:rFonts w:ascii="Century Gothic" w:hAnsi="Century Gothic"/>
          <w:b/>
          <w:sz w:val="24"/>
          <w:szCs w:val="28"/>
        </w:rPr>
        <w:t>u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v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w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координати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само ако </w:t>
      </w:r>
      <w:r w:rsidR="00904F9D">
        <w:rPr>
          <w:rFonts w:ascii="Century Gothic" w:hAnsi="Century Gothic"/>
          <w:sz w:val="24"/>
          <w:szCs w:val="28"/>
        </w:rPr>
        <w:t>TES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е активен в текущата програма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. Това е фиксирана функция. Като вход ги приема възлите от </w:t>
      </w:r>
      <w:r w:rsidR="000B4AE4">
        <w:rPr>
          <w:rFonts w:ascii="Century Gothic" w:hAnsi="Century Gothic"/>
          <w:sz w:val="24"/>
          <w:szCs w:val="28"/>
        </w:rPr>
        <w:t xml:space="preserve">TCS и </w:t>
      </w:r>
      <w:r w:rsidR="003F08B2">
        <w:rPr>
          <w:rFonts w:ascii="Century Gothic" w:hAnsi="Century Gothic"/>
          <w:sz w:val="24"/>
          <w:szCs w:val="28"/>
          <w:lang w:val="bg-BG"/>
        </w:rPr>
        <w:t>създава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нови възли за</w:t>
      </w:r>
      <w:r w:rsidR="003F08B2">
        <w:rPr>
          <w:rFonts w:ascii="Century Gothic" w:hAnsi="Century Gothic"/>
          <w:sz w:val="24"/>
          <w:szCs w:val="28"/>
          <w:lang w:val="bg-BG"/>
        </w:rPr>
        <w:t xml:space="preserve"> триъгълниците, четириъгълници или </w:t>
      </w:r>
      <w:r w:rsidR="00D438C8">
        <w:rPr>
          <w:rFonts w:ascii="Century Gothic" w:hAnsi="Century Gothic"/>
          <w:sz w:val="24"/>
          <w:szCs w:val="28"/>
          <w:lang w:val="bg-BG"/>
        </w:rPr>
        <w:t xml:space="preserve">изолиниите. 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За триъгълниците са са потребни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,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w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докато за останалите две само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и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54193C" w:rsidRPr="009C2A78" w:rsidRDefault="00904F9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  <w:t xml:space="preserve">На </w:t>
      </w:r>
      <w:r>
        <w:rPr>
          <w:rFonts w:ascii="Century Gothic" w:hAnsi="Century Gothic"/>
          <w:sz w:val="24"/>
          <w:szCs w:val="28"/>
        </w:rPr>
        <w:t xml:space="preserve">TPG </w:t>
      </w:r>
      <w:r>
        <w:rPr>
          <w:rFonts w:ascii="Century Gothic" w:hAnsi="Century Gothic"/>
          <w:sz w:val="24"/>
          <w:szCs w:val="28"/>
          <w:lang w:val="bg-BG"/>
        </w:rPr>
        <w:t xml:space="preserve">му влияат следващите фактори: нивата на </w:t>
      </w:r>
      <w:r>
        <w:rPr>
          <w:rFonts w:ascii="Century Gothic" w:hAnsi="Century Gothic"/>
          <w:sz w:val="24"/>
          <w:szCs w:val="28"/>
        </w:rPr>
        <w:t xml:space="preserve">tessellation, </w:t>
      </w:r>
      <w:r>
        <w:rPr>
          <w:rFonts w:ascii="Century Gothic" w:hAnsi="Century Gothic"/>
          <w:sz w:val="24"/>
          <w:szCs w:val="28"/>
          <w:lang w:val="bg-BG"/>
        </w:rPr>
        <w:t xml:space="preserve">които зависат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или тези по подразбиране, разстоянието между възлите, </w:t>
      </w:r>
      <w:r w:rsidR="008619EE">
        <w:rPr>
          <w:rFonts w:ascii="Century Gothic" w:hAnsi="Century Gothic"/>
          <w:sz w:val="24"/>
          <w:szCs w:val="28"/>
          <w:lang w:val="bg-BG"/>
        </w:rPr>
        <w:t xml:space="preserve">входните примитиви и реда по който ще се генерират. </w:t>
      </w:r>
    </w:p>
    <w:p w:rsidR="009A34AB" w:rsidRDefault="000B4AE4" w:rsidP="009A34A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могат да произведът следващите вградени шаблони:</w:t>
      </w:r>
    </w:p>
    <w:p w:rsidR="000B4AE4" w:rsidRPr="00537662" w:rsidRDefault="00537662" w:rsidP="000B4AE4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Triangle pattern 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 w:rsidR="00E77829">
        <w:rPr>
          <w:rFonts w:ascii="Century Gothic" w:hAnsi="Century Gothic"/>
          <w:sz w:val="24"/>
          <w:szCs w:val="28"/>
          <w:lang w:val="bg-BG"/>
        </w:rPr>
        <w:t xml:space="preserve">    </w:t>
      </w:r>
      <w:r>
        <w:rPr>
          <w:rFonts w:ascii="Century Gothic" w:hAnsi="Century Gothic"/>
          <w:sz w:val="24"/>
          <w:szCs w:val="28"/>
        </w:rPr>
        <w:t>Quad Pattern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  <w:t>Isoline Pattern</w:t>
      </w:r>
    </w:p>
    <w:p w:rsidR="000B4AE4" w:rsidRDefault="00E77829" w:rsidP="000B4AE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196340" cy="914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13335</wp:posOffset>
            </wp:positionV>
            <wp:extent cx="11906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13335</wp:posOffset>
            </wp:positionV>
            <wp:extent cx="94234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4" w:rsidRDefault="000B4AE4" w:rsidP="000B4AE4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0B4AE4" w:rsidRPr="00904F9D" w:rsidRDefault="000B4AE4" w:rsidP="000B4AE4">
      <w:pPr>
        <w:jc w:val="center"/>
        <w:rPr>
          <w:rFonts w:ascii="Century Gothic" w:hAnsi="Century Gothic"/>
          <w:b/>
          <w:sz w:val="28"/>
          <w:szCs w:val="28"/>
        </w:rPr>
      </w:pPr>
    </w:p>
    <w:p w:rsidR="009F77EF" w:rsidRPr="009F77EF" w:rsidRDefault="009F77EF" w:rsidP="00B71362">
      <w:pPr>
        <w:jc w:val="both"/>
        <w:rPr>
          <w:rFonts w:ascii="Century Gothic" w:hAnsi="Century Gothic"/>
          <w:b/>
          <w:sz w:val="24"/>
          <w:szCs w:val="28"/>
        </w:rPr>
      </w:pPr>
    </w:p>
    <w:p w:rsidR="00DE1495" w:rsidRDefault="009F77EF" w:rsidP="00DE1495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vertAlign w:val="superscript"/>
        </w:rPr>
        <w:t>6</w:t>
      </w:r>
      <w:r w:rsidRPr="009F77EF">
        <w:rPr>
          <w:rFonts w:ascii="Century Gothic" w:hAnsi="Century Gothic"/>
          <w:b/>
          <w:sz w:val="24"/>
          <w:szCs w:val="28"/>
        </w:rPr>
        <w:t>Tessellation Evaluation Shader (TES)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</w:rPr>
        <w:t xml:space="preserve">– </w:t>
      </w:r>
      <w:r>
        <w:rPr>
          <w:rFonts w:ascii="Century Gothic" w:hAnsi="Century Gothic"/>
          <w:sz w:val="24"/>
          <w:szCs w:val="28"/>
          <w:lang w:val="bg-BG"/>
        </w:rPr>
        <w:t xml:space="preserve">На входа му се подават абстрактните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, заедно с координатите на възлите генерирани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. Всичките тези координати ги използва за генериране на крайните стойности за възлите.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е необходим за създаване на </w:t>
      </w:r>
      <w:r>
        <w:rPr>
          <w:rFonts w:ascii="Century Gothic" w:hAnsi="Century Gothic"/>
          <w:sz w:val="24"/>
          <w:szCs w:val="28"/>
        </w:rPr>
        <w:t>tessellation – ако н</w:t>
      </w:r>
      <w:r>
        <w:rPr>
          <w:rFonts w:ascii="Century Gothic" w:hAnsi="Century Gothic"/>
          <w:sz w:val="24"/>
          <w:szCs w:val="28"/>
          <w:lang w:val="bg-BG"/>
        </w:rPr>
        <w:t xml:space="preserve">яма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, процеса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изобщо не се случва. Колко пъти ще се извика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зависи от различните имплементации, но се извиква най-малко пъти колкото има абстрактни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DE1495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vec2 vertexTexCoord[]; -</w:t>
      </w:r>
      <w:r>
        <w:rPr>
          <w:rFonts w:ascii="Century Gothic" w:hAnsi="Century Gothic"/>
          <w:sz w:val="24"/>
          <w:szCs w:val="28"/>
          <w:lang w:val="bg-BG"/>
        </w:rPr>
        <w:t xml:space="preserve"> големината е както на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9C2A78" w:rsidRPr="00535293" w:rsidRDefault="009C2A78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sz w:val="24"/>
          <w:szCs w:val="28"/>
          <w:lang w:val="bg-BG"/>
        </w:rPr>
        <w:lastRenderedPageBreak/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входни променливи</w:t>
      </w:r>
      <w:r w:rsidR="006222AF">
        <w:rPr>
          <w:rFonts w:ascii="Century Gothic" w:hAnsi="Century Gothic"/>
          <w:sz w:val="24"/>
          <w:szCs w:val="28"/>
        </w:rPr>
        <w:t xml:space="preserve"> 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vec3 gl_TessCooord</w:t>
      </w:r>
      <w:r>
        <w:rPr>
          <w:rFonts w:ascii="Century Gothic" w:hAnsi="Century Gothic"/>
          <w:sz w:val="24"/>
          <w:szCs w:val="28"/>
          <w:lang w:val="bg-BG"/>
        </w:rPr>
        <w:t>;</w:t>
      </w:r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локацията на абстрактния </w:t>
      </w:r>
      <w:r>
        <w:rPr>
          <w:rFonts w:ascii="Century Gothic" w:hAnsi="Century Gothic"/>
          <w:sz w:val="24"/>
          <w:szCs w:val="28"/>
        </w:rPr>
        <w:t>patch</w:t>
      </w:r>
    </w:p>
    <w:p w:rsidR="0058517B" w:rsidRPr="00535293" w:rsidRDefault="0058517B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gl_PatchVerticesIn;</w:t>
      </w:r>
      <w:r w:rsidR="00535293">
        <w:rPr>
          <w:rFonts w:ascii="Century Gothic" w:hAnsi="Century Gothic"/>
          <w:sz w:val="24"/>
          <w:szCs w:val="28"/>
        </w:rPr>
        <w:t xml:space="preserve"> - 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броя на възли в обработвания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int gl_PrimitiveID;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gl_PerVertex{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gl_Position; 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C60939" w:rsidRPr="005F7CE2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}gl_in[gl_MaxPatchVertices];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5F7CE2">
        <w:rPr>
          <w:rFonts w:ascii="Century Gothic" w:hAnsi="Century Gothic"/>
          <w:sz w:val="24"/>
          <w:szCs w:val="28"/>
          <w:lang w:val="bg-BG"/>
        </w:rPr>
        <w:t xml:space="preserve">- входни променливи от </w:t>
      </w:r>
      <w:r w:rsidR="005F7CE2">
        <w:rPr>
          <w:rFonts w:ascii="Century Gothic" w:hAnsi="Century Gothic"/>
          <w:sz w:val="24"/>
          <w:szCs w:val="28"/>
        </w:rPr>
        <w:t>TCS</w:t>
      </w:r>
    </w:p>
    <w:p w:rsidR="00C60939" w:rsidRPr="00535293" w:rsidRDefault="00C60939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535293" w:rsidRPr="00535293" w:rsidRDefault="00535293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бъдат интерполационни квалификатори (</w:t>
      </w:r>
      <w:r>
        <w:rPr>
          <w:rFonts w:ascii="Century Gothic" w:hAnsi="Century Gothic"/>
          <w:sz w:val="24"/>
          <w:szCs w:val="28"/>
        </w:rPr>
        <w:t>flat, noperspective, smooth</w:t>
      </w:r>
      <w:r>
        <w:rPr>
          <w:rFonts w:ascii="Century Gothic" w:hAnsi="Century Gothic"/>
          <w:sz w:val="24"/>
          <w:szCs w:val="28"/>
          <w:lang w:val="bg-BG"/>
        </w:rPr>
        <w:t>)</w:t>
      </w: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out gl_PerVertex{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gl_Position; 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6C6D7A" w:rsidRPr="006C6D7A" w:rsidRDefault="00535293" w:rsidP="006C6D7A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};</w:t>
      </w:r>
      <w:r w:rsidR="006C6D7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9F77EF" w:rsidRDefault="009F77EF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157421" w:rsidRDefault="00157421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681BFD" w:rsidRDefault="00681BFD" w:rsidP="00681BF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DEMO – TCS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#version 430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layout(vertices = 16) out;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vec2 mapCoord_TC[];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vec2 mapCoord_TE[];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 = 2;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BC = 3;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= 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= 1;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tessellationFactor;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tessellationSlope;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tessellationShift;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 vec3 cameraPosition;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dist) 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tessellationLevel = max(0.0, tessellationFactor/pow(dist, tessellationSlope) + tessellationShift);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tessellationLevel;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(gl_InvocationID == 0){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abMid = vec3(gl_in[0].gl_Position + gl_in[3].gl_Position)/2.0;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bcMid = vec3(gl_in[3].gl_Position + gl_in[15].gl_Position)/2.0;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cdMid = vec3(gl_in[15].gl_Position + gl_in[12].gl_Position)/2.0;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daMid = vec3(gl_in[12].gl_Position + gl_in[0].gl_Position)/2.0;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distanceAB = distance(abMid,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distanceBC = distance(bcMid,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distanceCD = distance(cdMid,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distanceDA = distance(daMid,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gl_TessLevelOuter[AB] = mix(1, gl_MaxTessGenLevel, lodFactor(distanceAB));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gl_TessLevelOuter[BC] = mix(1, gl_MaxTessGenLevel, lodFactor(distanceBC));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gl_TessLevelOuter[CD] = mix(1, gl_MaxTessGenLevel, lodFactor(distanceCD));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gl_TessLevelOuter[DA] = mix(1, gl_MaxTessGenLevel, lodFactor(distanceDA));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gl_TessLevelInner[0] = (gl_TessLevelOuter[BC] + gl_TessLevelOuter[DA])/4;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gl_TessLevelInner[1] = (gl_TessLevelOuter[AB] + gl_TessLevelOuter[CD])/4;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mapCoord_TE[gl_InvocationID] = mapCoord_TC[</w:t>
      </w:r>
      <w:r w:rsidRPr="00681BFD">
        <w:rPr>
          <w:rFonts w:ascii="Consolas" w:hAnsi="Consolas" w:cs="Consolas"/>
          <w:color w:val="000000" w:themeColor="text1"/>
          <w:sz w:val="16"/>
          <w:szCs w:val="16"/>
          <w:shd w:val="clear" w:color="auto" w:fill="D4D4D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gl_out[gl_InvocationID].gl_Position = gl_in[gl_InvocationID].gl_Position;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57421" w:rsidRDefault="00157421" w:rsidP="00157421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DEMO – TES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#version 430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layout(quads, fractional_odd_spacing, cw) in;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in vec2 mapCoord_TE[];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out vec2 mapCoord_GS;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uniform sampler2D heightmap;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void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</w:t>
      </w:r>
      <w:r w:rsidRPr="00E53F0C">
        <w:rPr>
          <w:rFonts w:ascii="Consolas" w:hAnsi="Consolas" w:cs="Consolas"/>
          <w:b/>
          <w:bCs/>
          <w:color w:val="000000"/>
          <w:sz w:val="18"/>
          <w:szCs w:val="16"/>
        </w:rPr>
        <w:t>main</w:t>
      </w:r>
      <w:r w:rsidRPr="00E53F0C">
        <w:rPr>
          <w:rFonts w:ascii="Consolas" w:hAnsi="Consolas" w:cs="Consolas"/>
          <w:color w:val="000000"/>
          <w:sz w:val="18"/>
          <w:szCs w:val="16"/>
        </w:rPr>
        <w:t>(){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u = gl_TessCoord.x;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v = gl_TessCoord.y;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3F7F5F"/>
          <w:sz w:val="18"/>
          <w:szCs w:val="16"/>
        </w:rPr>
        <w:t>// world position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vec4 position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((1 - u) * (1 - v) * gl_in[12].gl_Position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(1 - v) * gl_in[0].gl_Position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v * gl_in[3].gl_Position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(1 - u) * v * gl_in[15].gl_Position);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vec2 mapCoord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((1 - u) * (1 - v) * mapCoord_TE[12]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(1 - v) * mapCoord_TE[0]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v * mapCoord_TE[3]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(1 - u) * v * mapCoord_TE[15]);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height = texture(heightmap, mapCoord).r;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height *= 600;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position.y = height;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mapCoord_GS = mapCoord;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gl_Position = position;</w:t>
      </w:r>
    </w:p>
    <w:p w:rsidR="00681BFD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BFD" w:rsidRDefault="00681BFD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Pr="00157421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</w:t>
      </w:r>
      <w:r>
        <w:rPr>
          <w:rFonts w:ascii="Century Gothic" w:hAnsi="Century Gothic"/>
          <w:b/>
          <w:sz w:val="28"/>
          <w:szCs w:val="28"/>
          <w:lang w:val="bg-BG"/>
        </w:rPr>
        <w:t>води</w:t>
      </w:r>
    </w:p>
    <w:p w:rsidR="00E4002E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ab/>
      </w:r>
      <w:r w:rsidR="001A2ED8">
        <w:rPr>
          <w:rFonts w:ascii="Century Gothic" w:hAnsi="Century Gothic"/>
          <w:sz w:val="24"/>
          <w:szCs w:val="28"/>
          <w:lang w:val="bg-BG"/>
        </w:rPr>
        <w:t xml:space="preserve">С помощ на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A2ED8">
        <w:rPr>
          <w:rFonts w:ascii="Century Gothic" w:hAnsi="Century Gothic"/>
          <w:sz w:val="24"/>
          <w:szCs w:val="28"/>
        </w:rPr>
        <w:t xml:space="preserve"> </w:t>
      </w:r>
      <w:r w:rsidR="001A2ED8">
        <w:rPr>
          <w:rFonts w:ascii="Century Gothic" w:hAnsi="Century Gothic"/>
          <w:sz w:val="24"/>
          <w:szCs w:val="28"/>
          <w:lang w:val="bg-BG"/>
        </w:rPr>
        <w:t>се увеличава качеството на крайното изображение</w:t>
      </w:r>
      <w:r>
        <w:rPr>
          <w:rFonts w:ascii="Century Gothic" w:hAnsi="Century Gothic"/>
          <w:sz w:val="24"/>
          <w:szCs w:val="28"/>
          <w:lang w:val="bg-BG"/>
        </w:rPr>
        <w:t>.</w:t>
      </w:r>
      <w:r>
        <w:rPr>
          <w:rFonts w:ascii="Century Gothic" w:hAnsi="Century Gothic"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 xml:space="preserve">Благодарение на </w:t>
      </w:r>
      <w:r>
        <w:rPr>
          <w:rFonts w:ascii="Century Gothic" w:hAnsi="Century Gothic"/>
          <w:sz w:val="24"/>
          <w:szCs w:val="28"/>
        </w:rPr>
        <w:t>LOD (Level Of Detail)</w:t>
      </w:r>
      <w:r>
        <w:rPr>
          <w:rFonts w:ascii="Century Gothic" w:hAnsi="Century Gothic"/>
          <w:sz w:val="24"/>
          <w:szCs w:val="28"/>
          <w:lang w:val="bg-BG"/>
        </w:rPr>
        <w:t xml:space="preserve"> характеристиката, по-близки до камерата обекти или части от изображението са представени в поголеми нива на детайлност. Обекти (части) които са по-далеч от камерата </w:t>
      </w:r>
      <w:r>
        <w:rPr>
          <w:rFonts w:ascii="Century Gothic" w:hAnsi="Century Gothic"/>
          <w:sz w:val="24"/>
          <w:szCs w:val="28"/>
        </w:rPr>
        <w:t>не се изч</w:t>
      </w:r>
      <w:r>
        <w:rPr>
          <w:rFonts w:ascii="Century Gothic" w:hAnsi="Century Gothic"/>
          <w:sz w:val="24"/>
          <w:szCs w:val="28"/>
          <w:lang w:val="bg-BG"/>
        </w:rPr>
        <w:t xml:space="preserve">исляват до толкова голяма степен. </w:t>
      </w:r>
      <w:r w:rsidR="001A2ED8">
        <w:rPr>
          <w:rFonts w:ascii="Century Gothic" w:hAnsi="Century Gothic"/>
          <w:sz w:val="24"/>
          <w:szCs w:val="28"/>
          <w:lang w:val="bg-BG"/>
        </w:rPr>
        <w:t>С това се запазва и много от изчислителната памет.</w:t>
      </w:r>
      <w:bookmarkStart w:id="0" w:name="_GoBack"/>
      <w:bookmarkEnd w:id="0"/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P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6F5593" w:rsidRPr="00545648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Източници</w:t>
      </w:r>
    </w:p>
    <w:p w:rsidR="00C94614" w:rsidRPr="00545648" w:rsidRDefault="002370D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4" w:history="1">
        <w:r w:rsidR="00C94614" w:rsidRPr="00545648">
          <w:rPr>
            <w:rStyle w:val="Hyperlink"/>
            <w:sz w:val="24"/>
            <w:szCs w:val="24"/>
          </w:rPr>
          <w:t>https://en.wikipedia.org/wiki/Shader</w:t>
        </w:r>
      </w:hyperlink>
      <w:r w:rsidR="00C94614" w:rsidRPr="00545648">
        <w:rPr>
          <w:sz w:val="24"/>
          <w:szCs w:val="24"/>
        </w:rPr>
        <w:t xml:space="preserve"> </w:t>
      </w:r>
    </w:p>
    <w:p w:rsidR="006F5593" w:rsidRPr="00545648" w:rsidRDefault="002370D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5" w:history="1">
        <w:r w:rsidR="00C94614" w:rsidRPr="00545648">
          <w:rPr>
            <w:rStyle w:val="Hyperlink"/>
            <w:sz w:val="24"/>
            <w:szCs w:val="24"/>
          </w:rPr>
          <w:t>https://www.haroldserrano.com/blog/what-is-tessellation-in-opengl</w:t>
        </w:r>
      </w:hyperlink>
    </w:p>
    <w:p w:rsidR="006908A9" w:rsidRPr="007A4382" w:rsidRDefault="002370D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6" w:history="1">
        <w:r w:rsidR="006908A9" w:rsidRPr="00545648">
          <w:rPr>
            <w:rStyle w:val="Hyperlink"/>
            <w:sz w:val="24"/>
            <w:szCs w:val="24"/>
          </w:rPr>
          <w:t>http://web.engr.oregonstate.edu/~mjb/cs519/Handouts/tessellation.1pp.pdf</w:t>
        </w:r>
      </w:hyperlink>
    </w:p>
    <w:p w:rsidR="007A4382" w:rsidRPr="007A4382" w:rsidRDefault="002370D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7" w:history="1">
        <w:r w:rsidR="007A4382">
          <w:rPr>
            <w:rStyle w:val="Hyperlink"/>
          </w:rPr>
          <w:t>https://www.khronos.org/opengl/wiki/Tessellation</w:t>
        </w:r>
      </w:hyperlink>
    </w:p>
    <w:p w:rsidR="007A4382" w:rsidRPr="00A65C7D" w:rsidRDefault="002370D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8" w:history="1">
        <w:r w:rsidR="007A4382">
          <w:rPr>
            <w:rStyle w:val="Hyperlink"/>
          </w:rPr>
          <w:t>https://www.khronos.org/opengl/wiki/Tessellation_Control_Shader</w:t>
        </w:r>
      </w:hyperlink>
    </w:p>
    <w:p w:rsidR="00A65C7D" w:rsidRPr="002D6535" w:rsidRDefault="002370D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9" w:history="1">
        <w:r w:rsidR="00A65C7D">
          <w:rPr>
            <w:rStyle w:val="Hyperlink"/>
          </w:rPr>
          <w:t>https://www.khronos.org/opengl/wiki/Tessellation_Evaluation_Shader</w:t>
        </w:r>
      </w:hyperlink>
    </w:p>
    <w:p w:rsidR="002D6535" w:rsidRPr="00545648" w:rsidRDefault="002370D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0" w:history="1">
        <w:r w:rsidR="002D6535">
          <w:rPr>
            <w:rStyle w:val="Hyperlink"/>
          </w:rPr>
          <w:t>https://en.wikipedia.org/wiki/OpenGL_Shading_Language</w:t>
        </w:r>
      </w:hyperlink>
    </w:p>
    <w:sectPr w:rsidR="002D6535" w:rsidRPr="00545648" w:rsidSect="00E84295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D7" w:rsidRDefault="002370D7" w:rsidP="00E84295">
      <w:pPr>
        <w:spacing w:after="0" w:line="240" w:lineRule="auto"/>
      </w:pPr>
      <w:r>
        <w:separator/>
      </w:r>
    </w:p>
  </w:endnote>
  <w:endnote w:type="continuationSeparator" w:id="0">
    <w:p w:rsidR="002370D7" w:rsidRDefault="002370D7" w:rsidP="00E8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959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295" w:rsidRDefault="00E84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ED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4295" w:rsidRDefault="00E8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D7" w:rsidRDefault="002370D7" w:rsidP="00E84295">
      <w:pPr>
        <w:spacing w:after="0" w:line="240" w:lineRule="auto"/>
      </w:pPr>
      <w:r>
        <w:separator/>
      </w:r>
    </w:p>
  </w:footnote>
  <w:footnote w:type="continuationSeparator" w:id="0">
    <w:p w:rsidR="002370D7" w:rsidRDefault="002370D7" w:rsidP="00E8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4B1"/>
    <w:multiLevelType w:val="hybridMultilevel"/>
    <w:tmpl w:val="25822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886"/>
    <w:multiLevelType w:val="hybridMultilevel"/>
    <w:tmpl w:val="DC2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FF"/>
    <w:rsid w:val="00054940"/>
    <w:rsid w:val="00084ED0"/>
    <w:rsid w:val="00097C88"/>
    <w:rsid w:val="000B4AE4"/>
    <w:rsid w:val="000C1BBC"/>
    <w:rsid w:val="00127268"/>
    <w:rsid w:val="0013375A"/>
    <w:rsid w:val="00157421"/>
    <w:rsid w:val="00190F64"/>
    <w:rsid w:val="001A1DB4"/>
    <w:rsid w:val="001A2ED8"/>
    <w:rsid w:val="002370D7"/>
    <w:rsid w:val="00243C11"/>
    <w:rsid w:val="00275CD0"/>
    <w:rsid w:val="002C05FF"/>
    <w:rsid w:val="002C56C2"/>
    <w:rsid w:val="002C57CA"/>
    <w:rsid w:val="002D60F3"/>
    <w:rsid w:val="002D6535"/>
    <w:rsid w:val="003116F9"/>
    <w:rsid w:val="003837E1"/>
    <w:rsid w:val="003B1650"/>
    <w:rsid w:val="003F08B2"/>
    <w:rsid w:val="003F3772"/>
    <w:rsid w:val="0041386D"/>
    <w:rsid w:val="004527D5"/>
    <w:rsid w:val="004A139F"/>
    <w:rsid w:val="00520916"/>
    <w:rsid w:val="00535293"/>
    <w:rsid w:val="00537662"/>
    <w:rsid w:val="0054005B"/>
    <w:rsid w:val="0054193C"/>
    <w:rsid w:val="00545648"/>
    <w:rsid w:val="00553D38"/>
    <w:rsid w:val="0057430A"/>
    <w:rsid w:val="00584D31"/>
    <w:rsid w:val="0058517B"/>
    <w:rsid w:val="005B6019"/>
    <w:rsid w:val="005F7CE2"/>
    <w:rsid w:val="006222AF"/>
    <w:rsid w:val="00665C7D"/>
    <w:rsid w:val="0068153A"/>
    <w:rsid w:val="00681BFD"/>
    <w:rsid w:val="006908A9"/>
    <w:rsid w:val="006B313A"/>
    <w:rsid w:val="006C6D7A"/>
    <w:rsid w:val="006D16E0"/>
    <w:rsid w:val="006F5593"/>
    <w:rsid w:val="00720500"/>
    <w:rsid w:val="007A4382"/>
    <w:rsid w:val="007C35CA"/>
    <w:rsid w:val="007F1D2E"/>
    <w:rsid w:val="00856B51"/>
    <w:rsid w:val="008619EE"/>
    <w:rsid w:val="008C6C9D"/>
    <w:rsid w:val="00904F9D"/>
    <w:rsid w:val="00923F48"/>
    <w:rsid w:val="009307FD"/>
    <w:rsid w:val="00940DEB"/>
    <w:rsid w:val="009A34AB"/>
    <w:rsid w:val="009C2A78"/>
    <w:rsid w:val="009F37BF"/>
    <w:rsid w:val="009F77EF"/>
    <w:rsid w:val="00A3611B"/>
    <w:rsid w:val="00A65C7D"/>
    <w:rsid w:val="00A81C1D"/>
    <w:rsid w:val="00A820CD"/>
    <w:rsid w:val="00A87843"/>
    <w:rsid w:val="00AD182B"/>
    <w:rsid w:val="00AD6320"/>
    <w:rsid w:val="00AF4CB9"/>
    <w:rsid w:val="00B3321A"/>
    <w:rsid w:val="00B71362"/>
    <w:rsid w:val="00B9384A"/>
    <w:rsid w:val="00C60939"/>
    <w:rsid w:val="00C763DF"/>
    <w:rsid w:val="00C87414"/>
    <w:rsid w:val="00C94614"/>
    <w:rsid w:val="00CD77EB"/>
    <w:rsid w:val="00D25310"/>
    <w:rsid w:val="00D438C8"/>
    <w:rsid w:val="00D548B4"/>
    <w:rsid w:val="00D55F81"/>
    <w:rsid w:val="00DE1495"/>
    <w:rsid w:val="00DE2C6E"/>
    <w:rsid w:val="00E05EE4"/>
    <w:rsid w:val="00E4002E"/>
    <w:rsid w:val="00E43B90"/>
    <w:rsid w:val="00E53F0C"/>
    <w:rsid w:val="00E77829"/>
    <w:rsid w:val="00E84295"/>
    <w:rsid w:val="00F32A50"/>
    <w:rsid w:val="00F36EBA"/>
    <w:rsid w:val="00F45B0E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CDCDD"/>
  <w15:chartTrackingRefBased/>
  <w15:docId w15:val="{E6C23BAF-AA16-4B60-99C1-477E6BE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5"/>
  </w:style>
  <w:style w:type="paragraph" w:styleId="Footer">
    <w:name w:val="footer"/>
    <w:basedOn w:val="Normal"/>
    <w:link w:val="Foot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95"/>
  </w:style>
  <w:style w:type="paragraph" w:styleId="ListParagraph">
    <w:name w:val="List Paragraph"/>
    <w:basedOn w:val="Normal"/>
    <w:uiPriority w:val="34"/>
    <w:qFormat/>
    <w:rsid w:val="006F5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khronos.org/opengl/wiki/Tessellation_Control_Shad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khronos.org/opengl/wiki/Tessel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engr.oregonstate.edu/~mjb/cs519/Handouts/tessellation.1pp.pdf" TargetMode="External"/><Relationship Id="rId20" Type="http://schemas.openxmlformats.org/officeDocument/2006/relationships/hyperlink" Target="https://en.wikipedia.org/wiki/OpenGL_Shading_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haroldserrano.com/blog/what-is-tessellation-in-openg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khronos.org/opengl/wiki/Tessellation_Evaluation_Sh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Sha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48B7-098C-498C-A8A5-1A08E2E4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11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Antovska</dc:creator>
  <cp:keywords/>
  <dc:description/>
  <cp:lastModifiedBy>Dijana Antovska</cp:lastModifiedBy>
  <cp:revision>45</cp:revision>
  <dcterms:created xsi:type="dcterms:W3CDTF">2019-11-18T16:45:00Z</dcterms:created>
  <dcterms:modified xsi:type="dcterms:W3CDTF">2020-01-12T00:51:00Z</dcterms:modified>
</cp:coreProperties>
</file>