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6E25" w14:textId="77777777" w:rsidR="00C76464" w:rsidRPr="00C76464" w:rsidRDefault="00C76464" w:rsidP="00C76464">
      <w:pPr>
        <w:rPr>
          <w:b/>
          <w:bCs/>
        </w:rPr>
      </w:pPr>
      <w:r w:rsidRPr="00C76464">
        <w:rPr>
          <w:b/>
          <w:bCs/>
        </w:rPr>
        <w:t>Project Report: Vegetarian Food Nutrition Analysis</w:t>
      </w:r>
    </w:p>
    <w:p w14:paraId="5C69D144" w14:textId="38D4F1A3" w:rsidR="00C76464" w:rsidRPr="00C76464" w:rsidRDefault="00C76464" w:rsidP="00C76464">
      <w:r w:rsidRPr="00C76464">
        <w:rPr>
          <w:b/>
          <w:bCs/>
        </w:rPr>
        <w:t>Group Members:</w:t>
      </w:r>
      <w:r w:rsidRPr="00C76464">
        <w:t xml:space="preserve"> Antra, Anusha</w:t>
      </w:r>
    </w:p>
    <w:p w14:paraId="7C4456D2" w14:textId="77777777" w:rsidR="00C76464" w:rsidRPr="00C76464" w:rsidRDefault="00C76464" w:rsidP="00C76464">
      <w:r w:rsidRPr="00C76464">
        <w:pict w14:anchorId="61DE979C">
          <v:rect id="_x0000_i1044" style="width:0;height:1.5pt" o:hralign="center" o:hrstd="t" o:hrnoshade="t" o:hr="t" fillcolor="gray" stroked="f"/>
        </w:pict>
      </w:r>
    </w:p>
    <w:p w14:paraId="64C39F43" w14:textId="77777777" w:rsidR="00C76464" w:rsidRPr="00C76464" w:rsidRDefault="00C76464" w:rsidP="00C76464">
      <w:pPr>
        <w:rPr>
          <w:b/>
          <w:bCs/>
        </w:rPr>
      </w:pPr>
      <w:r w:rsidRPr="00C76464">
        <w:rPr>
          <w:b/>
          <w:bCs/>
        </w:rPr>
        <w:t>1. Abstract</w:t>
      </w:r>
    </w:p>
    <w:p w14:paraId="3FC1B99D" w14:textId="77777777" w:rsidR="00C76464" w:rsidRPr="00C76464" w:rsidRDefault="00C76464" w:rsidP="00C76464">
      <w:r w:rsidRPr="00C76464">
        <w:t>This project addresses the lack of nutritional awareness regarding vegetarian diets by performing a comprehensive data science analysis on a custom dataset</w:t>
      </w:r>
      <w:r w:rsidRPr="00C76464">
        <w:rPr>
          <w:vertAlign w:val="superscript"/>
        </w:rPr>
        <w:t>555</w:t>
      </w:r>
      <w:r w:rsidRPr="00C76464">
        <w:t>. We implemented a pipeline for data cleaning to handle significant noise (missing values, inconsistent strings, and duplicates) followed by Exploratory Data Analysis (EDA) and visualization</w:t>
      </w:r>
      <w:r w:rsidRPr="00C76464">
        <w:rPr>
          <w:vertAlign w:val="superscript"/>
        </w:rPr>
        <w:t>66666</w:t>
      </w:r>
      <w:r w:rsidRPr="00C76464">
        <w:t xml:space="preserve">. Our findings provide a clear comparison of nutritional values, which were further deployed via a </w:t>
      </w:r>
      <w:proofErr w:type="spellStart"/>
      <w:r w:rsidRPr="00C76464">
        <w:t>Streamlit</w:t>
      </w:r>
      <w:proofErr w:type="spellEnd"/>
      <w:r w:rsidRPr="00C76464">
        <w:t xml:space="preserve"> Graphical User Interface (GUI) for live testing</w:t>
      </w:r>
      <w:r w:rsidRPr="00C76464">
        <w:rPr>
          <w:vertAlign w:val="superscript"/>
        </w:rPr>
        <w:t>7</w:t>
      </w:r>
      <w:r w:rsidRPr="00C76464">
        <w:t>.</w:t>
      </w:r>
    </w:p>
    <w:p w14:paraId="05FA8193" w14:textId="77777777" w:rsidR="00C76464" w:rsidRPr="00C76464" w:rsidRDefault="00C76464" w:rsidP="00C76464">
      <w:pPr>
        <w:rPr>
          <w:b/>
          <w:bCs/>
        </w:rPr>
      </w:pPr>
      <w:r w:rsidRPr="00C76464">
        <w:rPr>
          <w:b/>
          <w:bCs/>
        </w:rPr>
        <w:t>2. Introduction</w:t>
      </w:r>
    </w:p>
    <w:p w14:paraId="76498717" w14:textId="77777777" w:rsidR="00C76464" w:rsidRPr="00C76464" w:rsidRDefault="00C76464" w:rsidP="00C76464">
      <w:r w:rsidRPr="00C76464">
        <w:t>In modern health-conscious societies, maintaining a balanced lifestyle is essential</w:t>
      </w:r>
      <w:r w:rsidRPr="00C76464">
        <w:rPr>
          <w:vertAlign w:val="superscript"/>
        </w:rPr>
        <w:t>8</w:t>
      </w:r>
      <w:r w:rsidRPr="00C76464">
        <w:t>. However, students and consumers often lack accessible data to understand the nutritional content of the vegetarian foods they consume</w:t>
      </w:r>
      <w:r w:rsidRPr="00C76464">
        <w:rPr>
          <w:vertAlign w:val="superscript"/>
        </w:rPr>
        <w:t>9</w:t>
      </w:r>
      <w:r w:rsidRPr="00C76464">
        <w:t>. This project aims to bridge that gap by transforming raw, messy nutritional data into actionable insights</w:t>
      </w:r>
      <w:r w:rsidRPr="00C76464">
        <w:rPr>
          <w:vertAlign w:val="superscript"/>
        </w:rPr>
        <w:t>10</w:t>
      </w:r>
      <w:r w:rsidRPr="00C76464">
        <w:t>.</w:t>
      </w:r>
    </w:p>
    <w:p w14:paraId="7DD08160" w14:textId="77777777" w:rsidR="00C76464" w:rsidRPr="00C76464" w:rsidRDefault="00C76464" w:rsidP="00C76464">
      <w:pPr>
        <w:numPr>
          <w:ilvl w:val="0"/>
          <w:numId w:val="1"/>
        </w:numPr>
      </w:pPr>
      <w:r w:rsidRPr="00C76464">
        <w:rPr>
          <w:b/>
          <w:bCs/>
        </w:rPr>
        <w:t>Problem Statement:</w:t>
      </w:r>
      <w:r w:rsidRPr="00C76464">
        <w:t xml:space="preserve"> Inaccessible and unorganized nutritional data makes it difficult for individuals to maintain a healthy and balanced diet</w:t>
      </w:r>
      <w:r w:rsidRPr="00C76464">
        <w:rPr>
          <w:vertAlign w:val="superscript"/>
        </w:rPr>
        <w:t>11</w:t>
      </w:r>
      <w:r w:rsidRPr="00C76464">
        <w:t>.</w:t>
      </w:r>
    </w:p>
    <w:p w14:paraId="4300422D" w14:textId="77777777" w:rsidR="00C76464" w:rsidRPr="00C76464" w:rsidRDefault="00C76464" w:rsidP="00C76464">
      <w:pPr>
        <w:numPr>
          <w:ilvl w:val="0"/>
          <w:numId w:val="1"/>
        </w:numPr>
      </w:pPr>
      <w:r w:rsidRPr="00C76464">
        <w:rPr>
          <w:b/>
          <w:bCs/>
        </w:rPr>
        <w:t>Objectives:</w:t>
      </w:r>
      <w:r w:rsidRPr="00C76464">
        <w:t xml:space="preserve"> To clean raw vegetable data, identify high-nutrient food options, and create a user-friendly comparison tool</w:t>
      </w:r>
      <w:r w:rsidRPr="00C76464">
        <w:rPr>
          <w:vertAlign w:val="superscript"/>
        </w:rPr>
        <w:t>121212</w:t>
      </w:r>
      <w:r w:rsidRPr="00C76464">
        <w:t>.</w:t>
      </w:r>
    </w:p>
    <w:p w14:paraId="7BF78D63" w14:textId="77777777" w:rsidR="00C76464" w:rsidRPr="00C76464" w:rsidRDefault="00C76464" w:rsidP="00C76464">
      <w:pPr>
        <w:rPr>
          <w:b/>
          <w:bCs/>
        </w:rPr>
      </w:pPr>
      <w:r w:rsidRPr="00C76464">
        <w:rPr>
          <w:b/>
          <w:bCs/>
        </w:rPr>
        <w:t>3. Literature Review</w:t>
      </w:r>
    </w:p>
    <w:p w14:paraId="62F81562" w14:textId="77777777" w:rsidR="00C76464" w:rsidRPr="00C76464" w:rsidRDefault="00C76464" w:rsidP="00C76464">
      <w:r w:rsidRPr="00C76464">
        <w:t>Data-driven nutrition analysis has become a cornerstone of public health. Previous studies indicate that digital tools for dietary assessment can significantly improve user health outcomes. Utilizing Python libraries like Pandas and Matplotlib for nutritional datasets allows for the identification of nutrient-dense "superfoods" and provides a statistical basis for dietary recommendations</w:t>
      </w:r>
      <w:r w:rsidRPr="00C76464">
        <w:rPr>
          <w:vertAlign w:val="superscript"/>
        </w:rPr>
        <w:t>13131313</w:t>
      </w:r>
      <w:r w:rsidRPr="00C76464">
        <w:t>.</w:t>
      </w:r>
    </w:p>
    <w:p w14:paraId="62594BB5" w14:textId="77777777" w:rsidR="00C76464" w:rsidRPr="00C76464" w:rsidRDefault="00C76464" w:rsidP="00C76464">
      <w:pPr>
        <w:rPr>
          <w:b/>
          <w:bCs/>
        </w:rPr>
      </w:pPr>
      <w:r w:rsidRPr="00C76464">
        <w:rPr>
          <w:b/>
          <w:bCs/>
        </w:rPr>
        <w:t>4. Proposed Methodology</w:t>
      </w:r>
    </w:p>
    <w:p w14:paraId="16BA494E" w14:textId="77777777" w:rsidR="00C76464" w:rsidRPr="00C76464" w:rsidRDefault="00C76464" w:rsidP="00C76464">
      <w:r w:rsidRPr="00C76464">
        <w:t>The project follows a structured data science lifecycle</w:t>
      </w:r>
      <w:r w:rsidRPr="00C76464">
        <w:rPr>
          <w:vertAlign w:val="superscript"/>
        </w:rPr>
        <w:t>14</w:t>
      </w:r>
      <w:r w:rsidRPr="00C76464">
        <w:t>:</w:t>
      </w:r>
    </w:p>
    <w:p w14:paraId="039AF40E" w14:textId="77777777" w:rsidR="00C76464" w:rsidRPr="00C76464" w:rsidRDefault="00C76464" w:rsidP="00C76464">
      <w:pPr>
        <w:numPr>
          <w:ilvl w:val="0"/>
          <w:numId w:val="2"/>
        </w:numPr>
      </w:pPr>
      <w:r w:rsidRPr="00C76464">
        <w:rPr>
          <w:b/>
          <w:bCs/>
        </w:rPr>
        <w:t>Data Collection:</w:t>
      </w:r>
      <w:r w:rsidRPr="00C76464">
        <w:t xml:space="preserve"> Using a CSV dataset featuring diverse vegetarian items and their macro/micro-nutrients</w:t>
      </w:r>
      <w:r w:rsidRPr="00C76464">
        <w:rPr>
          <w:vertAlign w:val="superscript"/>
        </w:rPr>
        <w:t>15151515</w:t>
      </w:r>
      <w:r w:rsidRPr="00C76464">
        <w:t>.</w:t>
      </w:r>
    </w:p>
    <w:p w14:paraId="6A9171D5" w14:textId="77777777" w:rsidR="00C76464" w:rsidRPr="00C76464" w:rsidRDefault="00C76464" w:rsidP="00C76464">
      <w:pPr>
        <w:numPr>
          <w:ilvl w:val="0"/>
          <w:numId w:val="2"/>
        </w:numPr>
      </w:pPr>
      <w:r w:rsidRPr="00C76464">
        <w:rPr>
          <w:b/>
          <w:bCs/>
        </w:rPr>
        <w:lastRenderedPageBreak/>
        <w:t>Data Preprocessing:</w:t>
      </w:r>
      <w:r w:rsidRPr="00C76464">
        <w:t xml:space="preserve"> Standardizing text to title case, removing whitespaces, and converting non-numeric placeholders like "unknown," "N/A," and "---" into usable numeric formats</w:t>
      </w:r>
      <w:r w:rsidRPr="00C76464">
        <w:rPr>
          <w:vertAlign w:val="superscript"/>
        </w:rPr>
        <w:t>161616</w:t>
      </w:r>
      <w:r w:rsidRPr="00C76464">
        <w:t>.</w:t>
      </w:r>
    </w:p>
    <w:p w14:paraId="68C8F3C9" w14:textId="77777777" w:rsidR="00C76464" w:rsidRPr="00C76464" w:rsidRDefault="00C76464" w:rsidP="00C76464">
      <w:pPr>
        <w:numPr>
          <w:ilvl w:val="0"/>
          <w:numId w:val="2"/>
        </w:numPr>
      </w:pPr>
      <w:r w:rsidRPr="00C76464">
        <w:rPr>
          <w:b/>
          <w:bCs/>
        </w:rPr>
        <w:t>Exploratory Data Analysis (EDA):</w:t>
      </w:r>
      <w:r w:rsidRPr="00C76464">
        <w:t xml:space="preserve"> Calculating summary statistics and identifying correlations between calories, protein, and fiber</w:t>
      </w:r>
      <w:r w:rsidRPr="00C76464">
        <w:rPr>
          <w:vertAlign w:val="superscript"/>
        </w:rPr>
        <w:t>17</w:t>
      </w:r>
      <w:r w:rsidRPr="00C76464">
        <w:t>.</w:t>
      </w:r>
    </w:p>
    <w:p w14:paraId="003D4615" w14:textId="77777777" w:rsidR="00C76464" w:rsidRPr="00C76464" w:rsidRDefault="00C76464" w:rsidP="00C76464">
      <w:pPr>
        <w:numPr>
          <w:ilvl w:val="0"/>
          <w:numId w:val="2"/>
        </w:numPr>
      </w:pPr>
      <w:r w:rsidRPr="00C76464">
        <w:rPr>
          <w:b/>
          <w:bCs/>
        </w:rPr>
        <w:t>GUI Deployment:</w:t>
      </w:r>
      <w:r w:rsidRPr="00C76464">
        <w:t xml:space="preserve"> Building an interactive dashboard using </w:t>
      </w:r>
      <w:proofErr w:type="spellStart"/>
      <w:r w:rsidRPr="00C76464">
        <w:t>Streamlit</w:t>
      </w:r>
      <w:proofErr w:type="spellEnd"/>
      <w:r w:rsidRPr="00C76464">
        <w:t xml:space="preserve"> for real-time data comparison</w:t>
      </w:r>
      <w:r w:rsidRPr="00C76464">
        <w:rPr>
          <w:vertAlign w:val="superscript"/>
        </w:rPr>
        <w:t>18</w:t>
      </w:r>
      <w:r w:rsidRPr="00C76464">
        <w:t>.</w:t>
      </w:r>
    </w:p>
    <w:p w14:paraId="49B641DC" w14:textId="77777777" w:rsidR="00C76464" w:rsidRPr="00C76464" w:rsidRDefault="00C76464" w:rsidP="00C76464">
      <w:pPr>
        <w:rPr>
          <w:b/>
          <w:bCs/>
        </w:rPr>
      </w:pPr>
      <w:r w:rsidRPr="00C76464">
        <w:rPr>
          <w:b/>
          <w:bCs/>
        </w:rPr>
        <w:t>5. Experimental Setup</w:t>
      </w:r>
    </w:p>
    <w:p w14:paraId="70097188" w14:textId="77777777" w:rsidR="00C76464" w:rsidRPr="00C76464" w:rsidRDefault="00C76464" w:rsidP="00C76464">
      <w:pPr>
        <w:numPr>
          <w:ilvl w:val="0"/>
          <w:numId w:val="3"/>
        </w:numPr>
      </w:pPr>
      <w:r w:rsidRPr="00C76464">
        <w:rPr>
          <w:b/>
          <w:bCs/>
        </w:rPr>
        <w:t>Hardware:</w:t>
      </w:r>
      <w:r w:rsidRPr="00C76464">
        <w:t xml:space="preserve"> Standard computing environment.</w:t>
      </w:r>
    </w:p>
    <w:p w14:paraId="35556A1D" w14:textId="77777777" w:rsidR="00C76464" w:rsidRPr="00C76464" w:rsidRDefault="00C76464" w:rsidP="00C76464">
      <w:pPr>
        <w:numPr>
          <w:ilvl w:val="0"/>
          <w:numId w:val="3"/>
        </w:numPr>
      </w:pPr>
      <w:r w:rsidRPr="00C76464">
        <w:rPr>
          <w:b/>
          <w:bCs/>
        </w:rPr>
        <w:t>Software/Libraries:</w:t>
      </w:r>
      <w:r w:rsidRPr="00C76464">
        <w:t xml:space="preserve"> Python 3.x, Pandas (Data Manipulation), NumPy (Numerical Analysis), Matplotlib/Seaborn (Visualization), and </w:t>
      </w:r>
      <w:proofErr w:type="spellStart"/>
      <w:r w:rsidRPr="00C76464">
        <w:t>Streamlit</w:t>
      </w:r>
      <w:proofErr w:type="spellEnd"/>
      <w:r w:rsidRPr="00C76464">
        <w:t xml:space="preserve"> (Deployment)</w:t>
      </w:r>
      <w:r w:rsidRPr="00C76464">
        <w:rPr>
          <w:vertAlign w:val="superscript"/>
        </w:rPr>
        <w:t>191919191919191919</w:t>
      </w:r>
      <w:r w:rsidRPr="00C76464">
        <w:t>.</w:t>
      </w:r>
    </w:p>
    <w:p w14:paraId="28D4B02E" w14:textId="77777777" w:rsidR="00C76464" w:rsidRPr="00C76464" w:rsidRDefault="00C76464" w:rsidP="00C76464">
      <w:pPr>
        <w:numPr>
          <w:ilvl w:val="0"/>
          <w:numId w:val="3"/>
        </w:numPr>
      </w:pPr>
      <w:r w:rsidRPr="00C76464">
        <w:rPr>
          <w:b/>
          <w:bCs/>
        </w:rPr>
        <w:t>Dataset Characteristics:</w:t>
      </w:r>
      <w:r w:rsidRPr="00C76464">
        <w:t xml:space="preserve"> The raw dataset contained several inconsistencies, including duplicate vegetable names in different cases (e.g., "ASPARAGUS" vs "Asparagus") and missing iron/vitamin C values</w:t>
      </w:r>
      <w:r w:rsidRPr="00C76464">
        <w:rPr>
          <w:vertAlign w:val="superscript"/>
        </w:rPr>
        <w:t>20</w:t>
      </w:r>
      <w:r w:rsidRPr="00C76464">
        <w:t>.</w:t>
      </w:r>
    </w:p>
    <w:p w14:paraId="02779FCB" w14:textId="77777777" w:rsidR="00C76464" w:rsidRPr="00C76464" w:rsidRDefault="00C76464" w:rsidP="00C76464">
      <w:pPr>
        <w:rPr>
          <w:b/>
          <w:bCs/>
        </w:rPr>
      </w:pPr>
      <w:r w:rsidRPr="00C76464">
        <w:rPr>
          <w:b/>
          <w:bCs/>
        </w:rPr>
        <w:t>6. Findings</w:t>
      </w:r>
    </w:p>
    <w:p w14:paraId="4239E25F" w14:textId="77777777" w:rsidR="00C76464" w:rsidRPr="00C76464" w:rsidRDefault="00C76464" w:rsidP="00C76464">
      <w:r w:rsidRPr="00C76464">
        <w:t>The analysis revealed several key insights:</w:t>
      </w:r>
    </w:p>
    <w:p w14:paraId="41AE361F" w14:textId="77777777" w:rsidR="00C76464" w:rsidRPr="00C76464" w:rsidRDefault="00C76464" w:rsidP="00C76464">
      <w:pPr>
        <w:numPr>
          <w:ilvl w:val="0"/>
          <w:numId w:val="4"/>
        </w:numPr>
      </w:pPr>
      <w:r w:rsidRPr="00C76464">
        <w:rPr>
          <w:b/>
          <w:bCs/>
        </w:rPr>
        <w:t>Data Quality:</w:t>
      </w:r>
      <w:r w:rsidRPr="00C76464">
        <w:t xml:space="preserve"> Approximately 15–20% of the raw data required imputation or conversion due to string-based placeholders</w:t>
      </w:r>
      <w:r w:rsidRPr="00C76464">
        <w:rPr>
          <w:vertAlign w:val="superscript"/>
        </w:rPr>
        <w:t>21</w:t>
      </w:r>
      <w:r w:rsidRPr="00C76464">
        <w:t>.</w:t>
      </w:r>
    </w:p>
    <w:p w14:paraId="535F2B69" w14:textId="77777777" w:rsidR="00C76464" w:rsidRPr="00C76464" w:rsidRDefault="00C76464" w:rsidP="00C76464">
      <w:pPr>
        <w:numPr>
          <w:ilvl w:val="0"/>
          <w:numId w:val="4"/>
        </w:numPr>
      </w:pPr>
      <w:r w:rsidRPr="00C76464">
        <w:rPr>
          <w:b/>
          <w:bCs/>
        </w:rPr>
        <w:t>Nutrient Density:</w:t>
      </w:r>
      <w:r w:rsidRPr="00C76464">
        <w:t xml:space="preserve"> High-protein options were identified, with items like Black beans and Lentils consistently outperforming leafy greens in protein per serving</w:t>
      </w:r>
      <w:r w:rsidRPr="00C76464">
        <w:rPr>
          <w:vertAlign w:val="superscript"/>
        </w:rPr>
        <w:t>22</w:t>
      </w:r>
      <w:r w:rsidRPr="00C76464">
        <w:t>.</w:t>
      </w:r>
    </w:p>
    <w:p w14:paraId="0511476B" w14:textId="77777777" w:rsidR="00C76464" w:rsidRPr="00C76464" w:rsidRDefault="00C76464" w:rsidP="00C76464">
      <w:pPr>
        <w:numPr>
          <w:ilvl w:val="0"/>
          <w:numId w:val="4"/>
        </w:numPr>
      </w:pPr>
      <w:r w:rsidRPr="00C76464">
        <w:rPr>
          <w:b/>
          <w:bCs/>
        </w:rPr>
        <w:t>Correlations:</w:t>
      </w:r>
      <w:r w:rsidRPr="00C76464">
        <w:t xml:space="preserve"> There is a strong positive correlation between carbohydrate content and calorie counts, whereas fiber and iron levels vary significantly across vegetable types</w:t>
      </w:r>
      <w:r w:rsidRPr="00C76464">
        <w:rPr>
          <w:vertAlign w:val="superscript"/>
        </w:rPr>
        <w:t>23</w:t>
      </w:r>
      <w:r w:rsidRPr="00C76464">
        <w:t>.</w:t>
      </w:r>
    </w:p>
    <w:p w14:paraId="02ED9969" w14:textId="77777777" w:rsidR="00C76464" w:rsidRPr="00C76464" w:rsidRDefault="00C76464" w:rsidP="00C76464">
      <w:pPr>
        <w:rPr>
          <w:b/>
          <w:bCs/>
        </w:rPr>
      </w:pPr>
      <w:r w:rsidRPr="00C76464">
        <w:rPr>
          <w:b/>
          <w:bCs/>
        </w:rPr>
        <w:t>7. Discussion</w:t>
      </w:r>
    </w:p>
    <w:p w14:paraId="7022F3D5" w14:textId="77777777" w:rsidR="00C76464" w:rsidRPr="00C76464" w:rsidRDefault="00C76464" w:rsidP="00C76464">
      <w:r w:rsidRPr="00C76464">
        <w:t>The cleaning process was the most critical phase. Without handling the "unknown" and "N/A" strings</w:t>
      </w:r>
      <w:r w:rsidRPr="00C76464">
        <w:rPr>
          <w:vertAlign w:val="superscript"/>
        </w:rPr>
        <w:t>24</w:t>
      </w:r>
      <w:r w:rsidRPr="00C76464">
        <w:t xml:space="preserve">, the mathematical models for EDA would have failed. By </w:t>
      </w:r>
      <w:proofErr w:type="gramStart"/>
      <w:r w:rsidRPr="00C76464">
        <w:t>imputing</w:t>
      </w:r>
      <w:proofErr w:type="gramEnd"/>
      <w:r w:rsidRPr="00C76464">
        <w:t xml:space="preserve"> the </w:t>
      </w:r>
      <w:proofErr w:type="gramStart"/>
      <w:r w:rsidRPr="00C76464">
        <w:t>median</w:t>
      </w:r>
      <w:proofErr w:type="gramEnd"/>
      <w:r w:rsidRPr="00C76464">
        <w:t xml:space="preserve"> for missing values, we preserved the dataset's size while maintaining statistical integrity. The GUI allows users to see these findings dynamically, satisfying the project's goal of making data "simple and understandable"</w:t>
      </w:r>
      <w:r w:rsidRPr="00C76464">
        <w:rPr>
          <w:vertAlign w:val="superscript"/>
        </w:rPr>
        <w:t>25</w:t>
      </w:r>
      <w:r w:rsidRPr="00C76464">
        <w:t>.</w:t>
      </w:r>
    </w:p>
    <w:p w14:paraId="07F13669" w14:textId="77777777" w:rsidR="00C76464" w:rsidRPr="00C76464" w:rsidRDefault="00C76464" w:rsidP="00C76464">
      <w:pPr>
        <w:rPr>
          <w:b/>
          <w:bCs/>
        </w:rPr>
      </w:pPr>
      <w:r w:rsidRPr="00C76464">
        <w:rPr>
          <w:b/>
          <w:bCs/>
        </w:rPr>
        <w:t>8. Conclusion</w:t>
      </w:r>
    </w:p>
    <w:p w14:paraId="4BC10048" w14:textId="77777777" w:rsidR="00C76464" w:rsidRPr="00C76464" w:rsidRDefault="00C76464" w:rsidP="00C76464">
      <w:r w:rsidRPr="00C76464">
        <w:lastRenderedPageBreak/>
        <w:t>This project successfully developed a complete pipeline for analyzing vegetarian nutrition</w:t>
      </w:r>
      <w:r w:rsidRPr="00C76464">
        <w:rPr>
          <w:vertAlign w:val="superscript"/>
        </w:rPr>
        <w:t>26</w:t>
      </w:r>
      <w:r w:rsidRPr="00C76464">
        <w:t>. We transformed a disorganized CSV file into a clean, visualized dataset and an interactive GUI</w:t>
      </w:r>
      <w:r w:rsidRPr="00C76464">
        <w:rPr>
          <w:vertAlign w:val="superscript"/>
        </w:rPr>
        <w:t>27</w:t>
      </w:r>
      <w:r w:rsidRPr="00C76464">
        <w:t>. These tools help users compare nutritional values easily, encouraging healthier eating habits and informed dietary decisions</w:t>
      </w:r>
      <w:r w:rsidRPr="00C76464">
        <w:rPr>
          <w:vertAlign w:val="superscript"/>
        </w:rPr>
        <w:t>28</w:t>
      </w:r>
      <w:r w:rsidRPr="00C76464">
        <w:t>.</w:t>
      </w:r>
    </w:p>
    <w:p w14:paraId="44795344" w14:textId="77777777" w:rsidR="00413CF0" w:rsidRDefault="00413CF0"/>
    <w:sectPr w:rsidR="00413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677"/>
    <w:multiLevelType w:val="multilevel"/>
    <w:tmpl w:val="03BE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EC3494"/>
    <w:multiLevelType w:val="multilevel"/>
    <w:tmpl w:val="A03E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01418"/>
    <w:multiLevelType w:val="multilevel"/>
    <w:tmpl w:val="367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74A46"/>
    <w:multiLevelType w:val="multilevel"/>
    <w:tmpl w:val="567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D5705"/>
    <w:multiLevelType w:val="multilevel"/>
    <w:tmpl w:val="2CA2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221199">
    <w:abstractNumId w:val="3"/>
  </w:num>
  <w:num w:numId="2" w16cid:durableId="1830710631">
    <w:abstractNumId w:val="4"/>
  </w:num>
  <w:num w:numId="3" w16cid:durableId="447047802">
    <w:abstractNumId w:val="1"/>
  </w:num>
  <w:num w:numId="4" w16cid:durableId="462772980">
    <w:abstractNumId w:val="2"/>
  </w:num>
  <w:num w:numId="5" w16cid:durableId="84516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64"/>
    <w:rsid w:val="00413CF0"/>
    <w:rsid w:val="00BD2988"/>
    <w:rsid w:val="00BE0294"/>
    <w:rsid w:val="00C76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A8B2"/>
  <w15:chartTrackingRefBased/>
  <w15:docId w15:val="{BD490749-5A60-4A5F-9A3B-370A1737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64"/>
    <w:rPr>
      <w:rFonts w:eastAsiaTheme="majorEastAsia" w:cstheme="majorBidi"/>
      <w:color w:val="272727" w:themeColor="text1" w:themeTint="D8"/>
    </w:rPr>
  </w:style>
  <w:style w:type="paragraph" w:styleId="Title">
    <w:name w:val="Title"/>
    <w:basedOn w:val="Normal"/>
    <w:next w:val="Normal"/>
    <w:link w:val="TitleChar"/>
    <w:uiPriority w:val="10"/>
    <w:qFormat/>
    <w:rsid w:val="00C76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64"/>
    <w:pPr>
      <w:spacing w:before="160"/>
      <w:jc w:val="center"/>
    </w:pPr>
    <w:rPr>
      <w:i/>
      <w:iCs/>
      <w:color w:val="404040" w:themeColor="text1" w:themeTint="BF"/>
    </w:rPr>
  </w:style>
  <w:style w:type="character" w:customStyle="1" w:styleId="QuoteChar">
    <w:name w:val="Quote Char"/>
    <w:basedOn w:val="DefaultParagraphFont"/>
    <w:link w:val="Quote"/>
    <w:uiPriority w:val="29"/>
    <w:rsid w:val="00C76464"/>
    <w:rPr>
      <w:i/>
      <w:iCs/>
      <w:color w:val="404040" w:themeColor="text1" w:themeTint="BF"/>
    </w:rPr>
  </w:style>
  <w:style w:type="paragraph" w:styleId="ListParagraph">
    <w:name w:val="List Paragraph"/>
    <w:basedOn w:val="Normal"/>
    <w:uiPriority w:val="34"/>
    <w:qFormat/>
    <w:rsid w:val="00C76464"/>
    <w:pPr>
      <w:ind w:left="720"/>
      <w:contextualSpacing/>
    </w:pPr>
  </w:style>
  <w:style w:type="character" w:styleId="IntenseEmphasis">
    <w:name w:val="Intense Emphasis"/>
    <w:basedOn w:val="DefaultParagraphFont"/>
    <w:uiPriority w:val="21"/>
    <w:qFormat/>
    <w:rsid w:val="00C76464"/>
    <w:rPr>
      <w:i/>
      <w:iCs/>
      <w:color w:val="0F4761" w:themeColor="accent1" w:themeShade="BF"/>
    </w:rPr>
  </w:style>
  <w:style w:type="paragraph" w:styleId="IntenseQuote">
    <w:name w:val="Intense Quote"/>
    <w:basedOn w:val="Normal"/>
    <w:next w:val="Normal"/>
    <w:link w:val="IntenseQuoteChar"/>
    <w:uiPriority w:val="30"/>
    <w:qFormat/>
    <w:rsid w:val="00C76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64"/>
    <w:rPr>
      <w:i/>
      <w:iCs/>
      <w:color w:val="0F4761" w:themeColor="accent1" w:themeShade="BF"/>
    </w:rPr>
  </w:style>
  <w:style w:type="character" w:styleId="IntenseReference">
    <w:name w:val="Intense Reference"/>
    <w:basedOn w:val="DefaultParagraphFont"/>
    <w:uiPriority w:val="32"/>
    <w:qFormat/>
    <w:rsid w:val="00C76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sandyshadwani@gmail.com</dc:creator>
  <cp:keywords/>
  <dc:description/>
  <cp:lastModifiedBy>sandyshadwani@gmail.com</cp:lastModifiedBy>
  <cp:revision>1</cp:revision>
  <dcterms:created xsi:type="dcterms:W3CDTF">2026-01-10T13:06:00Z</dcterms:created>
  <dcterms:modified xsi:type="dcterms:W3CDTF">2026-01-10T13:07:00Z</dcterms:modified>
</cp:coreProperties>
</file>