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4"/>
        <w:tblW w:w="9242" w:type="dxa"/>
        <w:tblLook w:val="04A0"/>
      </w:tblPr>
      <w:tblGrid>
        <w:gridCol w:w="1697"/>
        <w:gridCol w:w="1617"/>
        <w:gridCol w:w="2137"/>
        <w:gridCol w:w="812"/>
        <w:gridCol w:w="1843"/>
        <w:gridCol w:w="1136"/>
      </w:tblGrid>
      <w:tr w:rsidR="00A72D7A" w:rsidRPr="000B51DC" w:rsidTr="00DF3F4C">
        <w:trPr>
          <w:cnfStyle w:val="100000000000"/>
          <w:trHeight w:val="479"/>
        </w:trPr>
        <w:tc>
          <w:tcPr>
            <w:cnfStyle w:val="001000000000"/>
            <w:tcW w:w="1825" w:type="dxa"/>
          </w:tcPr>
          <w:p w:rsidR="00DF3F4C" w:rsidRPr="000B51DC" w:rsidRDefault="00DF3F4C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B51D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945" w:type="dxa"/>
          </w:tcPr>
          <w:p w:rsidR="00DF3F4C" w:rsidRPr="000B51DC" w:rsidRDefault="00DF3F4C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B51D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Authors</w:t>
            </w:r>
          </w:p>
        </w:tc>
        <w:tc>
          <w:tcPr>
            <w:tcW w:w="1754" w:type="dxa"/>
          </w:tcPr>
          <w:p w:rsidR="00DF3F4C" w:rsidRPr="000B51DC" w:rsidRDefault="00DF3F4C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B51D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Published in</w:t>
            </w:r>
          </w:p>
        </w:tc>
        <w:tc>
          <w:tcPr>
            <w:tcW w:w="1170" w:type="dxa"/>
          </w:tcPr>
          <w:p w:rsidR="00DF3F4C" w:rsidRPr="000B51DC" w:rsidRDefault="00DF3F4C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B51D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585" w:type="dxa"/>
          </w:tcPr>
          <w:p w:rsidR="00DF3F4C" w:rsidRPr="000B51DC" w:rsidRDefault="00DF3F4C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B51D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Algorithm </w:t>
            </w:r>
          </w:p>
        </w:tc>
        <w:tc>
          <w:tcPr>
            <w:tcW w:w="963" w:type="dxa"/>
          </w:tcPr>
          <w:p w:rsidR="00DF3F4C" w:rsidRPr="000B51DC" w:rsidRDefault="00DF3F4C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B51D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Accuracy</w:t>
            </w:r>
          </w:p>
        </w:tc>
      </w:tr>
      <w:tr w:rsidR="00A72D7A" w:rsidRPr="000B51DC" w:rsidTr="00DF3F4C">
        <w:trPr>
          <w:cnfStyle w:val="000000100000"/>
          <w:trHeight w:val="2457"/>
        </w:trPr>
        <w:tc>
          <w:tcPr>
            <w:cnfStyle w:val="001000000000"/>
            <w:tcW w:w="1825" w:type="dxa"/>
          </w:tcPr>
          <w:p w:rsidR="00DF3F4C" w:rsidRPr="000B51DC" w:rsidRDefault="00DF3F4C" w:rsidP="00FB1D96">
            <w:pPr>
              <w:pStyle w:val="Default"/>
              <w:rPr>
                <w:b w:val="0"/>
                <w:color w:val="BF8F00" w:themeColor="accent4" w:themeShade="BF"/>
              </w:rPr>
            </w:pPr>
          </w:p>
          <w:p w:rsidR="00DF3F4C" w:rsidRPr="000B51DC" w:rsidRDefault="00DF3F4C" w:rsidP="00FB1D96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B51DC">
              <w:rPr>
                <w:b w:val="0"/>
                <w:sz w:val="24"/>
                <w:szCs w:val="24"/>
              </w:rPr>
              <w:t xml:space="preserve"> Diagnosis of Parkinson’s Disease using Fuzzy C-Means Clustering and Pattern Recognition</w:t>
            </w:r>
          </w:p>
        </w:tc>
        <w:tc>
          <w:tcPr>
            <w:tcW w:w="1945" w:type="dxa"/>
          </w:tcPr>
          <w:p w:rsidR="00DF3F4C" w:rsidRPr="000B51DC" w:rsidRDefault="00DF3F4C" w:rsidP="00FB1D96">
            <w:pPr>
              <w:pStyle w:val="Default"/>
              <w:cnfStyle w:val="000000100000"/>
              <w:rPr>
                <w:color w:val="BF8F00" w:themeColor="accent4" w:themeShade="BF"/>
              </w:rPr>
            </w:pPr>
          </w:p>
          <w:p w:rsidR="00DF3F4C" w:rsidRPr="000B51DC" w:rsidRDefault="00DF3F4C" w:rsidP="00FB1D96">
            <w:pPr>
              <w:cnfStyle w:val="000000100000"/>
              <w:rPr>
                <w:sz w:val="24"/>
                <w:szCs w:val="24"/>
              </w:rPr>
            </w:pPr>
            <w:r w:rsidRPr="000B51DC">
              <w:rPr>
                <w:sz w:val="24"/>
                <w:szCs w:val="24"/>
              </w:rPr>
              <w:t xml:space="preserve"> Indira Rustempasic,</w:t>
            </w:r>
          </w:p>
          <w:p w:rsidR="00DF3F4C" w:rsidRPr="000B51DC" w:rsidRDefault="00DF3F4C" w:rsidP="00FB1D9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1DC">
              <w:rPr>
                <w:sz w:val="24"/>
                <w:szCs w:val="24"/>
              </w:rPr>
              <w:t xml:space="preserve"> Mehmet Can</w:t>
            </w:r>
          </w:p>
        </w:tc>
        <w:tc>
          <w:tcPr>
            <w:tcW w:w="1754" w:type="dxa"/>
          </w:tcPr>
          <w:p w:rsidR="00DF3F4C" w:rsidRPr="000B51DC" w:rsidRDefault="00DF3F4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South East Europe Journal of Soft Computing</w:t>
            </w:r>
          </w:p>
        </w:tc>
        <w:tc>
          <w:tcPr>
            <w:tcW w:w="1170" w:type="dxa"/>
          </w:tcPr>
          <w:p w:rsidR="00DF3F4C" w:rsidRPr="000B51DC" w:rsidRDefault="00DF3F4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</w:t>
            </w:r>
          </w:p>
        </w:tc>
        <w:tc>
          <w:tcPr>
            <w:tcW w:w="1585" w:type="dxa"/>
          </w:tcPr>
          <w:p w:rsidR="00DF3F4C" w:rsidRPr="000B51DC" w:rsidRDefault="00DF3F4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FCM(Fuzzy C-Means)</w:t>
            </w:r>
          </w:p>
        </w:tc>
        <w:tc>
          <w:tcPr>
            <w:tcW w:w="963" w:type="dxa"/>
          </w:tcPr>
          <w:p w:rsidR="00DF3F4C" w:rsidRPr="000B51DC" w:rsidRDefault="00DF3F4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68.04</w:t>
            </w:r>
          </w:p>
        </w:tc>
      </w:tr>
      <w:tr w:rsidR="000B51DC" w:rsidRPr="000B51DC" w:rsidTr="00DF3F4C">
        <w:trPr>
          <w:trHeight w:val="2457"/>
        </w:trPr>
        <w:tc>
          <w:tcPr>
            <w:cnfStyle w:val="001000000000"/>
            <w:tcW w:w="1825" w:type="dxa"/>
          </w:tcPr>
          <w:p w:rsidR="00DF3F4C" w:rsidRPr="000B51DC" w:rsidRDefault="00DF3F4C" w:rsidP="00DF3F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 w:val="0"/>
                <w:sz w:val="24"/>
                <w:szCs w:val="24"/>
                <w:lang w:val="en-US"/>
              </w:rPr>
            </w:pPr>
            <w:r w:rsidRPr="000B51DC">
              <w:rPr>
                <w:rFonts w:ascii="TimesNewRoman" w:hAnsi="TimesNewRoman" w:cs="TimesNewRoman"/>
                <w:b w:val="0"/>
                <w:sz w:val="24"/>
                <w:szCs w:val="24"/>
                <w:lang w:val="en-US"/>
              </w:rPr>
              <w:t>Performance Comparison of Heterogeneous</w:t>
            </w:r>
          </w:p>
          <w:p w:rsidR="00DF3F4C" w:rsidRPr="000B51DC" w:rsidRDefault="00DF3F4C" w:rsidP="00DF3F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 w:val="0"/>
                <w:sz w:val="24"/>
                <w:szCs w:val="24"/>
                <w:lang w:val="en-US"/>
              </w:rPr>
            </w:pPr>
            <w:r w:rsidRPr="000B51DC">
              <w:rPr>
                <w:rFonts w:ascii="TimesNewRoman" w:hAnsi="TimesNewRoman" w:cs="TimesNewRoman"/>
                <w:b w:val="0"/>
                <w:sz w:val="24"/>
                <w:szCs w:val="24"/>
                <w:lang w:val="en-US"/>
              </w:rPr>
              <w:t>Classifiers for Detection of Parkinson’s Disease</w:t>
            </w:r>
          </w:p>
          <w:p w:rsidR="00DF3F4C" w:rsidRPr="000B51DC" w:rsidRDefault="00DF3F4C" w:rsidP="00DF3F4C">
            <w:pPr>
              <w:pStyle w:val="Default"/>
              <w:rPr>
                <w:b w:val="0"/>
                <w:color w:val="BF8F00" w:themeColor="accent4" w:themeShade="BF"/>
              </w:rPr>
            </w:pPr>
            <w:r w:rsidRPr="000B51DC">
              <w:rPr>
                <w:rFonts w:ascii="TimesNewRoman" w:hAnsi="TimesNewRoman" w:cs="TimesNewRoman"/>
                <w:b w:val="0"/>
                <w:color w:val="BF8F00" w:themeColor="accent4" w:themeShade="BF"/>
              </w:rPr>
              <w:t>Using Voice Disorder (Dysphonia)</w:t>
            </w:r>
          </w:p>
        </w:tc>
        <w:tc>
          <w:tcPr>
            <w:tcW w:w="1945" w:type="dxa"/>
          </w:tcPr>
          <w:p w:rsidR="00DF3F4C" w:rsidRPr="000B51DC" w:rsidRDefault="00DF3F4C" w:rsidP="00FB1D96">
            <w:pPr>
              <w:pStyle w:val="Default"/>
              <w:cnfStyle w:val="000000000000"/>
              <w:rPr>
                <w:color w:val="BF8F00" w:themeColor="accent4" w:themeShade="BF"/>
              </w:rPr>
            </w:pPr>
            <w:r w:rsidRPr="000B51DC">
              <w:rPr>
                <w:rFonts w:ascii="TimesNewRoman" w:hAnsi="TimesNewRoman" w:cs="TimesNewRoman"/>
                <w:color w:val="BF8F00" w:themeColor="accent4" w:themeShade="BF"/>
              </w:rPr>
              <w:t>Mohammad S Islam, Imtiaz Parvez, Hai Deng</w:t>
            </w:r>
          </w:p>
        </w:tc>
        <w:tc>
          <w:tcPr>
            <w:tcW w:w="1754" w:type="dxa"/>
          </w:tcPr>
          <w:p w:rsidR="00DF3F4C" w:rsidRPr="000B51DC" w:rsidRDefault="00DF3F4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1DC">
              <w:rPr>
                <w:rFonts w:ascii="Arial" w:hAnsi="Arial" w:cs="Arial"/>
                <w:sz w:val="24"/>
                <w:szCs w:val="24"/>
                <w:lang w:val="en-US"/>
              </w:rPr>
              <w:t xml:space="preserve">3rd INTERNATIONAL CONFERENCE ON INFORMATICS, ELECTRONICS &amp; VISION </w:t>
            </w:r>
          </w:p>
        </w:tc>
        <w:tc>
          <w:tcPr>
            <w:tcW w:w="1170" w:type="dxa"/>
          </w:tcPr>
          <w:p w:rsidR="00DF3F4C" w:rsidRPr="000B51DC" w:rsidRDefault="00DF3F4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</w:p>
        </w:tc>
        <w:tc>
          <w:tcPr>
            <w:tcW w:w="1585" w:type="dxa"/>
          </w:tcPr>
          <w:p w:rsidR="00DF3F4C" w:rsidRPr="000B51DC" w:rsidRDefault="00DF3F4C" w:rsidP="00DF3F4C">
            <w:pPr>
              <w:autoSpaceDE w:val="0"/>
              <w:autoSpaceDN w:val="0"/>
              <w:adjustRightInd w:val="0"/>
              <w:cnfStyle w:val="000000000000"/>
              <w:rPr>
                <w:rFonts w:ascii="TimesNewRoman,Italic" w:hAnsi="TimesNewRoman,Italic" w:cs="TimesNewRoman,Italic"/>
                <w:i/>
                <w:iCs/>
                <w:sz w:val="24"/>
                <w:szCs w:val="24"/>
                <w:lang w:val="en-US"/>
              </w:rPr>
            </w:pPr>
            <w:r w:rsidRPr="000B51DC">
              <w:rPr>
                <w:rFonts w:ascii="TimesNewRoman,Italic" w:hAnsi="TimesNewRoman,Italic" w:cs="TimesNewRoman,Italic"/>
                <w:i/>
                <w:iCs/>
                <w:sz w:val="24"/>
                <w:szCs w:val="24"/>
                <w:lang w:val="en-US"/>
              </w:rPr>
              <w:t>FEED FORWARD BACK PROPAGATION BASED ARTIFICIAL</w:t>
            </w:r>
          </w:p>
          <w:p w:rsidR="00DF3F4C" w:rsidRPr="000B51DC" w:rsidRDefault="00DF3F4C" w:rsidP="00DF3F4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1DC">
              <w:rPr>
                <w:rFonts w:ascii="TimesNewRoman,Italic" w:hAnsi="TimesNewRoman,Italic" w:cs="TimesNewRoman,Italic"/>
                <w:i/>
                <w:iCs/>
                <w:sz w:val="24"/>
                <w:szCs w:val="24"/>
                <w:lang w:val="en-US"/>
              </w:rPr>
              <w:t>NEURAL NETWORK (FBANN)</w:t>
            </w:r>
          </w:p>
        </w:tc>
        <w:tc>
          <w:tcPr>
            <w:tcW w:w="963" w:type="dxa"/>
          </w:tcPr>
          <w:p w:rsidR="00DF3F4C" w:rsidRPr="000B51DC" w:rsidRDefault="00DF3F4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</w:tr>
      <w:tr w:rsidR="00DF3F4C" w:rsidRPr="000B51DC" w:rsidTr="00DF3F4C">
        <w:trPr>
          <w:cnfStyle w:val="000000100000"/>
          <w:trHeight w:val="2457"/>
        </w:trPr>
        <w:tc>
          <w:tcPr>
            <w:cnfStyle w:val="001000000000"/>
            <w:tcW w:w="1825" w:type="dxa"/>
          </w:tcPr>
          <w:p w:rsidR="00DF3F4C" w:rsidRPr="000B51DC" w:rsidRDefault="00DF3F4C" w:rsidP="00DF3F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 w:val="0"/>
                <w:sz w:val="24"/>
                <w:szCs w:val="24"/>
                <w:lang w:val="en-US"/>
              </w:rPr>
            </w:pPr>
            <w:r w:rsidRPr="000B51DC">
              <w:rPr>
                <w:rFonts w:ascii="TimesNewRoman" w:hAnsi="TimesNewRoman" w:cs="TimesNewRoman"/>
                <w:b w:val="0"/>
                <w:sz w:val="24"/>
                <w:szCs w:val="24"/>
                <w:lang w:val="en-US"/>
              </w:rPr>
              <w:t>Voice Analysis for detecting Parkinson’s disease</w:t>
            </w:r>
            <w:r w:rsidR="00A72D7A" w:rsidRPr="000B51DC">
              <w:rPr>
                <w:rFonts w:ascii="TimesNewRoman" w:hAnsi="TimesNewRoman" w:cs="TimesNewRoman"/>
                <w:b w:val="0"/>
                <w:sz w:val="24"/>
                <w:szCs w:val="24"/>
                <w:lang w:val="en-US"/>
              </w:rPr>
              <w:t xml:space="preserve"> Using Genetic Algorithm and KNN classification method</w:t>
            </w:r>
          </w:p>
        </w:tc>
        <w:tc>
          <w:tcPr>
            <w:tcW w:w="1945" w:type="dxa"/>
          </w:tcPr>
          <w:p w:rsidR="00DF3F4C" w:rsidRPr="000B51DC" w:rsidRDefault="00DF3F4C" w:rsidP="00FB1D96">
            <w:pPr>
              <w:pStyle w:val="Default"/>
              <w:cnfStyle w:val="000000100000"/>
              <w:rPr>
                <w:rFonts w:ascii="SourceSansPro-Regular" w:hAnsi="SourceSansPro-Regular" w:cs="SourceSansPro-Regular"/>
                <w:color w:val="BF8F00" w:themeColor="accent4" w:themeShade="BF"/>
              </w:rPr>
            </w:pPr>
          </w:p>
          <w:p w:rsidR="00DF3F4C" w:rsidRPr="000B51DC" w:rsidRDefault="00DF3F4C" w:rsidP="00FB1D96">
            <w:pPr>
              <w:pStyle w:val="Default"/>
              <w:cnfStyle w:val="000000100000"/>
              <w:rPr>
                <w:rFonts w:ascii="TimesNewRoman" w:hAnsi="TimesNewRoman" w:cs="TimesNewRoman"/>
                <w:color w:val="BF8F00" w:themeColor="accent4" w:themeShade="BF"/>
              </w:rPr>
            </w:pPr>
            <w:r w:rsidRPr="000B51DC">
              <w:rPr>
                <w:rFonts w:ascii="SourceSansPro-Regular" w:hAnsi="SourceSansPro-Regular" w:cs="SourceSansPro-Regular"/>
                <w:color w:val="BF8F00" w:themeColor="accent4" w:themeShade="BF"/>
              </w:rPr>
              <w:t>Reza Arefi</w:t>
            </w:r>
          </w:p>
        </w:tc>
        <w:tc>
          <w:tcPr>
            <w:tcW w:w="1754" w:type="dxa"/>
          </w:tcPr>
          <w:p w:rsidR="00DF3F4C" w:rsidRPr="000B51DC" w:rsidRDefault="00A72D7A">
            <w:pPr>
              <w:cnfStyle w:val="0000001000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51DC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  <w:r w:rsidRPr="000B51D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 w:rsidRPr="000B51DC">
              <w:rPr>
                <w:rFonts w:ascii="Arial" w:hAnsi="Arial" w:cs="Arial"/>
                <w:sz w:val="24"/>
                <w:szCs w:val="24"/>
                <w:lang w:val="en-US"/>
              </w:rPr>
              <w:t xml:space="preserve"> Iranian Conference on Biomedical Engineeriing</w:t>
            </w:r>
          </w:p>
        </w:tc>
        <w:tc>
          <w:tcPr>
            <w:tcW w:w="1170" w:type="dxa"/>
          </w:tcPr>
          <w:p w:rsidR="00DF3F4C" w:rsidRPr="000B51DC" w:rsidRDefault="00A72D7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  <w:tc>
          <w:tcPr>
            <w:tcW w:w="1585" w:type="dxa"/>
          </w:tcPr>
          <w:p w:rsidR="00DF3F4C" w:rsidRPr="000B51DC" w:rsidRDefault="00A72D7A" w:rsidP="00DF3F4C">
            <w:pPr>
              <w:autoSpaceDE w:val="0"/>
              <w:autoSpaceDN w:val="0"/>
              <w:adjustRightInd w:val="0"/>
              <w:cnfStyle w:val="000000100000"/>
              <w:rPr>
                <w:rFonts w:ascii="TimesNewRoman,Italic" w:hAnsi="TimesNewRoman,Italic" w:cs="TimesNewRoman,Italic"/>
                <w:iCs/>
                <w:sz w:val="24"/>
                <w:szCs w:val="24"/>
                <w:lang w:val="en-US"/>
              </w:rPr>
            </w:pPr>
            <w:r w:rsidRPr="000B51DC">
              <w:rPr>
                <w:rFonts w:ascii="TimesNewRoman,Italic" w:hAnsi="TimesNewRoman,Italic" w:cs="TimesNewRoman,Italic"/>
                <w:iCs/>
                <w:sz w:val="24"/>
                <w:szCs w:val="24"/>
                <w:lang w:val="en-US"/>
              </w:rPr>
              <w:t>Genetic Algorithm</w:t>
            </w:r>
          </w:p>
        </w:tc>
        <w:tc>
          <w:tcPr>
            <w:tcW w:w="963" w:type="dxa"/>
          </w:tcPr>
          <w:p w:rsidR="00DF3F4C" w:rsidRPr="000B51DC" w:rsidRDefault="00A72D7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1DC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 xml:space="preserve">75.8 </w:t>
            </w:r>
          </w:p>
        </w:tc>
      </w:tr>
      <w:tr w:rsidR="00A72D7A" w:rsidRPr="000B51DC" w:rsidTr="00DF3F4C">
        <w:trPr>
          <w:trHeight w:val="2457"/>
        </w:trPr>
        <w:tc>
          <w:tcPr>
            <w:cnfStyle w:val="001000000000"/>
            <w:tcW w:w="1825" w:type="dxa"/>
          </w:tcPr>
          <w:p w:rsidR="00A72D7A" w:rsidRPr="000B51DC" w:rsidRDefault="00A72D7A" w:rsidP="00DF3F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 w:val="0"/>
                <w:sz w:val="24"/>
                <w:szCs w:val="24"/>
                <w:lang w:val="en-US"/>
              </w:rPr>
            </w:pPr>
            <w:r w:rsidRPr="000B51DC">
              <w:rPr>
                <w:b w:val="0"/>
                <w:bCs w:val="0"/>
                <w:sz w:val="24"/>
                <w:szCs w:val="24"/>
              </w:rPr>
              <w:t>Feature Selection Based on L1-Norm Support Vector Machine and Effective Recognition System for Parkinson’s disease Using Voice Recordings</w:t>
            </w:r>
          </w:p>
        </w:tc>
        <w:tc>
          <w:tcPr>
            <w:tcW w:w="1945" w:type="dxa"/>
          </w:tcPr>
          <w:p w:rsidR="00A72D7A" w:rsidRPr="00A72D7A" w:rsidRDefault="00A72D7A" w:rsidP="00A72D7A">
            <w:pPr>
              <w:autoSpaceDE w:val="0"/>
              <w:autoSpaceDN w:val="0"/>
              <w:adjustRightInd w:val="0"/>
              <w:cnfStyle w:val="000000000000"/>
              <w:rPr>
                <w:rFonts w:ascii="Source Sans Pro" w:hAnsi="Source Sans Pro" w:cs="Source Sans Pro"/>
                <w:sz w:val="24"/>
                <w:szCs w:val="24"/>
                <w:lang w:val="en-US"/>
              </w:rPr>
            </w:pPr>
          </w:p>
          <w:p w:rsidR="00A72D7A" w:rsidRPr="000B51DC" w:rsidRDefault="00A72D7A" w:rsidP="00A72D7A">
            <w:pPr>
              <w:pStyle w:val="Default"/>
              <w:cnfStyle w:val="000000000000"/>
              <w:rPr>
                <w:rFonts w:ascii="SourceSansPro-Regular" w:hAnsi="SourceSansPro-Regular" w:cs="SourceSansPro-Regular"/>
                <w:color w:val="BF8F00" w:themeColor="accent4" w:themeShade="BF"/>
              </w:rPr>
            </w:pPr>
            <w:r w:rsidRPr="000B51DC">
              <w:rPr>
                <w:rFonts w:ascii="Source Sans Pro" w:hAnsi="Source Sans Pro" w:cs="Source Sans Pro"/>
                <w:color w:val="BF8F00" w:themeColor="accent4" w:themeShade="BF"/>
              </w:rPr>
              <w:t xml:space="preserve"> Aminulhaq Khan</w:t>
            </w:r>
          </w:p>
        </w:tc>
        <w:tc>
          <w:tcPr>
            <w:tcW w:w="1754" w:type="dxa"/>
          </w:tcPr>
          <w:p w:rsidR="00A72D7A" w:rsidRPr="000B51DC" w:rsidRDefault="00A72D7A">
            <w:pPr>
              <w:cnfStyle w:val="00000000000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:rsidR="00A72D7A" w:rsidRPr="000B51DC" w:rsidRDefault="00A72D7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  <w:tc>
          <w:tcPr>
            <w:tcW w:w="1585" w:type="dxa"/>
          </w:tcPr>
          <w:p w:rsidR="00A72D7A" w:rsidRPr="000B51DC" w:rsidRDefault="00A72D7A" w:rsidP="00DF3F4C">
            <w:pPr>
              <w:autoSpaceDE w:val="0"/>
              <w:autoSpaceDN w:val="0"/>
              <w:adjustRightInd w:val="0"/>
              <w:cnfStyle w:val="000000000000"/>
              <w:rPr>
                <w:rFonts w:ascii="TimesNewRoman,Italic" w:hAnsi="TimesNewRoman,Italic" w:cs="TimesNewRoman,Italic"/>
                <w:iCs/>
                <w:sz w:val="24"/>
                <w:szCs w:val="24"/>
                <w:lang w:val="en-US"/>
              </w:rPr>
            </w:pPr>
            <w:r w:rsidRPr="000B51DC">
              <w:rPr>
                <w:sz w:val="24"/>
                <w:szCs w:val="24"/>
              </w:rPr>
              <w:t>L1-Norm SVM</w:t>
            </w:r>
          </w:p>
        </w:tc>
        <w:tc>
          <w:tcPr>
            <w:tcW w:w="963" w:type="dxa"/>
          </w:tcPr>
          <w:p w:rsidR="00A72D7A" w:rsidRPr="000B51DC" w:rsidRDefault="00A72D7A">
            <w:pPr>
              <w:cnfStyle w:val="000000000000"/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</w:pPr>
            <w:r w:rsidRPr="000B51DC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>93</w:t>
            </w:r>
          </w:p>
        </w:tc>
      </w:tr>
      <w:tr w:rsidR="000B51DC" w:rsidRPr="000B51DC" w:rsidTr="00DF3F4C">
        <w:trPr>
          <w:cnfStyle w:val="000000100000"/>
          <w:trHeight w:val="2457"/>
        </w:trPr>
        <w:tc>
          <w:tcPr>
            <w:cnfStyle w:val="001000000000"/>
            <w:tcW w:w="1825" w:type="dxa"/>
          </w:tcPr>
          <w:p w:rsidR="000B51DC" w:rsidRPr="000B51DC" w:rsidRDefault="000B51DC" w:rsidP="000B51DC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4"/>
                <w:szCs w:val="24"/>
                <w:lang w:val="en-US"/>
              </w:rPr>
            </w:pPr>
            <w:r w:rsidRPr="000B51DC">
              <w:rPr>
                <w:rFonts w:ascii="TimesNewRomanPS-BoldMT" w:hAnsi="TimesNewRomanPS-BoldMT" w:cs="TimesNewRomanPS-BoldMT"/>
                <w:b w:val="0"/>
                <w:bCs w:val="0"/>
                <w:sz w:val="24"/>
                <w:szCs w:val="24"/>
                <w:lang w:val="en-US"/>
              </w:rPr>
              <w:lastRenderedPageBreak/>
              <w:t>A Nonlinear Decision Tree based Classification</w:t>
            </w:r>
          </w:p>
          <w:p w:rsidR="000B51DC" w:rsidRPr="000B51DC" w:rsidRDefault="000B51DC" w:rsidP="000B51DC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 w:val="0"/>
                <w:bCs w:val="0"/>
                <w:sz w:val="24"/>
                <w:szCs w:val="24"/>
                <w:lang w:val="en-US"/>
              </w:rPr>
            </w:pPr>
            <w:r w:rsidRPr="000B51DC">
              <w:rPr>
                <w:rFonts w:ascii="TimesNewRomanPS-BoldMT" w:hAnsi="TimesNewRomanPS-BoldMT" w:cs="TimesNewRomanPS-BoldMT"/>
                <w:b w:val="0"/>
                <w:bCs w:val="0"/>
                <w:sz w:val="24"/>
                <w:szCs w:val="24"/>
                <w:lang w:val="en-US"/>
              </w:rPr>
              <w:t xml:space="preserve">Approach to Predict the </w:t>
            </w:r>
            <w:r w:rsidRPr="000B51DC">
              <w:rPr>
                <w:rFonts w:ascii="TimesNewRoman,Bold" w:hAnsi="TimesNewRoman,Bold" w:cs="TimesNewRoman,Bold"/>
                <w:b w:val="0"/>
                <w:bCs w:val="0"/>
                <w:sz w:val="24"/>
                <w:szCs w:val="24"/>
                <w:lang w:val="en-US"/>
              </w:rPr>
              <w:t xml:space="preserve">Parkinson’s disease </w:t>
            </w:r>
            <w:r w:rsidRPr="000B51DC">
              <w:rPr>
                <w:rFonts w:ascii="TimesNewRomanPS-BoldMT" w:hAnsi="TimesNewRomanPS-BoldMT" w:cs="TimesNewRomanPS-BoldMT"/>
                <w:b w:val="0"/>
                <w:bCs w:val="0"/>
                <w:sz w:val="24"/>
                <w:szCs w:val="24"/>
                <w:lang w:val="en-US"/>
              </w:rPr>
              <w:t>using</w:t>
            </w:r>
          </w:p>
          <w:p w:rsidR="000B51DC" w:rsidRPr="000B51DC" w:rsidRDefault="000B51DC" w:rsidP="000B51DC">
            <w:pPr>
              <w:autoSpaceDE w:val="0"/>
              <w:autoSpaceDN w:val="0"/>
              <w:adjustRightInd w:val="0"/>
              <w:rPr>
                <w:bCs w:val="0"/>
                <w:sz w:val="24"/>
                <w:szCs w:val="24"/>
              </w:rPr>
            </w:pPr>
            <w:r w:rsidRPr="000B51DC">
              <w:rPr>
                <w:rFonts w:ascii="TimesNewRomanPS-BoldMT" w:hAnsi="TimesNewRomanPS-BoldMT" w:cs="TimesNewRomanPS-BoldMT"/>
                <w:b w:val="0"/>
                <w:bCs w:val="0"/>
                <w:sz w:val="24"/>
                <w:szCs w:val="24"/>
                <w:lang w:val="en-US"/>
              </w:rPr>
              <w:t>Different Feature Sets of Voice Data</w:t>
            </w:r>
          </w:p>
        </w:tc>
        <w:tc>
          <w:tcPr>
            <w:tcW w:w="1945" w:type="dxa"/>
          </w:tcPr>
          <w:p w:rsidR="000B51DC" w:rsidRPr="000B51DC" w:rsidRDefault="000B51DC" w:rsidP="00A72D7A">
            <w:pPr>
              <w:autoSpaceDE w:val="0"/>
              <w:autoSpaceDN w:val="0"/>
              <w:adjustRightInd w:val="0"/>
              <w:cnfStyle w:val="000000100000"/>
              <w:rPr>
                <w:rFonts w:ascii="Source Sans Pro" w:hAnsi="Source Sans Pro" w:cs="Source Sans Pro"/>
                <w:sz w:val="24"/>
                <w:szCs w:val="24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Satyabrata Aich</w:t>
            </w:r>
            <w:r>
              <w:rPr>
                <w:rFonts w:ascii="TimesNewRomanPSMT" w:hAnsi="TimesNewRomanPSMT" w:cs="TimesNewRomanPSMT"/>
                <w:sz w:val="14"/>
                <w:szCs w:val="14"/>
                <w:lang w:val="en-US"/>
              </w:rPr>
              <w:t>1</w:t>
            </w:r>
            <w:r>
              <w:rPr>
                <w:rFonts w:ascii="TimesNewRomanPSMT" w:hAnsi="TimesNewRomanPSMT" w:cs="TimesNewRomanPSMT"/>
                <w:lang w:val="en-US"/>
              </w:rPr>
              <w:t>, Kim younga</w:t>
            </w:r>
            <w:r>
              <w:rPr>
                <w:rFonts w:ascii="TimesNewRomanPSMT" w:hAnsi="TimesNewRomanPSMT" w:cs="TimesNewRomanPSMT"/>
                <w:sz w:val="14"/>
                <w:szCs w:val="14"/>
                <w:lang w:val="en-US"/>
              </w:rPr>
              <w:t>2</w:t>
            </w:r>
            <w:r>
              <w:rPr>
                <w:rFonts w:ascii="TimesNewRomanPSMT" w:hAnsi="TimesNewRomanPSMT" w:cs="TimesNewRomanPSMT"/>
                <w:lang w:val="en-US"/>
              </w:rPr>
              <w:t>, Kueh Lee Hui</w:t>
            </w:r>
            <w:r>
              <w:rPr>
                <w:rFonts w:ascii="TimesNewRomanPSMT" w:hAnsi="TimesNewRomanPSMT" w:cs="TimesNewRomanPSMT"/>
                <w:sz w:val="14"/>
                <w:szCs w:val="14"/>
                <w:lang w:val="en-US"/>
              </w:rPr>
              <w:t>3</w:t>
            </w:r>
            <w:r>
              <w:rPr>
                <w:rFonts w:ascii="TimesNewRomanPSMT" w:hAnsi="TimesNewRomanPSMT" w:cs="TimesNewRomanPSMT"/>
                <w:lang w:val="en-US"/>
              </w:rPr>
              <w:t>, Ahmed Abdulhakim Al-Absi</w:t>
            </w:r>
            <w:r>
              <w:rPr>
                <w:rFonts w:ascii="TimesNewRomanPSMT" w:hAnsi="TimesNewRomanPSMT" w:cs="TimesNewRomanPSMT"/>
                <w:sz w:val="14"/>
                <w:szCs w:val="14"/>
                <w:lang w:val="en-US"/>
              </w:rPr>
              <w:t xml:space="preserve">4 </w:t>
            </w:r>
            <w:r>
              <w:rPr>
                <w:rFonts w:ascii="TimesNewRomanPSMT" w:hAnsi="TimesNewRomanPSMT" w:cs="TimesNewRomanPSMT"/>
                <w:lang w:val="en-US"/>
              </w:rPr>
              <w:t>and Mangal Sain</w:t>
            </w:r>
            <w:r>
              <w:rPr>
                <w:rFonts w:ascii="TimesNewRomanPSMT" w:hAnsi="TimesNewRomanPSMT" w:cs="TimesNewRomanPSMT"/>
                <w:sz w:val="14"/>
                <w:szCs w:val="14"/>
                <w:lang w:val="en-US"/>
              </w:rPr>
              <w:t>5</w:t>
            </w:r>
          </w:p>
        </w:tc>
        <w:tc>
          <w:tcPr>
            <w:tcW w:w="1754" w:type="dxa"/>
          </w:tcPr>
          <w:p w:rsidR="000B51DC" w:rsidRPr="000B51DC" w:rsidRDefault="000B51DC">
            <w:pPr>
              <w:cnfStyle w:val="00000010000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NewRoman" w:hAnsi="TimesNewRoman" w:cs="TimesNewRoman"/>
                <w:sz w:val="18"/>
                <w:szCs w:val="18"/>
                <w:lang w:val="en-US"/>
              </w:rPr>
              <w:t>International Conference on Advanced Communications Technology(ICACT)</w:t>
            </w:r>
          </w:p>
        </w:tc>
        <w:tc>
          <w:tcPr>
            <w:tcW w:w="1170" w:type="dxa"/>
          </w:tcPr>
          <w:p w:rsidR="000B51DC" w:rsidRPr="000B51DC" w:rsidRDefault="000B51D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</w:t>
            </w:r>
          </w:p>
        </w:tc>
        <w:tc>
          <w:tcPr>
            <w:tcW w:w="1585" w:type="dxa"/>
          </w:tcPr>
          <w:p w:rsidR="000B51DC" w:rsidRPr="000B51DC" w:rsidRDefault="000B51DC" w:rsidP="00DF3F4C">
            <w:pPr>
              <w:autoSpaceDE w:val="0"/>
              <w:autoSpaceDN w:val="0"/>
              <w:adjustRightInd w:val="0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Non-linear Feature selection </w:t>
            </w:r>
          </w:p>
        </w:tc>
        <w:tc>
          <w:tcPr>
            <w:tcW w:w="963" w:type="dxa"/>
          </w:tcPr>
          <w:p w:rsidR="000B51DC" w:rsidRPr="000B51DC" w:rsidRDefault="000B51DC">
            <w:pPr>
              <w:cnfStyle w:val="000000100000"/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>90</w:t>
            </w:r>
          </w:p>
        </w:tc>
      </w:tr>
    </w:tbl>
    <w:p w:rsidR="00377933" w:rsidRPr="000B51DC" w:rsidRDefault="00377933">
      <w:pPr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</w:pPr>
    </w:p>
    <w:sectPr w:rsidR="00377933" w:rsidRPr="000B51DC" w:rsidSect="0012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Sans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1D96"/>
    <w:rsid w:val="000B51DC"/>
    <w:rsid w:val="00126C75"/>
    <w:rsid w:val="00377933"/>
    <w:rsid w:val="00A72D7A"/>
    <w:rsid w:val="00DF3F4C"/>
    <w:rsid w:val="00FB1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D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FB1D9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customStyle="1" w:styleId="Default">
    <w:name w:val="Default"/>
    <w:rsid w:val="00FB1D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8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2021-03-18T14:32:00Z</dcterms:created>
  <dcterms:modified xsi:type="dcterms:W3CDTF">2021-03-18T15:15:00Z</dcterms:modified>
</cp:coreProperties>
</file>