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FC" w:rsidRPr="00977128" w:rsidRDefault="00B332FC" w:rsidP="00B332FC">
      <w:pPr>
        <w:rPr>
          <w:highlight w:val="lightGray"/>
        </w:rPr>
      </w:pPr>
      <w:r>
        <w:t xml:space="preserve"> </w:t>
      </w:r>
      <w:r w:rsidRPr="00977128">
        <w:rPr>
          <w:highlight w:val="lightGray"/>
        </w:rPr>
        <w:t xml:space="preserve">1. Network Security and Symmetric Encryption   </w:t>
      </w:r>
    </w:p>
    <w:p w:rsidR="00B332FC" w:rsidRPr="00977128" w:rsidRDefault="00B332FC" w:rsidP="00B332FC">
      <w:pPr>
        <w:rPr>
          <w:highlight w:val="lightGray"/>
        </w:rPr>
      </w:pPr>
      <w:r w:rsidRPr="00A848E3">
        <w:t xml:space="preserve">Security Trends, </w:t>
      </w:r>
      <w:proofErr w:type="gramStart"/>
      <w:r w:rsidRPr="00A848E3">
        <w:t>The</w:t>
      </w:r>
      <w:proofErr w:type="gramEnd"/>
      <w:r w:rsidRPr="00A848E3">
        <w:t xml:space="preserve"> OSI Security Architecture, Security Attacks, Security Services, Security Mechanism, </w:t>
      </w:r>
      <w:r w:rsidRPr="00977128">
        <w:rPr>
          <w:highlight w:val="lightGray"/>
        </w:rPr>
        <w:t>A Model for Internetwork Security, Internet Standards the Internet Society.</w:t>
      </w:r>
    </w:p>
    <w:p w:rsidR="00B332FC" w:rsidRDefault="00B332FC" w:rsidP="00B332FC">
      <w:r w:rsidRPr="00A848E3">
        <w:t>Symmetric Encryption Principles</w:t>
      </w:r>
      <w:r w:rsidRPr="00605737">
        <w:t xml:space="preserve">, Symmetric Block Encryption Algorithms, Stream Ciphers, Cipher Block Modes of Operation, </w:t>
      </w:r>
      <w:r w:rsidRPr="00977128">
        <w:rPr>
          <w:highlight w:val="lightGray"/>
        </w:rPr>
        <w:t>Location of Encryption Devices, Key Distribution.</w:t>
      </w:r>
    </w:p>
    <w:p w:rsidR="00B332FC" w:rsidRDefault="00B332FC" w:rsidP="00B332FC"/>
    <w:p w:rsidR="005F773A" w:rsidRDefault="00B332FC" w:rsidP="00B332FC">
      <w:r>
        <w:t xml:space="preserve">2.  Public Key Cryptography and Authentication  </w:t>
      </w:r>
    </w:p>
    <w:p w:rsidR="00B332FC" w:rsidRDefault="00B332FC" w:rsidP="00B332FC">
      <w:r w:rsidRPr="00605737">
        <w:t>Approaches to Message Authentication</w:t>
      </w:r>
      <w:r>
        <w:t xml:space="preserve">, </w:t>
      </w:r>
      <w:r w:rsidRPr="00605737">
        <w:t>Secure Hash Functions and HMAC, Public Key Cryptography Principles</w:t>
      </w:r>
      <w:proofErr w:type="gramStart"/>
      <w:r w:rsidRPr="00605737">
        <w:t>,  Public</w:t>
      </w:r>
      <w:proofErr w:type="gramEnd"/>
      <w:r w:rsidRPr="00605737">
        <w:t xml:space="preserve">  Key Cryptography Algorithms, Digital Signatures, Key Management.</w:t>
      </w:r>
    </w:p>
    <w:p w:rsidR="00B332FC" w:rsidRDefault="00B332FC" w:rsidP="00B332FC">
      <w:r>
        <w:tab/>
        <w:t xml:space="preserve">Kerberos, </w:t>
      </w:r>
      <w:r w:rsidRPr="00605737">
        <w:rPr>
          <w:highlight w:val="lightGray"/>
        </w:rPr>
        <w:t>Public Key Infrastructure.</w:t>
      </w:r>
    </w:p>
    <w:p w:rsidR="00B332FC" w:rsidRDefault="00B332FC" w:rsidP="00B332FC"/>
    <w:p w:rsidR="00B332FC" w:rsidRDefault="00B332FC" w:rsidP="00B332FC">
      <w:r>
        <w:t xml:space="preserve">3.  Email and IP Security   </w:t>
      </w:r>
      <w:r>
        <w:tab/>
      </w:r>
    </w:p>
    <w:p w:rsidR="00B332FC" w:rsidRDefault="00B332FC" w:rsidP="00B332FC">
      <w:r w:rsidRPr="00605737">
        <w:t>Pretty Good Privacy (PGP)</w:t>
      </w:r>
      <w:proofErr w:type="gramStart"/>
      <w:r w:rsidRPr="00605737">
        <w:t>,</w:t>
      </w:r>
      <w:r>
        <w:t xml:space="preserve">  </w:t>
      </w:r>
      <w:r w:rsidRPr="00605737">
        <w:rPr>
          <w:highlight w:val="lightGray"/>
        </w:rPr>
        <w:t>S</w:t>
      </w:r>
      <w:proofErr w:type="gramEnd"/>
      <w:r w:rsidRPr="00605737">
        <w:rPr>
          <w:highlight w:val="lightGray"/>
        </w:rPr>
        <w:t>/MIME.</w:t>
      </w:r>
    </w:p>
    <w:p w:rsidR="00B332FC" w:rsidRDefault="00B332FC" w:rsidP="00B332FC">
      <w:r w:rsidRPr="004D31AF">
        <w:t>Overview of IP Security</w:t>
      </w:r>
      <w:proofErr w:type="gramStart"/>
      <w:r w:rsidRPr="004D31AF">
        <w:t>,  IP</w:t>
      </w:r>
      <w:proofErr w:type="gramEnd"/>
      <w:r w:rsidRPr="004D31AF">
        <w:t xml:space="preserve"> Security Architecture, Authentication Header, Encapsulating Security Payload</w:t>
      </w:r>
      <w:r>
        <w:t xml:space="preserve">, </w:t>
      </w:r>
      <w:r w:rsidRPr="004D31AF">
        <w:rPr>
          <w:highlight w:val="lightGray"/>
        </w:rPr>
        <w:t>Combining Security Associations,</w:t>
      </w:r>
      <w:r>
        <w:t xml:space="preserve"> </w:t>
      </w:r>
      <w:r w:rsidRPr="004D31AF">
        <w:t>Key Management.</w:t>
      </w:r>
    </w:p>
    <w:p w:rsidR="00B332FC" w:rsidRDefault="00B332FC" w:rsidP="00B332FC"/>
    <w:p w:rsidR="00B332FC" w:rsidRDefault="00B332FC" w:rsidP="00B332FC">
      <w:r>
        <w:t xml:space="preserve">4.  Intrusion   </w:t>
      </w:r>
    </w:p>
    <w:p w:rsidR="00B332FC" w:rsidRDefault="00B332FC" w:rsidP="00B332FC">
      <w:r w:rsidRPr="004D31AF">
        <w:t>Intruders</w:t>
      </w:r>
      <w:proofErr w:type="gramStart"/>
      <w:r w:rsidRPr="004D31AF">
        <w:t>,  Intrusion</w:t>
      </w:r>
      <w:proofErr w:type="gramEnd"/>
      <w:r w:rsidRPr="004D31AF">
        <w:t xml:space="preserve"> Detection.</w:t>
      </w:r>
      <w:r>
        <w:t xml:space="preserve"> </w:t>
      </w:r>
    </w:p>
    <w:p w:rsidR="00B332FC" w:rsidRDefault="00B332FC" w:rsidP="00B332FC">
      <w:r>
        <w:t xml:space="preserve">  </w:t>
      </w:r>
    </w:p>
    <w:p w:rsidR="00B332FC" w:rsidRDefault="00B332FC" w:rsidP="00B332FC">
      <w:r>
        <w:t xml:space="preserve">5.  Passwords and Firewalls   </w:t>
      </w:r>
    </w:p>
    <w:p w:rsidR="00432A63" w:rsidRDefault="00FC2293" w:rsidP="00B332FC">
      <w:proofErr w:type="gramStart"/>
      <w:r w:rsidRPr="004D31AF">
        <w:t xml:space="preserve">Password  </w:t>
      </w:r>
      <w:proofErr w:type="spellStart"/>
      <w:r w:rsidRPr="004D31AF">
        <w:t>Management,</w:t>
      </w:r>
      <w:r w:rsidR="00B332FC" w:rsidRPr="004D31AF">
        <w:t>Firewall</w:t>
      </w:r>
      <w:proofErr w:type="spellEnd"/>
      <w:proofErr w:type="gramEnd"/>
      <w:r w:rsidR="00B332FC" w:rsidRPr="004D31AF">
        <w:t xml:space="preserve"> Design Principles, Trusted Systems</w:t>
      </w:r>
      <w:r w:rsidR="00B332FC">
        <w:t xml:space="preserve">, </w:t>
      </w:r>
      <w:r w:rsidR="00B332FC" w:rsidRPr="004D31AF">
        <w:t>Common Criteria for Information Technology Security Evaluation.</w:t>
      </w:r>
    </w:p>
    <w:sectPr w:rsidR="00432A63" w:rsidSect="0043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2FC"/>
    <w:rsid w:val="00082AAD"/>
    <w:rsid w:val="00264F3A"/>
    <w:rsid w:val="00386FDB"/>
    <w:rsid w:val="003D314D"/>
    <w:rsid w:val="00432A63"/>
    <w:rsid w:val="004D31AF"/>
    <w:rsid w:val="00512272"/>
    <w:rsid w:val="005F773A"/>
    <w:rsid w:val="00605737"/>
    <w:rsid w:val="007C1E09"/>
    <w:rsid w:val="00977128"/>
    <w:rsid w:val="009C5329"/>
    <w:rsid w:val="009E7D0C"/>
    <w:rsid w:val="00A848E3"/>
    <w:rsid w:val="00B332FC"/>
    <w:rsid w:val="00B53107"/>
    <w:rsid w:val="00BD1F00"/>
    <w:rsid w:val="00CB332E"/>
    <w:rsid w:val="00D447A6"/>
    <w:rsid w:val="00F26D77"/>
    <w:rsid w:val="00F4449C"/>
    <w:rsid w:val="00F963B1"/>
    <w:rsid w:val="00FC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2020-12-18T14:12:00Z</dcterms:created>
  <dcterms:modified xsi:type="dcterms:W3CDTF">2020-12-19T10:09:00Z</dcterms:modified>
</cp:coreProperties>
</file>