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E6" w:rsidRPr="00971F12" w:rsidRDefault="006336E6" w:rsidP="00971F12">
      <w:pPr>
        <w:jc w:val="center"/>
        <w:rPr>
          <w:b/>
          <w:bCs/>
        </w:rPr>
      </w:pPr>
      <w:r w:rsidRPr="00971F12">
        <w:rPr>
          <w:b/>
          <w:bCs/>
        </w:rPr>
        <w:t>Practical for Sessional-2</w:t>
      </w:r>
    </w:p>
    <w:p w:rsidR="006336E6" w:rsidRPr="00EF0D46" w:rsidRDefault="006336E6" w:rsidP="006336E6">
      <w:pPr>
        <w:pStyle w:val="ListParagraph"/>
        <w:numPr>
          <w:ilvl w:val="0"/>
          <w:numId w:val="1"/>
        </w:numPr>
        <w:rPr>
          <w:highlight w:val="lightGray"/>
        </w:rPr>
      </w:pPr>
      <w:r w:rsidRPr="00EF0D46">
        <w:rPr>
          <w:highlight w:val="lightGray"/>
        </w:rPr>
        <w:t>Implement authentication Service. The sender sends password in encrypted format to the receiver, the receiver checks the password (after decrypting) in its database/array and replies back as success or failure.</w:t>
      </w:r>
      <w:r w:rsidR="00A56C44" w:rsidRPr="00EF0D46">
        <w:rPr>
          <w:highlight w:val="lightGray"/>
        </w:rPr>
        <w:t>(Keys are already shared)</w:t>
      </w:r>
    </w:p>
    <w:p w:rsidR="006336E6" w:rsidRPr="00883237" w:rsidRDefault="006336E6" w:rsidP="006336E6">
      <w:pPr>
        <w:pStyle w:val="ListParagraph"/>
        <w:numPr>
          <w:ilvl w:val="0"/>
          <w:numId w:val="1"/>
        </w:numPr>
        <w:rPr>
          <w:highlight w:val="lightGray"/>
        </w:rPr>
      </w:pPr>
      <w:r w:rsidRPr="00883237">
        <w:rPr>
          <w:highlight w:val="lightGray"/>
        </w:rPr>
        <w:t>Implement authentication Service. The sender sends password in encrypted format to the receiver, the receiver checks the password (after decrypting and applying hash) in its database/array and replies back as success or failure. (Note: Here the password is stored as hash in database).</w:t>
      </w:r>
    </w:p>
    <w:p w:rsidR="006336E6" w:rsidRPr="00B16730" w:rsidRDefault="006336E6" w:rsidP="006336E6">
      <w:pPr>
        <w:pStyle w:val="ListParagraph"/>
        <w:numPr>
          <w:ilvl w:val="0"/>
          <w:numId w:val="1"/>
        </w:numPr>
        <w:rPr>
          <w:highlight w:val="lightGray"/>
        </w:rPr>
      </w:pPr>
      <w:r w:rsidRPr="00B16730">
        <w:rPr>
          <w:highlight w:val="lightGray"/>
        </w:rPr>
        <w:t>Implement a firewall that behaves like forwarder. It does not forward the packet that contains the word "terrorist".</w:t>
      </w:r>
    </w:p>
    <w:p w:rsidR="006336E6" w:rsidRDefault="006336E6" w:rsidP="006336E6">
      <w:pPr>
        <w:pStyle w:val="ListParagraph"/>
      </w:pPr>
      <w:r w:rsidRPr="006336E6">
        <w:rPr>
          <w:noProof/>
          <w:lang w:val="en-US" w:bidi="ar-SA"/>
        </w:rPr>
        <w:drawing>
          <wp:inline distT="0" distB="0" distL="0" distR="0">
            <wp:extent cx="4565176" cy="108894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041" cy="11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E6" w:rsidRPr="00C02740" w:rsidRDefault="006336E6" w:rsidP="006336E6">
      <w:pPr>
        <w:pStyle w:val="ListParagraph"/>
        <w:numPr>
          <w:ilvl w:val="0"/>
          <w:numId w:val="1"/>
        </w:numPr>
        <w:rPr>
          <w:highlight w:val="lightGray"/>
        </w:rPr>
      </w:pPr>
      <w:r w:rsidRPr="00C02740">
        <w:rPr>
          <w:highlight w:val="lightGray"/>
        </w:rPr>
        <w:t>Implement NAT functionality. The NAT works like forwarder, that will forward to appropriate receiver.</w:t>
      </w:r>
    </w:p>
    <w:p w:rsidR="006336E6" w:rsidRDefault="006336E6" w:rsidP="006336E6">
      <w:pPr>
        <w:pStyle w:val="ListParagraph"/>
      </w:pPr>
      <w:r w:rsidRPr="006336E6">
        <w:rPr>
          <w:noProof/>
          <w:lang w:val="en-US" w:bidi="ar-SA"/>
        </w:rPr>
        <w:drawing>
          <wp:inline distT="0" distB="0" distL="0" distR="0">
            <wp:extent cx="4094328" cy="17922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216" cy="18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E6" w:rsidRDefault="006336E6" w:rsidP="006336E6">
      <w:pPr>
        <w:pStyle w:val="ListParagraph"/>
      </w:pPr>
    </w:p>
    <w:p w:rsidR="006336E6" w:rsidRDefault="006336E6" w:rsidP="006336E6">
      <w:pPr>
        <w:pStyle w:val="ListParagraph"/>
      </w:pPr>
    </w:p>
    <w:p w:rsidR="006336E6" w:rsidRPr="006336E6" w:rsidRDefault="006336E6" w:rsidP="006336E6">
      <w:pPr>
        <w:pStyle w:val="ListParagraph"/>
        <w:numPr>
          <w:ilvl w:val="0"/>
          <w:numId w:val="1"/>
        </w:numPr>
        <w:rPr>
          <w:b/>
          <w:u w:val="single"/>
        </w:rPr>
      </w:pPr>
      <w:r w:rsidRPr="006336E6">
        <w:rPr>
          <w:b/>
          <w:u w:val="single"/>
        </w:rPr>
        <w:t>Key Distribution</w:t>
      </w:r>
    </w:p>
    <w:p w:rsidR="006336E6" w:rsidRDefault="006336E6" w:rsidP="006336E6">
      <w:pPr>
        <w:spacing w:after="0" w:line="240" w:lineRule="auto"/>
        <w:ind w:left="360"/>
      </w:pPr>
      <w:r w:rsidRPr="006C2EE4">
        <w:t xml:space="preserve">Implement a program to demonstrate the functioning of a KDC. There are three entities: sender, receiver and KDC. Assume that Sender and Receiver have already established </w:t>
      </w:r>
      <w:r>
        <w:t xml:space="preserve">their own individual </w:t>
      </w:r>
      <w:r w:rsidRPr="006C2EE4">
        <w:t xml:space="preserve">permanent </w:t>
      </w:r>
      <w:r>
        <w:t xml:space="preserve">secret </w:t>
      </w:r>
      <w:r w:rsidRPr="006C2EE4">
        <w:t xml:space="preserve">keys with KDC. The sender requests the KDC to issue a session key to communicate with receiver. The KDC </w:t>
      </w:r>
      <w:r>
        <w:t xml:space="preserve">is supposed to give </w:t>
      </w:r>
      <w:r w:rsidRPr="006C2EE4">
        <w:t xml:space="preserve">session key </w:t>
      </w:r>
      <w:r>
        <w:t xml:space="preserve">information </w:t>
      </w:r>
      <w:r w:rsidRPr="006C2EE4">
        <w:t>to sender</w:t>
      </w:r>
      <w:r>
        <w:t xml:space="preserve"> in a secure way</w:t>
      </w:r>
      <w:r w:rsidRPr="006C2EE4">
        <w:t xml:space="preserve">. The same session key is also to be </w:t>
      </w:r>
      <w:r>
        <w:t xml:space="preserve">communicated to </w:t>
      </w:r>
      <w:r w:rsidRPr="006C2EE4">
        <w:t>the receiver</w:t>
      </w:r>
      <w:r>
        <w:t xml:space="preserve"> securely</w:t>
      </w:r>
      <w:r w:rsidRPr="006C2EE4">
        <w:t>.</w:t>
      </w:r>
      <w:r>
        <w:t xml:space="preserve"> Use a suitable protocol to achieve the above functionality.</w:t>
      </w:r>
    </w:p>
    <w:p w:rsidR="006336E6" w:rsidRDefault="006336E6" w:rsidP="006336E6">
      <w:pPr>
        <w:ind w:left="720"/>
      </w:pPr>
    </w:p>
    <w:p w:rsidR="006336E6" w:rsidRDefault="006336E6" w:rsidP="006336E6">
      <w:pPr>
        <w:pStyle w:val="ListParagraph"/>
      </w:pPr>
      <w:r w:rsidRPr="005C02D3">
        <w:rPr>
          <w:b/>
        </w:rPr>
        <w:t>Hint:</w:t>
      </w:r>
      <w:r>
        <w:t xml:space="preserve"> KDC sends the following items to sender: 1. session key, 2. identity of sender, identity of receiver, session key. Items in 2 are encrypted by KDC using permanent secret key of receiver. Both items 1 and 2 are bundled together and encrypted using permanent key of sender and transmitted to sender by KDC. The sender decrypts the bundled items 1 and 2 using his permanent secret key. The he sends the items in no. 2 to receiver. Receiver decrypts them using his own permanent secret key and hence, gets the following information: a) identity of sender b) identity of receiver c) session key      </w:t>
      </w:r>
    </w:p>
    <w:sectPr w:rsidR="006336E6" w:rsidSect="007B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F33C8"/>
    <w:multiLevelType w:val="hybridMultilevel"/>
    <w:tmpl w:val="F0569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076A3"/>
    <w:multiLevelType w:val="hybridMultilevel"/>
    <w:tmpl w:val="FF4C9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8A01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336E6"/>
    <w:rsid w:val="005A0D83"/>
    <w:rsid w:val="006336E6"/>
    <w:rsid w:val="007B55BB"/>
    <w:rsid w:val="00883237"/>
    <w:rsid w:val="00971F12"/>
    <w:rsid w:val="00A56C44"/>
    <w:rsid w:val="00AB547D"/>
    <w:rsid w:val="00B16730"/>
    <w:rsid w:val="00C02740"/>
    <w:rsid w:val="00C534C6"/>
    <w:rsid w:val="00E37033"/>
    <w:rsid w:val="00E74474"/>
    <w:rsid w:val="00EF0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E6"/>
    <w:pPr>
      <w:ind w:left="720"/>
      <w:contextualSpacing/>
    </w:pPr>
  </w:style>
  <w:style w:type="paragraph" w:styleId="Header">
    <w:name w:val="header"/>
    <w:basedOn w:val="Normal"/>
    <w:link w:val="HeaderChar"/>
    <w:rsid w:val="006336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rsid w:val="006336E6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joshi</dc:creator>
  <cp:keywords/>
  <dc:description/>
  <cp:lastModifiedBy>Lenovo</cp:lastModifiedBy>
  <cp:revision>8</cp:revision>
  <dcterms:created xsi:type="dcterms:W3CDTF">2020-11-25T05:47:00Z</dcterms:created>
  <dcterms:modified xsi:type="dcterms:W3CDTF">2020-11-29T14:06:00Z</dcterms:modified>
</cp:coreProperties>
</file>