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i w:val="false"/>
          <w:iCs w:val="false"/>
          <w:sz w:val="32"/>
          <w:szCs w:val="32"/>
        </w:rPr>
        <w:t xml:space="preserve">PHỤ LỤC</w:t>
      </w:r>
    </w:p>
    <w:p>
      <w:pPr>
        <w:spacing w:after="120"/>
        <w:jc w:val="center"/>
      </w:pPr>
      <w:r>
        <w:rPr>
          <w:rFonts w:ascii="Times New Roman" w:cs="Times New Roman" w:eastAsia="Times New Roman" w:hAnsi="Times New Roman"/>
          <w:b/>
          <w:bCs/>
          <w:i w:val="false"/>
          <w:iCs w:val="false"/>
          <w:sz w:val="26"/>
          <w:szCs w:val="26"/>
        </w:rPr>
        <w:t xml:space="preserve">SỔ TAY THỰC HIỆN CÔNG VIỆC ĐIỀU PHỐI</w:t>
      </w:r>
    </w:p>
    <w:p>
      <w:pPr>
        <w:spacing w:after="80"/>
      </w:pPr>
    </w:p>
    <w:p>
      <w:pPr>
        <w:spacing w:after="160"/>
        <w:jc w:val="both"/>
      </w:pPr>
      <w:r>
        <w:rPr>
          <w:rFonts w:ascii="Times New Roman" w:cs="Times New Roman" w:eastAsia="Times New Roman" w:hAnsi="Times New Roman"/>
          <w:b w:val="false"/>
          <w:bCs w:val="false"/>
          <w:i/>
          <w:iCs/>
          <w:sz w:val="24"/>
          <w:szCs w:val="24"/>
        </w:rPr>
        <w:t xml:space="preserve">Sổ tay này cụ thể hóa Quy chế vận hành Điều phối đơn hàng FloraOS (Điều 3 đến Điều 13), giúp Điều phối viên thực hiện công việc hằng ngày mà không cần ghi nhớ toàn bộ Quy chế. Nguyên tắc sử dụng: chỉ cần biết đơn hàng đang ở đâu, cần làm gì tiếp theo, khi nào được coi là xong, và nếu có vấn đề thì xử lý theo trình tự nào. Trường hợp có khác biệt giữa Sổ tay và Quy chế, nội dung Quy chế là nguồn chuẩn.</w:t>
      </w:r>
    </w:p>
    <w:p>
      <w:pPr>
        <w:spacing w:after="80"/>
      </w:pPr>
    </w:p>
    <w:p>
      <w:pPr>
        <w:spacing w:after="140" w:before="280"/>
        <w:jc w:val="left"/>
      </w:pPr>
      <w:r>
        <w:rPr>
          <w:rFonts w:ascii="Times New Roman" w:cs="Times New Roman" w:eastAsia="Times New Roman" w:hAnsi="Times New Roman"/>
          <w:b/>
          <w:bCs/>
          <w:i w:val="false"/>
          <w:iCs w:val="false"/>
          <w:sz w:val="24"/>
          <w:szCs w:val="24"/>
        </w:rPr>
        <w:t xml:space="preserve">P0 — TỔNG QUAN QUY TRÌNH</w:t>
      </w:r>
    </w:p>
    <w:p>
      <w:pPr>
        <w:spacing w:after="160"/>
        <w:jc w:val="both"/>
      </w:pPr>
      <w:r>
        <w:rPr>
          <w:rFonts w:ascii="Times New Roman" w:cs="Times New Roman" w:eastAsia="Times New Roman" w:hAnsi="Times New Roman"/>
          <w:b w:val="false"/>
          <w:bCs w:val="false"/>
          <w:i w:val="false"/>
          <w:iCs w:val="false"/>
          <w:sz w:val="24"/>
          <w:szCs w:val="24"/>
        </w:rPr>
        <w:t xml:space="preserve">Một đơn hàng đi qua 07 (bảy) chặng theo thứ tự: (1) Nhận đơn; (2) Kiểm tra và lập kế hoạch; (3) Tìm và xác nhận Đối tác; (4) Theo dõi Đối tác gia công; (5) Kiểm tra và QC; (6) Điều phối giao hàng; (7) Hoàn tất đơn. Nếu có vấn đề phát sinh ở bất kỳ chặng nào, Điều phối viên chuyển sang P8 — Xử lý phát sinh.</w:t>
      </w:r>
    </w:p>
    <w:p>
      <w:pPr>
        <w:spacing w:after="160"/>
        <w:jc w:val="both"/>
      </w:pPr>
      <w:r>
        <w:rPr>
          <w:rFonts w:ascii="Times New Roman" w:cs="Times New Roman" w:eastAsia="Times New Roman" w:hAnsi="Times New Roman"/>
          <w:b w:val="false"/>
          <w:bCs w:val="false"/>
          <w:i w:val="false"/>
          <w:iCs w:val="false"/>
          <w:sz w:val="24"/>
          <w:szCs w:val="24"/>
        </w:rPr>
        <w:t xml:space="preserve">Mục tiêu cuối cùng của công việc Điều phối: đúng yêu cầu, đúng Đối tác, đúng chất lượng, đúng thời gian, đúng giao nhận.</w:t>
      </w:r>
    </w:p>
    <w:p>
      <w:pPr>
        <w:spacing w:after="140" w:before="280"/>
        <w:jc w:val="left"/>
      </w:pPr>
      <w:r>
        <w:rPr>
          <w:rFonts w:ascii="Times New Roman" w:cs="Times New Roman" w:eastAsia="Times New Roman" w:hAnsi="Times New Roman"/>
          <w:b/>
          <w:bCs/>
          <w:i w:val="false"/>
          <w:iCs w:val="false"/>
          <w:sz w:val="24"/>
          <w:szCs w:val="24"/>
        </w:rPr>
        <w:t xml:space="preserve">P1 — NHẬN ĐƠN</w:t>
      </w:r>
    </w:p>
    <w:p>
      <w:pPr>
        <w:spacing w:after="160"/>
        <w:jc w:val="both"/>
      </w:pPr>
      <w:r>
        <w:rPr>
          <w:rFonts w:ascii="Times New Roman" w:cs="Times New Roman" w:eastAsia="Times New Roman" w:hAnsi="Times New Roman"/>
          <w:b w:val="false"/>
          <w:bCs w:val="false"/>
          <w:i w:val="false"/>
          <w:iCs w:val="false"/>
          <w:sz w:val="24"/>
          <w:szCs w:val="24"/>
        </w:rPr>
        <w:t xml:space="preserve">Mục tiêu: nhận được một đơn hàng đủ thông tin để có thể triển khai.</w:t>
      </w:r>
    </w:p>
    <w:p>
      <w:pPr>
        <w:spacing w:after="160"/>
        <w:jc w:val="both"/>
      </w:pPr>
      <w:r>
        <w:rPr>
          <w:rFonts w:ascii="Times New Roman" w:cs="Times New Roman" w:eastAsia="Times New Roman" w:hAnsi="Times New Roman"/>
          <w:b w:val="false"/>
          <w:bCs w:val="false"/>
          <w:i w:val="false"/>
          <w:iCs w:val="false"/>
          <w:sz w:val="24"/>
          <w:szCs w:val="24"/>
        </w:rPr>
        <w:t xml:space="preserve">1. Nhận bàn giao từ Sales: kiểm tra Mã đơn hàng (Order ID) và Order Brief.</w:t>
      </w:r>
    </w:p>
    <w:p>
      <w:pPr>
        <w:spacing w:after="160"/>
        <w:jc w:val="both"/>
      </w:pPr>
      <w:r>
        <w:rPr>
          <w:rFonts w:ascii="Times New Roman" w:cs="Times New Roman" w:eastAsia="Times New Roman" w:hAnsi="Times New Roman"/>
          <w:b w:val="false"/>
          <w:bCs w:val="false"/>
          <w:i w:val="false"/>
          <w:iCs w:val="false"/>
          <w:sz w:val="24"/>
          <w:szCs w:val="24"/>
        </w:rPr>
        <w:t xml:space="preserve">2. Kiểm tra thông tin: sản phẩm; số lượng; hình ảnh/tham chiếu; thông tin người nhận; địa chỉ; thời gian giao; nội dung thiệp/lời nhắn; ngân sách hoặc chi phí đã được duyệt; yêu cầu đặc biệt.</w:t>
      </w:r>
    </w:p>
    <w:p>
      <w:pPr>
        <w:spacing w:after="160"/>
        <w:jc w:val="both"/>
      </w:pPr>
      <w:r>
        <w:rPr>
          <w:rFonts w:ascii="Times New Roman" w:cs="Times New Roman" w:eastAsia="Times New Roman" w:hAnsi="Times New Roman"/>
          <w:b w:val="false"/>
          <w:bCs w:val="false"/>
          <w:i w:val="false"/>
          <w:iCs w:val="false"/>
          <w:sz w:val="24"/>
          <w:szCs w:val="24"/>
        </w:rPr>
        <w:t xml:space="preserve">3. Nếu thiếu thông tin: không tự suy đoán; hỏi lại Sales hoặc người phụ trách đơn.</w:t>
      </w:r>
    </w:p>
    <w:p>
      <w:pPr>
        <w:spacing w:after="160"/>
        <w:jc w:val="both"/>
      </w:pPr>
      <w:r>
        <w:rPr>
          <w:rFonts w:ascii="Times New Roman" w:cs="Times New Roman" w:eastAsia="Times New Roman" w:hAnsi="Times New Roman"/>
          <w:b w:val="false"/>
          <w:bCs w:val="false"/>
          <w:i w:val="false"/>
          <w:iCs w:val="false"/>
          <w:sz w:val="24"/>
          <w:szCs w:val="24"/>
        </w:rPr>
        <w:t xml:space="preserve">4. Nếu thông tin đầy đủ: chuyển đơn hàng sang trạng thái “Sẵn sàng lập kế hoạch”.</w:t>
      </w:r>
    </w:p>
    <w:p>
      <w:pPr>
        <w:spacing w:after="160"/>
        <w:jc w:val="both"/>
      </w:pPr>
      <w:r>
        <w:rPr>
          <w:rFonts w:ascii="Times New Roman" w:cs="Times New Roman" w:eastAsia="Times New Roman" w:hAnsi="Times New Roman"/>
          <w:b w:val="false"/>
          <w:bCs w:val="false"/>
          <w:i w:val="false"/>
          <w:iCs w:val="false"/>
          <w:sz w:val="24"/>
          <w:szCs w:val="24"/>
        </w:rPr>
        <w:t xml:space="preserve">Hoàn thành khi: có thể trả lời rõ làm gì, làm cho ai, ở đâu, khi nào và yêu cầu gì.</w:t>
      </w:r>
    </w:p>
    <w:p>
      <w:pPr>
        <w:spacing w:after="140" w:before="280"/>
        <w:jc w:val="left"/>
      </w:pPr>
      <w:r>
        <w:rPr>
          <w:rFonts w:ascii="Times New Roman" w:cs="Times New Roman" w:eastAsia="Times New Roman" w:hAnsi="Times New Roman"/>
          <w:b/>
          <w:bCs/>
          <w:i w:val="false"/>
          <w:iCs w:val="false"/>
          <w:sz w:val="24"/>
          <w:szCs w:val="24"/>
        </w:rPr>
        <w:t xml:space="preserve">P2 — KIỂM TRA &amp; LẬP KẾ HOẠCH</w:t>
      </w:r>
    </w:p>
    <w:p>
      <w:pPr>
        <w:spacing w:after="160"/>
        <w:jc w:val="both"/>
      </w:pPr>
      <w:r>
        <w:rPr>
          <w:rFonts w:ascii="Times New Roman" w:cs="Times New Roman" w:eastAsia="Times New Roman" w:hAnsi="Times New Roman"/>
          <w:b w:val="false"/>
          <w:bCs w:val="false"/>
          <w:i w:val="false"/>
          <w:iCs w:val="false"/>
          <w:sz w:val="24"/>
          <w:szCs w:val="24"/>
        </w:rPr>
        <w:t xml:space="preserve">Mục tiêu: biến yêu cầu của khách hàng thành yêu cầu mà Đối tác có thể thực hiện.</w:t>
      </w:r>
    </w:p>
    <w:p>
      <w:pPr>
        <w:spacing w:after="160"/>
        <w:jc w:val="both"/>
      </w:pPr>
      <w:r>
        <w:rPr>
          <w:rFonts w:ascii="Times New Roman" w:cs="Times New Roman" w:eastAsia="Times New Roman" w:hAnsi="Times New Roman"/>
          <w:b w:val="false"/>
          <w:bCs w:val="false"/>
          <w:i w:val="false"/>
          <w:iCs w:val="false"/>
          <w:sz w:val="24"/>
          <w:szCs w:val="24"/>
        </w:rPr>
        <w:t xml:space="preserve">1. Nhóm sản phẩm: làm sản phẩm gì; kích thước/số lượng; phong cách/màu sắc; hình ảnh tham chiếu; vật liệu/thành phần; đóng gói/thiệp.</w:t>
      </w:r>
    </w:p>
    <w:p>
      <w:pPr>
        <w:spacing w:after="160"/>
        <w:jc w:val="both"/>
      </w:pPr>
      <w:r>
        <w:rPr>
          <w:rFonts w:ascii="Times New Roman" w:cs="Times New Roman" w:eastAsia="Times New Roman" w:hAnsi="Times New Roman"/>
          <w:b w:val="false"/>
          <w:bCs w:val="false"/>
          <w:i w:val="false"/>
          <w:iCs w:val="false"/>
          <w:sz w:val="24"/>
          <w:szCs w:val="24"/>
        </w:rPr>
        <w:t xml:space="preserve">2. Nhóm Đối tác: Đối tác phải có năng lực gì; ở khu vực nào; có thể làm đúng thời gian không; có đủ capacity không.</w:t>
      </w:r>
    </w:p>
    <w:p>
      <w:pPr>
        <w:spacing w:after="160"/>
        <w:jc w:val="both"/>
      </w:pPr>
      <w:r>
        <w:rPr>
          <w:rFonts w:ascii="Times New Roman" w:cs="Times New Roman" w:eastAsia="Times New Roman" w:hAnsi="Times New Roman"/>
          <w:b w:val="false"/>
          <w:bCs w:val="false"/>
          <w:i w:val="false"/>
          <w:iCs w:val="false"/>
          <w:sz w:val="24"/>
          <w:szCs w:val="24"/>
        </w:rPr>
        <w:t xml:space="preserve">3. Nhóm giao hàng: địa chỉ; người nhận; thời gian; yêu cầu đặc biệt.</w:t>
      </w:r>
    </w:p>
    <w:p>
      <w:pPr>
        <w:spacing w:after="160"/>
        <w:jc w:val="both"/>
      </w:pPr>
      <w:r>
        <w:rPr>
          <w:rFonts w:ascii="Times New Roman" w:cs="Times New Roman" w:eastAsia="Times New Roman" w:hAnsi="Times New Roman"/>
          <w:b w:val="false"/>
          <w:bCs w:val="false"/>
          <w:i w:val="false"/>
          <w:iCs w:val="false"/>
          <w:sz w:val="24"/>
          <w:szCs w:val="24"/>
        </w:rPr>
        <w:t xml:space="preserve">4. Nhóm rủi ro (tương ứng Giai đoạn 2.6 tại Điều 5 Quy chế): đơn hàng gấp; hình ảnh tham chiếu khó; yêu cầu đặc biệt; khả năng thiếu nguyên vật liệu; deadline sát.</w:t>
      </w:r>
    </w:p>
    <w:p>
      <w:pPr>
        <w:spacing w:after="160"/>
        <w:jc w:val="both"/>
      </w:pPr>
      <w:r>
        <w:rPr>
          <w:rFonts w:ascii="Times New Roman" w:cs="Times New Roman" w:eastAsia="Times New Roman" w:hAnsi="Times New Roman"/>
          <w:b w:val="false"/>
          <w:bCs w:val="false"/>
          <w:i w:val="false"/>
          <w:iCs w:val="false"/>
          <w:sz w:val="24"/>
          <w:szCs w:val="24"/>
        </w:rPr>
        <w:t xml:space="preserve">Hoàn thành khi: có một Kế hoạch đơn hàng (Order Plan) rõ ràng để tiến hành tìm Đối tác.</w:t>
      </w:r>
    </w:p>
    <w:p>
      <w:pPr>
        <w:spacing w:after="140" w:before="280"/>
        <w:jc w:val="left"/>
      </w:pPr>
      <w:r>
        <w:rPr>
          <w:rFonts w:ascii="Times New Roman" w:cs="Times New Roman" w:eastAsia="Times New Roman" w:hAnsi="Times New Roman"/>
          <w:b/>
          <w:bCs/>
          <w:i w:val="false"/>
          <w:iCs w:val="false"/>
          <w:sz w:val="24"/>
          <w:szCs w:val="24"/>
        </w:rPr>
        <w:t xml:space="preserve">P3 — TÌM &amp; XÁC NHẬN ĐỐI TÁC</w:t>
      </w:r>
    </w:p>
    <w:p>
      <w:pPr>
        <w:spacing w:after="160"/>
        <w:jc w:val="both"/>
      </w:pPr>
      <w:r>
        <w:rPr>
          <w:rFonts w:ascii="Times New Roman" w:cs="Times New Roman" w:eastAsia="Times New Roman" w:hAnsi="Times New Roman"/>
          <w:b w:val="false"/>
          <w:bCs w:val="false"/>
          <w:i w:val="false"/>
          <w:iCs w:val="false"/>
          <w:sz w:val="24"/>
          <w:szCs w:val="24"/>
        </w:rPr>
        <w:t xml:space="preserve">Mục tiêu: chọn được Đối tác phù hợp và Đối tác xác nhận nhận đơn.</w:t>
      </w:r>
    </w:p>
    <w:p>
      <w:pPr>
        <w:spacing w:after="160"/>
        <w:jc w:val="both"/>
      </w:pPr>
      <w:r>
        <w:rPr>
          <w:rFonts w:ascii="Times New Roman" w:cs="Times New Roman" w:eastAsia="Times New Roman" w:hAnsi="Times New Roman"/>
          <w:b w:val="false"/>
          <w:bCs w:val="false"/>
          <w:i w:val="false"/>
          <w:iCs w:val="false"/>
          <w:sz w:val="24"/>
          <w:szCs w:val="24"/>
        </w:rPr>
        <w:t xml:space="preserve">1. Thứ tự ưu tiên khi tìm Đối tác: phù hợp sản phẩm; đúng khu vực; có khả năng đáp ứng thời gian; có capacity; chất lượng phù hợp; lịch sử/SLA phù hợp; chi phí phù hợp.</w:t>
      </w:r>
    </w:p>
    <w:p>
      <w:pPr>
        <w:spacing w:after="160"/>
        <w:jc w:val="both"/>
      </w:pPr>
      <w:r>
        <w:rPr>
          <w:rFonts w:ascii="Times New Roman" w:cs="Times New Roman" w:eastAsia="Times New Roman" w:hAnsi="Times New Roman"/>
          <w:b w:val="false"/>
          <w:bCs w:val="false"/>
          <w:i w:val="false"/>
          <w:iCs w:val="false"/>
          <w:sz w:val="24"/>
          <w:szCs w:val="24"/>
        </w:rPr>
        <w:t xml:space="preserve">2. Bước 1 — Chọn ứng viên: tìm Đối tác trong Mạng lưới Đối tác.</w:t>
      </w:r>
    </w:p>
    <w:p>
      <w:pPr>
        <w:spacing w:after="160"/>
        <w:jc w:val="both"/>
      </w:pPr>
      <w:r>
        <w:rPr>
          <w:rFonts w:ascii="Times New Roman" w:cs="Times New Roman" w:eastAsia="Times New Roman" w:hAnsi="Times New Roman"/>
          <w:b w:val="false"/>
          <w:bCs w:val="false"/>
          <w:i w:val="false"/>
          <w:iCs w:val="false"/>
          <w:sz w:val="24"/>
          <w:szCs w:val="24"/>
        </w:rPr>
        <w:t xml:space="preserve">3. Bước 2 — Gửi brief: Mã đơn hàng; sản phẩm; hình ảnh tham chiếu; số lượng; yêu cầu thực hiện; deadline; yêu cầu đặc biệt; thông tin chi phí áp dụng.</w:t>
      </w:r>
    </w:p>
    <w:p>
      <w:pPr>
        <w:spacing w:after="160"/>
        <w:jc w:val="both"/>
      </w:pPr>
      <w:r>
        <w:rPr>
          <w:rFonts w:ascii="Times New Roman" w:cs="Times New Roman" w:eastAsia="Times New Roman" w:hAnsi="Times New Roman"/>
          <w:b w:val="false"/>
          <w:bCs w:val="false"/>
          <w:i w:val="false"/>
          <w:iCs w:val="false"/>
          <w:sz w:val="24"/>
          <w:szCs w:val="24"/>
        </w:rPr>
        <w:t xml:space="preserve">4. Bước 3 — Hỏi Đối tác xác nhận: nhận đơn hay không; có làm được không; giá/chi phí; khi nào xong; có vấn đề gì không.</w:t>
      </w:r>
    </w:p>
    <w:p>
      <w:pPr>
        <w:spacing w:after="160"/>
        <w:jc w:val="both"/>
      </w:pPr>
      <w:r>
        <w:rPr>
          <w:rFonts w:ascii="Times New Roman" w:cs="Times New Roman" w:eastAsia="Times New Roman" w:hAnsi="Times New Roman"/>
          <w:b w:val="false"/>
          <w:bCs w:val="false"/>
          <w:i w:val="false"/>
          <w:iCs w:val="false"/>
          <w:sz w:val="24"/>
          <w:szCs w:val="24"/>
        </w:rPr>
        <w:t xml:space="preserve">5. Bước 4 — Khóa Đối tác: khi Đối tác xác nhận, cập nhật hệ thống thành “Đối tác đã xác nhận”.</w:t>
      </w:r>
    </w:p>
    <w:p>
      <w:pPr>
        <w:spacing w:after="160"/>
        <w:jc w:val="both"/>
      </w:pPr>
      <w:r>
        <w:rPr>
          <w:rFonts w:ascii="Times New Roman" w:cs="Times New Roman" w:eastAsia="Times New Roman" w:hAnsi="Times New Roman"/>
          <w:b w:val="false"/>
          <w:bCs w:val="false"/>
          <w:i w:val="false"/>
          <w:iCs w:val="false"/>
          <w:sz w:val="24"/>
          <w:szCs w:val="24"/>
        </w:rPr>
        <w:t xml:space="preserve">6. Nếu Đối tác từ chối: không tranh luận kéo dài; ghi nhận lý do; chọn ứng viên tiếp theo.</w:t>
      </w:r>
    </w:p>
    <w:p>
      <w:pPr>
        <w:spacing w:after="160"/>
        <w:jc w:val="both"/>
      </w:pPr>
      <w:r>
        <w:rPr>
          <w:rFonts w:ascii="Times New Roman" w:cs="Times New Roman" w:eastAsia="Times New Roman" w:hAnsi="Times New Roman"/>
          <w:b w:val="false"/>
          <w:bCs w:val="false"/>
          <w:i w:val="false"/>
          <w:iCs w:val="false"/>
          <w:sz w:val="24"/>
          <w:szCs w:val="24"/>
        </w:rPr>
        <w:t xml:space="preserve">Hoàn thành khi: một Đối tác đã xác nhận nhận đơn, cam kết thời gian, và không còn điểm chưa rõ.</w:t>
      </w:r>
    </w:p>
    <w:p>
      <w:pPr>
        <w:spacing w:after="140" w:before="280"/>
        <w:jc w:val="left"/>
      </w:pPr>
      <w:r>
        <w:rPr>
          <w:rFonts w:ascii="Times New Roman" w:cs="Times New Roman" w:eastAsia="Times New Roman" w:hAnsi="Times New Roman"/>
          <w:b/>
          <w:bCs/>
          <w:i w:val="false"/>
          <w:iCs w:val="false"/>
          <w:sz w:val="24"/>
          <w:szCs w:val="24"/>
        </w:rPr>
        <w:t xml:space="preserve">P4 — THEO DÕI ĐỐI TÁC GIA CÔNG</w:t>
      </w:r>
    </w:p>
    <w:p>
      <w:pPr>
        <w:spacing w:after="160"/>
        <w:jc w:val="both"/>
      </w:pPr>
      <w:r>
        <w:rPr>
          <w:rFonts w:ascii="Times New Roman" w:cs="Times New Roman" w:eastAsia="Times New Roman" w:hAnsi="Times New Roman"/>
          <w:b w:val="false"/>
          <w:bCs w:val="false"/>
          <w:i w:val="false"/>
          <w:iCs w:val="false"/>
          <w:sz w:val="24"/>
          <w:szCs w:val="24"/>
        </w:rPr>
        <w:t xml:space="preserve">Mục tiêu: bảo đảm Đối tác làm đúng và không trễ deadline.</w:t>
      </w:r>
    </w:p>
    <w:p>
      <w:pPr>
        <w:spacing w:after="160"/>
        <w:jc w:val="both"/>
      </w:pPr>
      <w:r>
        <w:rPr>
          <w:rFonts w:ascii="Times New Roman" w:cs="Times New Roman" w:eastAsia="Times New Roman" w:hAnsi="Times New Roman"/>
          <w:b w:val="false"/>
          <w:bCs w:val="false"/>
          <w:i w:val="false"/>
          <w:iCs w:val="false"/>
          <w:sz w:val="24"/>
          <w:szCs w:val="24"/>
        </w:rPr>
        <w:t xml:space="preserve">1. Xác nhận bắt đầu: biết rõ Đối tác đã bắt đầu chưa.</w:t>
      </w:r>
    </w:p>
    <w:p>
      <w:pPr>
        <w:spacing w:after="160"/>
        <w:jc w:val="both"/>
      </w:pPr>
      <w:r>
        <w:rPr>
          <w:rFonts w:ascii="Times New Roman" w:cs="Times New Roman" w:eastAsia="Times New Roman" w:hAnsi="Times New Roman"/>
          <w:b w:val="false"/>
          <w:bCs w:val="false"/>
          <w:i w:val="false"/>
          <w:iCs w:val="false"/>
          <w:sz w:val="24"/>
          <w:szCs w:val="24"/>
        </w:rPr>
        <w:t xml:space="preserve">2. Theo dõi tiến độ: đang làm đến đâu; có vấn đề gì; có thay đổi gì; thời điểm hoàn thành dự kiến có thay đổi không.</w:t>
      </w:r>
    </w:p>
    <w:p>
      <w:pPr>
        <w:spacing w:after="160"/>
        <w:jc w:val="both"/>
      </w:pPr>
      <w:r>
        <w:rPr>
          <w:rFonts w:ascii="Times New Roman" w:cs="Times New Roman" w:eastAsia="Times New Roman" w:hAnsi="Times New Roman"/>
          <w:b w:val="false"/>
          <w:bCs w:val="false"/>
          <w:i w:val="false"/>
          <w:iCs w:val="false"/>
          <w:sz w:val="24"/>
          <w:szCs w:val="24"/>
        </w:rPr>
        <w:t xml:space="preserve">3. Theo dõi deadline: luôn biết còn bao lâu đến giờ giao; không đợi đến lúc trễ mới xử lý.</w:t>
      </w:r>
    </w:p>
    <w:p>
      <w:pPr>
        <w:spacing w:after="160"/>
        <w:jc w:val="both"/>
      </w:pPr>
      <w:r>
        <w:rPr>
          <w:rFonts w:ascii="Times New Roman" w:cs="Times New Roman" w:eastAsia="Times New Roman" w:hAnsi="Times New Roman"/>
          <w:b w:val="false"/>
          <w:bCs w:val="false"/>
          <w:i w:val="false"/>
          <w:iCs w:val="false"/>
          <w:sz w:val="24"/>
          <w:szCs w:val="24"/>
        </w:rPr>
        <w:t xml:space="preserve">4. Khi Đối tác hoàn thành: yêu cầu bằng chứng theo quy định, ví dụ ảnh sản phẩm, rồi chuyển đơn hàng sang “Sẵn sàng QC”.</w:t>
      </w:r>
    </w:p>
    <w:p>
      <w:pPr>
        <w:spacing w:after="160"/>
        <w:jc w:val="both"/>
      </w:pPr>
      <w:r>
        <w:rPr>
          <w:rFonts w:ascii="Times New Roman" w:cs="Times New Roman" w:eastAsia="Times New Roman" w:hAnsi="Times New Roman"/>
          <w:b w:val="false"/>
          <w:bCs w:val="false"/>
          <w:i w:val="false"/>
          <w:iCs w:val="false"/>
          <w:sz w:val="24"/>
          <w:szCs w:val="24"/>
        </w:rPr>
        <w:t xml:space="preserve">Hoàn thành khi: Đối tác báo hoàn thành và đã có đủ bằng chứng để kiểm tra chất lượng.</w:t>
      </w:r>
    </w:p>
    <w:p>
      <w:pPr>
        <w:spacing w:after="140" w:before="280"/>
        <w:jc w:val="left"/>
      </w:pPr>
      <w:r>
        <w:rPr>
          <w:rFonts w:ascii="Times New Roman" w:cs="Times New Roman" w:eastAsia="Times New Roman" w:hAnsi="Times New Roman"/>
          <w:b/>
          <w:bCs/>
          <w:i w:val="false"/>
          <w:iCs w:val="false"/>
          <w:sz w:val="24"/>
          <w:szCs w:val="24"/>
        </w:rPr>
        <w:t xml:space="preserve">P5 — KIỂM TRA &amp; QC</w:t>
      </w:r>
    </w:p>
    <w:p>
      <w:pPr>
        <w:spacing w:after="160"/>
        <w:jc w:val="both"/>
      </w:pPr>
      <w:r>
        <w:rPr>
          <w:rFonts w:ascii="Times New Roman" w:cs="Times New Roman" w:eastAsia="Times New Roman" w:hAnsi="Times New Roman"/>
          <w:b w:val="false"/>
          <w:bCs w:val="false"/>
          <w:i w:val="false"/>
          <w:iCs w:val="false"/>
          <w:sz w:val="24"/>
          <w:szCs w:val="24"/>
        </w:rPr>
        <w:t xml:space="preserve">Mục tiêu: bảo đảm sản phẩm thực tế phù hợp với yêu cầu đơn hàng.</w:t>
      </w:r>
    </w:p>
    <w:p>
      <w:pPr>
        <w:spacing w:after="160"/>
        <w:jc w:val="both"/>
      </w:pPr>
      <w:r>
        <w:rPr>
          <w:rFonts w:ascii="Times New Roman" w:cs="Times New Roman" w:eastAsia="Times New Roman" w:hAnsi="Times New Roman"/>
          <w:b w:val="false"/>
          <w:bCs w:val="false"/>
          <w:i w:val="false"/>
          <w:iCs w:val="false"/>
          <w:sz w:val="24"/>
          <w:szCs w:val="24"/>
        </w:rPr>
        <w:t xml:space="preserve">1. Nội dung kiểm tra: đúng sản phẩm; đúng số lượng; đúng hình ảnh tham chiếu/định hướng; đúng màu sắc/phong cách nếu có yêu cầu; chất lượng đạt yêu cầu; đúng đóng gói; đúng thiệp/lời nhắn; không có lỗi rõ ràng.</w:t>
      </w:r>
    </w:p>
    <w:p>
      <w:pPr>
        <w:spacing w:after="160"/>
        <w:jc w:val="both"/>
      </w:pPr>
      <w:r>
        <w:rPr>
          <w:rFonts w:ascii="Times New Roman" w:cs="Times New Roman" w:eastAsia="Times New Roman" w:hAnsi="Times New Roman"/>
          <w:b w:val="false"/>
          <w:bCs w:val="false"/>
          <w:i w:val="false"/>
          <w:iCs w:val="false"/>
          <w:sz w:val="24"/>
          <w:szCs w:val="24"/>
        </w:rPr>
        <w:t xml:space="preserve">2. Kết quả PASS: cho phép giao hàng.</w:t>
      </w:r>
    </w:p>
    <w:p>
      <w:pPr>
        <w:spacing w:after="160"/>
        <w:jc w:val="both"/>
      </w:pPr>
      <w:r>
        <w:rPr>
          <w:rFonts w:ascii="Times New Roman" w:cs="Times New Roman" w:eastAsia="Times New Roman" w:hAnsi="Times New Roman"/>
          <w:b w:val="false"/>
          <w:bCs w:val="false"/>
          <w:i w:val="false"/>
          <w:iCs w:val="false"/>
          <w:sz w:val="24"/>
          <w:szCs w:val="24"/>
        </w:rPr>
        <w:t xml:space="preserve">3. Kết quả REWORK: sản phẩm có thể sửa — gửi yêu cầu sửa, Đối tác sửa, kiểm tra lại.</w:t>
      </w:r>
    </w:p>
    <w:p>
      <w:pPr>
        <w:spacing w:after="160"/>
        <w:jc w:val="both"/>
      </w:pPr>
      <w:r>
        <w:rPr>
          <w:rFonts w:ascii="Times New Roman" w:cs="Times New Roman" w:eastAsia="Times New Roman" w:hAnsi="Times New Roman"/>
          <w:b w:val="false"/>
          <w:bCs w:val="false"/>
          <w:i w:val="false"/>
          <w:iCs w:val="false"/>
          <w:sz w:val="24"/>
          <w:szCs w:val="24"/>
        </w:rPr>
        <w:t xml:space="preserve">4. Kết quả REPLACE/ESCALATE: không thể sửa hoặc sai nghiêm trọng — kích hoạt P8. Xử lý phát sinh.</w:t>
      </w:r>
    </w:p>
    <w:p>
      <w:pPr>
        <w:spacing w:after="160"/>
        <w:jc w:val="both"/>
      </w:pPr>
      <w:r>
        <w:rPr>
          <w:rFonts w:ascii="Times New Roman" w:cs="Times New Roman" w:eastAsia="Times New Roman" w:hAnsi="Times New Roman"/>
          <w:b w:val="false"/>
          <w:bCs w:val="false"/>
          <w:i w:val="false"/>
          <w:iCs w:val="false"/>
          <w:sz w:val="24"/>
          <w:szCs w:val="24"/>
        </w:rPr>
        <w:t xml:space="preserve">Hoàn thành khi: đạt kết quả QC PASSED.</w:t>
      </w:r>
    </w:p>
    <w:p>
      <w:pPr>
        <w:spacing w:after="140" w:before="280"/>
        <w:jc w:val="left"/>
      </w:pPr>
      <w:r>
        <w:rPr>
          <w:rFonts w:ascii="Times New Roman" w:cs="Times New Roman" w:eastAsia="Times New Roman" w:hAnsi="Times New Roman"/>
          <w:b/>
          <w:bCs/>
          <w:i w:val="false"/>
          <w:iCs w:val="false"/>
          <w:sz w:val="24"/>
          <w:szCs w:val="24"/>
        </w:rPr>
        <w:t xml:space="preserve">P6 — ĐIỀU PHỐI GIAO HÀNG</w:t>
      </w:r>
    </w:p>
    <w:p>
      <w:pPr>
        <w:spacing w:after="160"/>
        <w:jc w:val="both"/>
      </w:pPr>
      <w:r>
        <w:rPr>
          <w:rFonts w:ascii="Times New Roman" w:cs="Times New Roman" w:eastAsia="Times New Roman" w:hAnsi="Times New Roman"/>
          <w:b w:val="false"/>
          <w:bCs w:val="false"/>
          <w:i w:val="false"/>
          <w:iCs w:val="false"/>
          <w:sz w:val="24"/>
          <w:szCs w:val="24"/>
        </w:rPr>
        <w:t xml:space="preserve">Mục tiêu: sản phẩm đến đúng người, đúng nơi, đúng thời gian.</w:t>
      </w:r>
    </w:p>
    <w:p>
      <w:pPr>
        <w:spacing w:after="160"/>
        <w:jc w:val="both"/>
      </w:pPr>
      <w:r>
        <w:rPr>
          <w:rFonts w:ascii="Times New Roman" w:cs="Times New Roman" w:eastAsia="Times New Roman" w:hAnsi="Times New Roman"/>
          <w:b w:val="false"/>
          <w:bCs w:val="false"/>
          <w:i w:val="false"/>
          <w:iCs w:val="false"/>
          <w:sz w:val="24"/>
          <w:szCs w:val="24"/>
        </w:rPr>
        <w:t xml:space="preserve">1. Trước khi lấy hàng, kiểm tra: sản phẩm sẵn sàng; địa chỉ; người nhận; số điện thoại; thời gian giao; ghi chú giao hàng.</w:t>
      </w:r>
    </w:p>
    <w:p>
      <w:pPr>
        <w:spacing w:after="160"/>
        <w:jc w:val="both"/>
      </w:pPr>
      <w:r>
        <w:rPr>
          <w:rFonts w:ascii="Times New Roman" w:cs="Times New Roman" w:eastAsia="Times New Roman" w:hAnsi="Times New Roman"/>
          <w:b w:val="false"/>
          <w:bCs w:val="false"/>
          <w:i w:val="false"/>
          <w:iCs w:val="false"/>
          <w:sz w:val="24"/>
          <w:szCs w:val="24"/>
        </w:rPr>
        <w:t xml:space="preserve">2. Lấy hàng (pickup): phối hợp giữa Đối tác và đơn vị giao hàng.</w:t>
      </w:r>
    </w:p>
    <w:p>
      <w:pPr>
        <w:spacing w:after="160"/>
        <w:jc w:val="both"/>
      </w:pPr>
      <w:r>
        <w:rPr>
          <w:rFonts w:ascii="Times New Roman" w:cs="Times New Roman" w:eastAsia="Times New Roman" w:hAnsi="Times New Roman"/>
          <w:b w:val="false"/>
          <w:bCs w:val="false"/>
          <w:i w:val="false"/>
          <w:iCs w:val="false"/>
          <w:sz w:val="24"/>
          <w:szCs w:val="24"/>
        </w:rPr>
        <w:t xml:space="preserve">3. Trong lúc giao, theo dõi trạng thái theo thứ tự: Sẵn sàng → Đang lấy hàng (Pickup) → Đang giao hàng → Đã giao. Nếu có nguy cơ trễ, xử lý ngay, không chờ đến deadline.</w:t>
      </w:r>
    </w:p>
    <w:p>
      <w:pPr>
        <w:spacing w:after="160"/>
        <w:jc w:val="both"/>
      </w:pPr>
      <w:r>
        <w:rPr>
          <w:rFonts w:ascii="Times New Roman" w:cs="Times New Roman" w:eastAsia="Times New Roman" w:hAnsi="Times New Roman"/>
          <w:b w:val="false"/>
          <w:bCs w:val="false"/>
          <w:i w:val="false"/>
          <w:iCs w:val="false"/>
          <w:sz w:val="24"/>
          <w:szCs w:val="24"/>
        </w:rPr>
        <w:t xml:space="preserve">4. Sau khi giao: thu thập xác nhận giao hàng/bằng chứng (POD) theo quy định.</w:t>
      </w:r>
    </w:p>
    <w:p>
      <w:pPr>
        <w:spacing w:after="160"/>
        <w:jc w:val="both"/>
      </w:pPr>
      <w:r>
        <w:rPr>
          <w:rFonts w:ascii="Times New Roman" w:cs="Times New Roman" w:eastAsia="Times New Roman" w:hAnsi="Times New Roman"/>
          <w:b w:val="false"/>
          <w:bCs w:val="false"/>
          <w:i w:val="false"/>
          <w:iCs w:val="false"/>
          <w:sz w:val="24"/>
          <w:szCs w:val="24"/>
        </w:rPr>
        <w:t xml:space="preserve">Hoàn thành khi: đã xác nhận giao hàng thành công.</w:t>
      </w:r>
    </w:p>
    <w:p>
      <w:pPr>
        <w:spacing w:after="140" w:before="280"/>
        <w:jc w:val="left"/>
      </w:pPr>
      <w:r>
        <w:rPr>
          <w:rFonts w:ascii="Times New Roman" w:cs="Times New Roman" w:eastAsia="Times New Roman" w:hAnsi="Times New Roman"/>
          <w:b/>
          <w:bCs/>
          <w:i w:val="false"/>
          <w:iCs w:val="false"/>
          <w:sz w:val="24"/>
          <w:szCs w:val="24"/>
        </w:rPr>
        <w:t xml:space="preserve">P7 — HOÀN TẤT ĐƠN</w:t>
      </w:r>
    </w:p>
    <w:p>
      <w:pPr>
        <w:spacing w:after="160"/>
        <w:jc w:val="both"/>
      </w:pPr>
      <w:r>
        <w:rPr>
          <w:rFonts w:ascii="Times New Roman" w:cs="Times New Roman" w:eastAsia="Times New Roman" w:hAnsi="Times New Roman"/>
          <w:b w:val="false"/>
          <w:bCs w:val="false"/>
          <w:i w:val="false"/>
          <w:iCs w:val="false"/>
          <w:sz w:val="24"/>
          <w:szCs w:val="24"/>
        </w:rPr>
        <w:t xml:space="preserve">Mục tiêu: đóng đơn hàng sạch và lưu lại dữ liệu cần thiết.</w:t>
      </w:r>
    </w:p>
    <w:p>
      <w:pPr>
        <w:spacing w:after="160"/>
        <w:jc w:val="both"/>
      </w:pPr>
      <w:r>
        <w:rPr>
          <w:rFonts w:ascii="Times New Roman" w:cs="Times New Roman" w:eastAsia="Times New Roman" w:hAnsi="Times New Roman"/>
          <w:b w:val="false"/>
          <w:bCs w:val="false"/>
          <w:i w:val="false"/>
          <w:iCs w:val="false"/>
          <w:sz w:val="24"/>
          <w:szCs w:val="24"/>
        </w:rPr>
        <w:t xml:space="preserve">1. Nội dung cần bảo đảm trước khi đóng đơn: đã giao; có bằng chứng giao hàng (POD); Đối tác đã được ghi nhận; chi phí/dữ liệu cần thiết đã cập nhật; thời gian thực tế đã ghi nhận; vấn đề phát sinh nếu có đã được ghi nhận; hiệu suất Đối tác đã được cập nhật.</w:t>
      </w:r>
    </w:p>
    <w:p>
      <w:pPr>
        <w:spacing w:after="160"/>
        <w:jc w:val="both"/>
      </w:pPr>
      <w:r>
        <w:rPr>
          <w:rFonts w:ascii="Times New Roman" w:cs="Times New Roman" w:eastAsia="Times New Roman" w:hAnsi="Times New Roman"/>
          <w:b w:val="false"/>
          <w:bCs w:val="false"/>
          <w:i w:val="false"/>
          <w:iCs w:val="false"/>
          <w:sz w:val="24"/>
          <w:szCs w:val="24"/>
        </w:rPr>
        <w:t xml:space="preserve">2. Sau khi bảo đảm đầy đủ nội dung tại Khoản 1, chuyển đơn hàng sang trạng thái Hoàn tất (COMPLETED).</w:t>
      </w:r>
    </w:p>
    <w:p>
      <w:pPr>
        <w:spacing w:after="140" w:before="280"/>
        <w:jc w:val="left"/>
      </w:pPr>
      <w:r>
        <w:rPr>
          <w:rFonts w:ascii="Times New Roman" w:cs="Times New Roman" w:eastAsia="Times New Roman" w:hAnsi="Times New Roman"/>
          <w:b/>
          <w:bCs/>
          <w:i w:val="false"/>
          <w:iCs w:val="false"/>
          <w:sz w:val="24"/>
          <w:szCs w:val="24"/>
        </w:rPr>
        <w:t xml:space="preserve">P8 — XỬ LÝ PHÁT SINH</w:t>
      </w:r>
    </w:p>
    <w:p>
      <w:pPr>
        <w:spacing w:after="160"/>
        <w:jc w:val="both"/>
      </w:pPr>
      <w:r>
        <w:rPr>
          <w:rFonts w:ascii="Times New Roman" w:cs="Times New Roman" w:eastAsia="Times New Roman" w:hAnsi="Times New Roman"/>
          <w:b w:val="false"/>
          <w:bCs w:val="false"/>
          <w:i w:val="false"/>
          <w:iCs w:val="false"/>
          <w:sz w:val="24"/>
          <w:szCs w:val="24"/>
        </w:rPr>
        <w:t xml:space="preserve">Khi có vấn đề, Điều phối viên không xử lý theo cảm tính mà theo trình tự 06 (sáu) bước: Phát hiện (có chuyện gì); Đánh giá (ảnh hưởng gì đến đơn hàng); Ngăn chặn (làm gì ngay để không xấu thêm); Xử lý hoặc chuyển cấp (tự xử lý hay cần Leader); Ghi nhận (ghi nhận vấn đề và cách xử lý); Khôi phục luồng hoặc thay thế (đưa đơn hàng trở lại luồng bình thường, hoặc chuyển sang phương án thay thế nếu không thể khôi phục luồng cũ).</w:t>
      </w:r>
    </w:p>
    <w:p>
      <w:pPr>
        <w:spacing w:after="160"/>
        <w:jc w:val="both"/>
      </w:pPr>
      <w:r>
        <w:rPr>
          <w:rFonts w:ascii="Times New Roman" w:cs="Times New Roman" w:eastAsia="Times New Roman" w:hAnsi="Times New Roman"/>
          <w:b w:val="false"/>
          <w:bCs w:val="false"/>
          <w:i w:val="false"/>
          <w:iCs w:val="false"/>
          <w:sz w:val="24"/>
          <w:szCs w:val="24"/>
        </w:rPr>
        <w:t xml:space="preserve">1. Thiếu thông tin (Phát sinh về thông tin): dừng bước triển khai liên quan; hỏi Sales/người phụ trách đơn; không tự suy đoán.</w:t>
      </w:r>
    </w:p>
    <w:p>
      <w:pPr>
        <w:spacing w:after="160"/>
        <w:jc w:val="both"/>
      </w:pPr>
      <w:r>
        <w:rPr>
          <w:rFonts w:ascii="Times New Roman" w:cs="Times New Roman" w:eastAsia="Times New Roman" w:hAnsi="Times New Roman"/>
          <w:b w:val="false"/>
          <w:bCs w:val="false"/>
          <w:i w:val="false"/>
          <w:iCs w:val="false"/>
          <w:sz w:val="24"/>
          <w:szCs w:val="24"/>
        </w:rPr>
        <w:t xml:space="preserve">2. Đối tác từ chối (Phát sinh về Đối tác): ghi nhận lý do; chọn Đối tác khác; nếu không có Đối tác phù hợp, chuyển cấp xử lý.</w:t>
      </w:r>
    </w:p>
    <w:p>
      <w:pPr>
        <w:spacing w:after="160"/>
        <w:jc w:val="both"/>
      </w:pPr>
      <w:r>
        <w:rPr>
          <w:rFonts w:ascii="Times New Roman" w:cs="Times New Roman" w:eastAsia="Times New Roman" w:hAnsi="Times New Roman"/>
          <w:b w:val="false"/>
          <w:bCs w:val="false"/>
          <w:i w:val="false"/>
          <w:iCs w:val="false"/>
          <w:sz w:val="24"/>
          <w:szCs w:val="24"/>
        </w:rPr>
        <w:t xml:space="preserve">3. Đối tác có nguy cơ trễ (Phát sinh về sản xuất): xác định mức độ ảnh hưởng; tìm phương án khắc phục; nếu không bảo đảm được, chuyển cấp xử lý hoặc thay Đối tác theo quy định.</w:t>
      </w:r>
    </w:p>
    <w:p>
      <w:pPr>
        <w:spacing w:after="160"/>
        <w:jc w:val="both"/>
      </w:pPr>
      <w:r>
        <w:rPr>
          <w:rFonts w:ascii="Times New Roman" w:cs="Times New Roman" w:eastAsia="Times New Roman" w:hAnsi="Times New Roman"/>
          <w:b w:val="false"/>
          <w:bCs w:val="false"/>
          <w:i w:val="false"/>
          <w:iCs w:val="false"/>
          <w:sz w:val="24"/>
          <w:szCs w:val="24"/>
        </w:rPr>
        <w:t xml:space="preserve">4. Sản phẩm không đạt QC (Phát sinh về sản xuất): yêu cầu sửa (rework) nếu có thể; nếu không thể, thay thế hoặc chuyển cấp xử lý.</w:t>
      </w:r>
    </w:p>
    <w:p>
      <w:pPr>
        <w:spacing w:after="160"/>
        <w:jc w:val="both"/>
      </w:pPr>
      <w:r>
        <w:rPr>
          <w:rFonts w:ascii="Times New Roman" w:cs="Times New Roman" w:eastAsia="Times New Roman" w:hAnsi="Times New Roman"/>
          <w:b w:val="false"/>
          <w:bCs w:val="false"/>
          <w:i w:val="false"/>
          <w:iCs w:val="false"/>
          <w:sz w:val="24"/>
          <w:szCs w:val="24"/>
        </w:rPr>
        <w:t xml:space="preserve">5. Giao hàng gặp vấn đề (Phát sinh về giao hàng): xác định vấn đề thuộc khâu lấy hàng, địa chỉ, người nhận hay thời gian; phối hợp bên liên quan; theo dõi đến khi có kết quả.</w:t>
      </w:r>
    </w:p>
    <w:p>
      <w:pPr>
        <w:spacing w:after="160"/>
        <w:jc w:val="both"/>
      </w:pPr>
      <w:r>
        <w:rPr>
          <w:rFonts w:ascii="Times New Roman" w:cs="Times New Roman" w:eastAsia="Times New Roman" w:hAnsi="Times New Roman"/>
          <w:b w:val="false"/>
          <w:bCs w:val="false"/>
          <w:i w:val="false"/>
          <w:iCs w:val="false"/>
          <w:sz w:val="24"/>
          <w:szCs w:val="24"/>
        </w:rPr>
        <w:t xml:space="preserve">6. Khách hàng/Sales thay đổi yêu cầu (Phát sinh về khách hàng/thương mại): xác định nội dung thay đổi; kiểm tra ảnh hưởng đến sản xuất, chi phí và thời gian; chỉ triển khai sau khi thay đổi được xác nhận theo quy định.</w:t>
      </w:r>
    </w:p>
    <w:p>
      <w:pPr>
        <w:spacing w:after="160"/>
        <w:jc w:val="both"/>
      </w:pPr>
      <w:r>
        <w:rPr>
          <w:rFonts w:ascii="Times New Roman" w:cs="Times New Roman" w:eastAsia="Times New Roman" w:hAnsi="Times New Roman"/>
          <w:b w:val="false"/>
          <w:bCs w:val="false"/>
          <w:i w:val="false"/>
          <w:iCs w:val="false"/>
          <w:sz w:val="24"/>
          <w:szCs w:val="24"/>
        </w:rPr>
        <w:t xml:space="preserve">Năm nhóm phát sinh chuẩn theo Điều 13 Quy chế là: phát sinh về thông tin, về Đối tác, về sản xuất, về giao hàng, và về khách hàng/thương mại. Một tình huống thực tế có thể thuộc nhiều hơn một nhóm cùng lúc.</w:t>
      </w:r>
    </w:p>
    <w:p>
      <w:pPr>
        <w:spacing w:after="140" w:before="280"/>
        <w:jc w:val="left"/>
      </w:pPr>
      <w:r>
        <w:rPr>
          <w:rFonts w:ascii="Times New Roman" w:cs="Times New Roman" w:eastAsia="Times New Roman" w:hAnsi="Times New Roman"/>
          <w:b/>
          <w:bCs/>
          <w:i w:val="false"/>
          <w:iCs w:val="false"/>
          <w:sz w:val="24"/>
          <w:szCs w:val="24"/>
        </w:rPr>
        <w:t xml:space="preserve">P9 — QUY TẮC LÀM VIỆC HẰNG NGÀY</w:t>
      </w:r>
    </w:p>
    <w:p>
      <w:pPr>
        <w:spacing w:after="160"/>
        <w:jc w:val="both"/>
      </w:pPr>
      <w:r>
        <w:rPr>
          <w:rFonts w:ascii="Times New Roman" w:cs="Times New Roman" w:eastAsia="Times New Roman" w:hAnsi="Times New Roman"/>
          <w:b w:val="false"/>
          <w:bCs w:val="false"/>
          <w:i w:val="false"/>
          <w:iCs w:val="false"/>
          <w:sz w:val="24"/>
          <w:szCs w:val="24"/>
        </w:rPr>
        <w:t xml:space="preserve">1. Không để đơn hàng “không có chủ”: mỗi đơn hàng phải có trạng thái rõ ràng, bước tiếp theo rõ ràng và người phụ trách rõ ràng.</w:t>
      </w:r>
    </w:p>
    <w:p>
      <w:pPr>
        <w:spacing w:after="160"/>
        <w:jc w:val="both"/>
      </w:pPr>
      <w:r>
        <w:rPr>
          <w:rFonts w:ascii="Times New Roman" w:cs="Times New Roman" w:eastAsia="Times New Roman" w:hAnsi="Times New Roman"/>
          <w:b w:val="false"/>
          <w:bCs w:val="false"/>
          <w:i w:val="false"/>
          <w:iCs w:val="false"/>
          <w:sz w:val="24"/>
          <w:szCs w:val="24"/>
        </w:rPr>
        <w:t xml:space="preserve">2. Không chờ đến deadline: Điều phối viên quản lý rủi ro trước deadline, không chỉ phản ứng khi đã trễ.</w:t>
      </w:r>
    </w:p>
    <w:p>
      <w:pPr>
        <w:spacing w:after="160"/>
        <w:jc w:val="both"/>
      </w:pPr>
      <w:r>
        <w:rPr>
          <w:rFonts w:ascii="Times New Roman" w:cs="Times New Roman" w:eastAsia="Times New Roman" w:hAnsi="Times New Roman"/>
          <w:b w:val="false"/>
          <w:bCs w:val="false"/>
          <w:i w:val="false"/>
          <w:iCs w:val="false"/>
          <w:sz w:val="24"/>
          <w:szCs w:val="24"/>
        </w:rPr>
        <w:t xml:space="preserve">3. Không truyền đạt mơ hồ: brief gửi Đối tác phải đủ rõ để Đối tác thực hiện mà không phải suy đoán.</w:t>
      </w:r>
    </w:p>
    <w:p>
      <w:pPr>
        <w:spacing w:after="160"/>
        <w:jc w:val="both"/>
      </w:pPr>
      <w:r>
        <w:rPr>
          <w:rFonts w:ascii="Times New Roman" w:cs="Times New Roman" w:eastAsia="Times New Roman" w:hAnsi="Times New Roman"/>
          <w:b w:val="false"/>
          <w:bCs w:val="false"/>
          <w:i w:val="false"/>
          <w:iCs w:val="false"/>
          <w:sz w:val="24"/>
          <w:szCs w:val="24"/>
        </w:rPr>
        <w:t xml:space="preserve">4. Không tự ý thay đổi cam kết: mọi thay đổi về sản phẩm, chi phí, thời gian hoặc yêu cầu quan trọng phải được xác nhận theo quy định.</w:t>
      </w:r>
    </w:p>
    <w:p>
      <w:pPr>
        <w:spacing w:after="160"/>
        <w:jc w:val="both"/>
      </w:pPr>
      <w:r>
        <w:rPr>
          <w:rFonts w:ascii="Times New Roman" w:cs="Times New Roman" w:eastAsia="Times New Roman" w:hAnsi="Times New Roman"/>
          <w:b w:val="false"/>
          <w:bCs w:val="false"/>
          <w:i w:val="false"/>
          <w:iCs w:val="false"/>
          <w:sz w:val="24"/>
          <w:szCs w:val="24"/>
        </w:rPr>
        <w:t xml:space="preserve">5. Mọi vấn đề phải được ghi nhận: nếu một vấn đề có thể xảy ra lần nữa, dữ liệu phải được lưu lại.</w:t>
      </w:r>
    </w:p>
    <w:p>
      <w:pPr>
        <w:spacing w:after="160"/>
        <w:jc w:val="both"/>
      </w:pPr>
      <w:r>
        <w:rPr>
          <w:rFonts w:ascii="Times New Roman" w:cs="Times New Roman" w:eastAsia="Times New Roman" w:hAnsi="Times New Roman"/>
          <w:b w:val="false"/>
          <w:bCs w:val="false"/>
          <w:i w:val="false"/>
          <w:iCs w:val="false"/>
          <w:sz w:val="24"/>
          <w:szCs w:val="24"/>
        </w:rPr>
        <w:t xml:space="preserve">6. “Đã báo” không có nghĩa là “đã xử lý”: chỉ coi là hoàn thành khi có bằng chứng/kết quả cụ thể.</w:t>
      </w:r>
    </w:p>
    <w:p>
      <w:pPr>
        <w:spacing w:after="140" w:before="280"/>
        <w:jc w:val="left"/>
      </w:pPr>
      <w:r>
        <w:rPr>
          <w:rFonts w:ascii="Times New Roman" w:cs="Times New Roman" w:eastAsia="Times New Roman" w:hAnsi="Times New Roman"/>
          <w:b/>
          <w:bCs/>
          <w:i w:val="false"/>
          <w:iCs w:val="false"/>
          <w:sz w:val="24"/>
          <w:szCs w:val="24"/>
        </w:rPr>
        <w:t xml:space="preserve">P10 — MÔ HÌNH TƯ DUY HẰNG NGÀY</w:t>
      </w:r>
    </w:p>
    <w:p>
      <w:pPr>
        <w:spacing w:after="160"/>
        <w:jc w:val="both"/>
      </w:pPr>
      <w:r>
        <w:rPr>
          <w:rFonts w:ascii="Times New Roman" w:cs="Times New Roman" w:eastAsia="Times New Roman" w:hAnsi="Times New Roman"/>
          <w:b w:val="false"/>
          <w:bCs w:val="false"/>
          <w:i w:val="false"/>
          <w:iCs w:val="false"/>
          <w:sz w:val="24"/>
          <w:szCs w:val="24"/>
        </w:rPr>
        <w:t xml:space="preserve">Mỗi khi mở danh sách đơn hàng, Điều phối viên tự hỏi 05 (năm) câu: đơn hàng đang ở đâu (trạng thái); tiếp theo cần làm gì (bước tiếp theo); ai đang giữ bóng (người phụ trách); có nguy cơ gì (rủi ro); và khi nào phải xong (deadline). Nếu cả 05 câu đều rõ, Điều phối viên đang kiểm soát được đơn hàng.</w:t>
      </w:r>
    </w:p>
    <w:p>
      <w:pPr>
        <w:spacing w:after="140" w:before="280"/>
        <w:jc w:val="left"/>
      </w:pPr>
      <w:r>
        <w:rPr>
          <w:rFonts w:ascii="Times New Roman" w:cs="Times New Roman" w:eastAsia="Times New Roman" w:hAnsi="Times New Roman"/>
          <w:b/>
          <w:bCs/>
          <w:i w:val="false"/>
          <w:iCs w:val="false"/>
          <w:sz w:val="24"/>
          <w:szCs w:val="24"/>
        </w:rPr>
        <w:t xml:space="preserve">P11 — BẢNG ĐỐI CHIẾU NHANH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Chặng</w:t>
            </w:r>
          </w:p>
        </w:tc>
        <w:tc>
          <w:tcPr>
            <w:tcW w:type="dxa" w:w="4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Cần làm gì</w:t>
            </w:r>
          </w:p>
        </w:tc>
        <w:tc>
          <w:tcPr>
            <w:tcW w:type="dxa" w:w="3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Hoàn thành khi</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P1 Nhận đơn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Kiểm tra bàn giao từ Sales</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Đơn hàng đủ thông tin</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P2 Lập kế hoạch</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Xác định yêu cầu sản xuất và giao hàng</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Có Kế hoạch đơn hàng</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P3 Tìm Đối tác</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Chọn và xác nhận Đối tác</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Đối tác đã xác nhận</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P4 Theo dõi</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Theo dõi sản xuất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Sản phẩm sẵn sàng</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P5 QC</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Kiểm tra và xử lý lỗi</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Đạt QC</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P6 Giao hàng</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phối đến người nhận</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Đã giao</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P7 Hoàn tất</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Đóng dữ liệu và hiệu suất</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Hoàn tất</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P8 Phát sinh</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Phát hiện — Đánh giá — Xử lý — Ghi nhận</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Đơn hàng trở lại luồng</w:t>
            </w:r>
          </w:p>
        </w:tc>
      </w:tr>
    </w:tbl>
    <w:p>
      <w:pPr>
        <w:spacing w:after="120"/>
      </w:pPr>
    </w:p>
    <w:p>
      <w:pPr>
        <w:spacing w:after="140" w:before="280"/>
        <w:jc w:val="left"/>
      </w:pPr>
      <w:r>
        <w:rPr>
          <w:rFonts w:ascii="Times New Roman" w:cs="Times New Roman" w:eastAsia="Times New Roman" w:hAnsi="Times New Roman"/>
          <w:b/>
          <w:bCs/>
          <w:i w:val="false"/>
          <w:iCs w:val="false"/>
          <w:sz w:val="24"/>
          <w:szCs w:val="24"/>
        </w:rPr>
        <w:t xml:space="preserve">P12 — BẢNG ĐỐI CHIẾU VỚI QUY CHẾ</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Sổ tay</w:t>
            </w:r>
          </w:p>
        </w:tc>
        <w:tc>
          <w:tcPr>
            <w:tcW w:type="dxa" w:w="47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Quy chế</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P1. Nhận đơn</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4 — WS01 Tiếp nhận đơn hàng</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P2. Kiểm tra &amp; lập kế hoạch</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5 — WS02 Lập kế hoạch đơn hàng</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P3. Tìm &amp; xác nhận Đối tác</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6 — WS03 Chỉ định Đối tác</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P4. Theo dõi Đối tác gia công</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7 — WS04 Thực hiện đơn hàng</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P5. Kiểm tra &amp; QC</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8 — WS05 Kiểm soát và QC</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P6. Điều phối giao hàng</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9 — WS06 Giao hàng</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P7. Hoàn tất đơn</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10 — WS07 Đóng đơn và tổng kết</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P8. Xử lý phát sinh</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Điều 13 — Kiến trúc xử lý phát sinh</w:t>
            </w:r>
          </w:p>
        </w:tc>
      </w:tr>
    </w:tbl>
    <w:p>
      <w:pPr>
        <w:spacing w:after="200"/>
        <w:jc w:val="both"/>
      </w:pPr>
      <w:r>
        <w:rPr>
          <w:rFonts w:ascii="Times New Roman" w:cs="Times New Roman" w:eastAsia="Times New Roman" w:hAnsi="Times New Roman"/>
          <w:b w:val="false"/>
          <w:bCs w:val="false"/>
          <w:i w:val="false"/>
          <w:iCs w:val="false"/>
          <w:sz w:val="24"/>
          <w:szCs w:val="24"/>
        </w:rPr>
        <w:t xml:space="preserve">Sổ tay không được tạo ra một Nhóm công việc, Giai đoạn hoặc Bước mới nằm ngoài Quy chế nếu chưa được phê duyệt và cập nhật vào Quy chế.</w:t>
      </w:r>
    </w:p>
    <w:p>
      <w:pPr>
        <w:spacing w:after="200"/>
        <w:jc w:val="both"/>
      </w:pPr>
      <w:r>
        <w:rPr>
          <w:rFonts w:ascii="Times New Roman" w:cs="Times New Roman" w:eastAsia="Times New Roman" w:hAnsi="Times New Roman"/>
          <w:b w:val="false"/>
          <w:bCs w:val="false"/>
          <w:i w:val="false"/>
          <w:iCs w:val="false"/>
          <w:sz w:val="24"/>
          <w:szCs w:val="24"/>
        </w:rPr>
        <w:t xml:space="preserve">Câu nhớ cho Điều phối viên: Nhận đúng — Hiểu đúng — Chọn đúng — Làm đúng — Kiểm tra đúng — Giao đúng — Đóng đúng.</w:t>
      </w:r>
    </w:p>
    <w:p>
      <w:pPr>
        <w:spacing w:after="160"/>
        <w:jc w:val="both"/>
      </w:pPr>
      <w:r>
        <w:rPr>
          <w:rFonts w:ascii="Times New Roman" w:cs="Times New Roman" w:eastAsia="Times New Roman" w:hAnsi="Times New Roman"/>
          <w:b w:val="false"/>
          <w:bCs w:val="false"/>
          <w:i w:val="false"/>
          <w:iCs w:val="false"/>
          <w:sz w:val="24"/>
          <w:szCs w:val="24"/>
        </w:rPr>
        <w:t xml:space="preserve">Phụ lục này là bộ phận không tách rời của Quy chế vận hành Điều phối đơn hàng FloraOS số ................</w:t>
      </w:r>
    </w:p>
    <w:p>
      <w:pPr>
        <w:spacing w:after="160"/>
      </w:pPr>
    </w:p>
    <w:p>
      <w:pPr>
        <w:spacing w:after="160"/>
        <w:jc w:val="center"/>
      </w:pPr>
      <w:r>
        <w:rPr>
          <w:rFonts w:ascii="Times New Roman" w:cs="Times New Roman" w:eastAsia="Times New Roman" w:hAnsi="Times New Roman"/>
          <w:b/>
          <w:bCs/>
          <w:i w:val="false"/>
          <w:iCs w:val="false"/>
          <w:sz w:val="24"/>
          <w:szCs w:val="24"/>
        </w:rPr>
        <w:t xml:space="preserve">BẢNG GHI NHẬN THAY ĐỔI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2400"/>
      </w:tblGrid>
      <w:tr>
        <w:trPr>
          <w:tblHeader/>
        </w:trPr>
        <w:tc>
          <w:tcPr>
            <w:tcW w:type="dxa" w:w="11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Phiên bản</w:t>
            </w:r>
          </w:p>
        </w:tc>
        <w:tc>
          <w:tcPr>
            <w:tcW w:type="dxa" w:w="59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Nội dung thay đổi</w:t>
            </w:r>
          </w:p>
        </w:tc>
        <w:tc>
          <w:tcPr>
            <w:tcW w:type="dxa" w:w="2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Lý do</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1.0</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Ban hành Sổ tay lần đầu (chuyển thể từ Coordinator Playbook)</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Chuẩn hóa văn bản gốc</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1.1</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Bổ sung chú thích Giai đoạn 2.6 vào P2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Khớp với Stage mới bổ sung trong Quy chế</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1.1</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Bước cuối P8 đổi thành “Khôi phục luồng hoặc thay thế”</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Khớp đầy đủ với trình tự tại Quy chế</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1.1</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Gắn nhãn nhóm phát sinh cho từng tình huống tại P8</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Tăng khả năng truy vết với Quy chế</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1.2</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Chuyển thể toàn bộ Sổ tay theo văn phong, mã mục (P1, P2, …) và định dạng của Phụ lục A mẫu</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Đồng bộ hóa văn phong và định dạng văn bản nội bộ</w:t>
            </w:r>
          </w:p>
        </w:tc>
      </w:tr>
    </w:tbl>
    <w:p>
      <w:pPr>
        <w:spacing w:after="2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NGƯỜI SOẠN SỔ TAY</w:t>
            </w:r>
          </w:p>
        </w:tc>
        <w:tc>
          <w:tcPr>
            <w:tcW w:type="dxa" w:w="47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4"/>
                <w:szCs w:val="24"/>
              </w:rPr>
              <w:t xml:space="preserve">PHÊ DUYỆT</w:t>
            </w:r>
          </w:p>
        </w:tc>
      </w:tr>
      <w:tr>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(Ký, ghi rõ họ tên)</w:t>
            </w:r>
          </w:p>
        </w:tc>
        <w:tc>
          <w:tcPr>
            <w:tcW w:type="dxa" w:w="4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4"/>
                <w:szCs w:val="24"/>
              </w:rPr>
              <w:t xml:space="preserve">(Ký, ghi rõ họ tên)</w:t>
            </w:r>
          </w:p>
        </w:tc>
      </w:tr>
    </w:tbl>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2026-09-25T02:51:50.079Z</dcterms:created>
  <dcterms:modified xsi:type="dcterms:W3CDTF">2026-09-25T02:51:50.079Z</dcterms:modified>
</cp:coreProperties>
</file>

<file path=docProps/custom.xml><?xml version="1.0" encoding="utf-8"?>
<Properties xmlns="http://schemas.openxmlformats.org/officeDocument/2006/custom-properties" xmlns:vt="http://schemas.openxmlformats.org/officeDocument/2006/docPropsVTypes"/>
</file>