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18" w:rsidRPr="000D5D34" w:rsidRDefault="000D5D34">
      <w:pPr>
        <w:rPr>
          <w:lang w:val="en-US"/>
        </w:rPr>
      </w:pPr>
      <w:r>
        <w:rPr>
          <w:lang w:val="en-US"/>
        </w:rPr>
        <w:t>Thang Ki co bi dien going con Bi khong</w:t>
      </w:r>
      <w:bookmarkStart w:id="0" w:name="_GoBack"/>
      <w:bookmarkEnd w:id="0"/>
    </w:p>
    <w:sectPr w:rsidR="00C80B18" w:rsidRPr="000D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D5D34"/>
    <w:rsid w:val="005A4742"/>
    <w:rsid w:val="00C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51D8"/>
  <w15:chartTrackingRefBased/>
  <w15:docId w15:val="{FFB97AF3-7ABE-4AB7-A65C-34CDAEB7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-N Harris Computer Corp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2</cp:revision>
  <dcterms:created xsi:type="dcterms:W3CDTF">2020-08-23T13:31:00Z</dcterms:created>
  <dcterms:modified xsi:type="dcterms:W3CDTF">2020-08-23T13:31:00Z</dcterms:modified>
</cp:coreProperties>
</file>