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7A2B" w:rsidRDefault="00000000">
      <w:pPr>
        <w:pStyle w:val="Subtitle"/>
        <w:numPr>
          <w:ilvl w:val="0"/>
          <w:numId w:val="1"/>
        </w:numPr>
      </w:pPr>
      <w:bookmarkStart w:id="0" w:name="_ere5bckfhdx0" w:colFirst="0" w:colLast="0"/>
      <w:bookmarkEnd w:id="0"/>
      <w:r>
        <w:t xml:space="preserve">“A </w:t>
      </w:r>
      <w:proofErr w:type="spellStart"/>
      <w:r>
        <w:t>time-efficient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multicore</w:t>
      </w:r>
      <w:proofErr w:type="spellEnd"/>
      <w:r>
        <w:t>/</w:t>
      </w:r>
      <w:proofErr w:type="spellStart"/>
      <w:r>
        <w:t>manycore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” </w:t>
      </w:r>
    </w:p>
    <w:p w14:paraId="00000002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hyperlink r:id="rId7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Abu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Asaduzzaman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8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Angel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Martinez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9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Aras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Sepehri</w:t>
        </w:r>
        <w:proofErr w:type="spellEnd"/>
      </w:hyperlink>
    </w:p>
    <w:p w14:paraId="00000003" w14:textId="1F234746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Meets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need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for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more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efficient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methods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that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can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used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with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many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cores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more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parallel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computer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systems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.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scientists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want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minimize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times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and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avoid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computational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barrier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in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tasks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utilizing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parallel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capabilities.They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trying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overcome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problem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of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standard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systems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'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inefficiencies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which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often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lead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long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times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.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Faster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needed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in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many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fields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such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computer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vision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remote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sensing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and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medical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thus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they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hope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find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a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solution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this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issue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.</w:t>
      </w:r>
      <w:r w:rsidR="00B56AEC">
        <w:rPr>
          <w:rFonts w:ascii="Fira Mono Medium" w:eastAsia="Fira Mono Medium" w:hAnsi="Fira Mono Medium" w:cs="Fira Mono Medium"/>
          <w:sz w:val="24"/>
          <w:szCs w:val="24"/>
          <w:lang w:val="en-US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tackle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this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problem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propose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a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novel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method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designed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for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multicore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more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parallel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computer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systems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.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Through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application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of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parallel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techniques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they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are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able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significantly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cut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down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on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time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distributing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computational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burden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across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multiple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cores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processors.In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terms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of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speed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the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'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proposed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method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beats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traditional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sequential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algorithms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especially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for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large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datasets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difficult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image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tasks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according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their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research</w:t>
      </w:r>
      <w:proofErr w:type="spellEnd"/>
      <w:r w:rsidR="00B56AEC" w:rsidRPr="00B56AEC">
        <w:rPr>
          <w:rFonts w:ascii="Fira Mono Medium" w:eastAsia="Fira Mono Medium" w:hAnsi="Fira Mono Medium" w:cs="Fira Mono Medium"/>
          <w:sz w:val="24"/>
          <w:szCs w:val="24"/>
        </w:rPr>
        <w:t>.</w:t>
      </w:r>
      <w:r w:rsidR="00B56AEC">
        <w:rPr>
          <w:rFonts w:ascii="Fira Mono Medium" w:eastAsia="Fira Mono Medium" w:hAnsi="Fira Mono Medium" w:cs="Fira Mono Medium"/>
          <w:sz w:val="24"/>
          <w:szCs w:val="24"/>
          <w:lang w:val="en-US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Regarding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following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stages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might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concentrate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refining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method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more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particular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application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domains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investigating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its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scalability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even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bigger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datasets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or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more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difficult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jobs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They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may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also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undertake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performance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tests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various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parallel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computing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architectures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order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evaluate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adaptability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efficiency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method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on a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range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hardware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configurations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>.</w:t>
      </w:r>
      <w:r w:rsidR="005013B2">
        <w:rPr>
          <w:rFonts w:ascii="Fira Mono Medium" w:eastAsia="Fira Mono Medium" w:hAnsi="Fira Mono Medium" w:cs="Fira Mono Medium"/>
          <w:sz w:val="24"/>
          <w:szCs w:val="24"/>
          <w:lang w:val="en-US"/>
        </w:rPr>
        <w:t xml:space="preserve"> [1]</w:t>
      </w:r>
    </w:p>
    <w:p w14:paraId="00000004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5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6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7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8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9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A" w14:textId="77777777" w:rsidR="003A7A2B" w:rsidRDefault="003A7A2B">
      <w:pPr>
        <w:pStyle w:val="Subtitle"/>
      </w:pPr>
      <w:bookmarkStart w:id="1" w:name="_5qf1ajuly15y" w:colFirst="0" w:colLast="0"/>
      <w:bookmarkEnd w:id="1"/>
    </w:p>
    <w:p w14:paraId="0000000B" w14:textId="77777777" w:rsidR="003A7A2B" w:rsidRDefault="00000000">
      <w:pPr>
        <w:pStyle w:val="Subtitle"/>
        <w:numPr>
          <w:ilvl w:val="0"/>
          <w:numId w:val="1"/>
        </w:numPr>
        <w:ind w:firstLine="360"/>
      </w:pPr>
      <w:bookmarkStart w:id="2" w:name="_53uaa2u86gu" w:colFirst="0" w:colLast="0"/>
      <w:bookmarkEnd w:id="2"/>
      <w:r>
        <w:t>"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reconfigurable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for </w:t>
      </w:r>
      <w:proofErr w:type="spellStart"/>
      <w:r>
        <w:t>image-processing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"</w:t>
      </w:r>
    </w:p>
    <w:p w14:paraId="0000000C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Domingo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Benitez</w:t>
      </w:r>
      <w:proofErr w:type="spellEnd"/>
    </w:p>
    <w:p w14:paraId="0000000D" w14:textId="6F348CF7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lastRenderedPageBreak/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assess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suitability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flexible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platforms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capable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fixed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struggle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adapt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diverse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requirements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different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suboptimal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resource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wants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fix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issue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offer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dynamically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modify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hardware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configurations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match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requirements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potentially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fixed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conducts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comparisons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different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field-programmable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arrays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FPGAs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coarse-grained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arrays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CGRAs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considers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factors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throughput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power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consumption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flexibility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ease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programming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research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figures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that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offer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advantages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terms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flexibility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tailored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allowing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resources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next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steps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focus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developing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design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methodologies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tools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programming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accessible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wider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range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users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could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dynamic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runtime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adaptation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Collaborative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efforts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industry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partners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facilitate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reconfigurable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practical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[2]</w:t>
      </w:r>
    </w:p>
    <w:p w14:paraId="0000000E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0F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0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1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2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3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4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5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6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7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8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9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A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B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C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D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E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1F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0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1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2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3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4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5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6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7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8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9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A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B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C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D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E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2F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0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1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2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3" w14:textId="77777777" w:rsidR="003A7A2B" w:rsidRDefault="003A7A2B">
      <w:pPr>
        <w:pStyle w:val="Subtitle"/>
      </w:pPr>
      <w:bookmarkStart w:id="3" w:name="_fbzieu6sfi2q" w:colFirst="0" w:colLast="0"/>
      <w:bookmarkEnd w:id="3"/>
    </w:p>
    <w:p w14:paraId="00000034" w14:textId="77777777" w:rsidR="003A7A2B" w:rsidRDefault="003A7A2B"/>
    <w:p w14:paraId="00000035" w14:textId="77777777" w:rsidR="003A7A2B" w:rsidRDefault="00000000">
      <w:pPr>
        <w:pStyle w:val="Subtitle"/>
        <w:numPr>
          <w:ilvl w:val="0"/>
          <w:numId w:val="1"/>
        </w:numPr>
      </w:pPr>
      <w:bookmarkStart w:id="4" w:name="_x0vsi56oa1oj" w:colFirst="0" w:colLast="0"/>
      <w:bookmarkEnd w:id="4"/>
      <w:r>
        <w:t xml:space="preserve"> “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GPU”</w:t>
      </w:r>
    </w:p>
    <w:p w14:paraId="00000036" w14:textId="77777777" w:rsidR="003A7A2B" w:rsidRDefault="00000000">
      <w:r>
        <w:t xml:space="preserve">           </w:t>
      </w:r>
      <w:proofErr w:type="spellStart"/>
      <w:r>
        <w:t>Authors</w:t>
      </w:r>
      <w:proofErr w:type="spellEnd"/>
      <w:r>
        <w:t xml:space="preserve"> : </w:t>
      </w:r>
      <w:proofErr w:type="spellStart"/>
      <w:r>
        <w:rPr>
          <w:color w:val="0D0D0D"/>
          <w:highlight w:val="white"/>
        </w:rPr>
        <w:t>Nan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Zhang</w:t>
      </w:r>
      <w:proofErr w:type="spellEnd"/>
      <w:r>
        <w:rPr>
          <w:color w:val="0D0D0D"/>
          <w:highlight w:val="white"/>
        </w:rPr>
        <w:t xml:space="preserve">, </w:t>
      </w:r>
      <w:proofErr w:type="spellStart"/>
      <w:r>
        <w:rPr>
          <w:color w:val="0D0D0D"/>
          <w:highlight w:val="white"/>
        </w:rPr>
        <w:t>Yun-shan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Chen</w:t>
      </w:r>
      <w:proofErr w:type="spellEnd"/>
      <w:r>
        <w:rPr>
          <w:color w:val="0D0D0D"/>
          <w:highlight w:val="white"/>
        </w:rPr>
        <w:t xml:space="preserve">, and </w:t>
      </w:r>
      <w:proofErr w:type="spellStart"/>
      <w:r>
        <w:rPr>
          <w:color w:val="0D0D0D"/>
          <w:highlight w:val="white"/>
        </w:rPr>
        <w:t>Jian-li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Wang</w:t>
      </w:r>
      <w:proofErr w:type="spellEnd"/>
    </w:p>
    <w:p w14:paraId="00000037" w14:textId="674714DF" w:rsidR="003A7A2B" w:rsidRPr="005013B2" w:rsidRDefault="00000000">
      <w:pPr>
        <w:ind w:left="720"/>
        <w:jc w:val="both"/>
        <w:rPr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Graphics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GPU-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accelerating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Central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).The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increasing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faster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large-scale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CPU-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encounter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bottlenecks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when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dealing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complex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high-resolution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longer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capabilities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massive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exploit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massive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parallelism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inherent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speedups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CPU-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porting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run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across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thousands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within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GPU,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throughput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reduced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research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figure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that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GPU-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offers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substantial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CPU-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enables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concurrent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execution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threads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faster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transformations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filtering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next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steps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focus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fine-tuning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maximize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could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programming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CUDA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OpenCL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features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functionalities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modern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hardware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GPU-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even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larger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datasets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complex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could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valuable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direction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research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lang w:val="en-US"/>
        </w:rPr>
        <w:t xml:space="preserve"> [3]</w:t>
      </w:r>
    </w:p>
    <w:p w14:paraId="00000038" w14:textId="77777777" w:rsidR="003A7A2B" w:rsidRDefault="00000000">
      <w:pPr>
        <w:pStyle w:val="Subtitle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 w:line="297" w:lineRule="auto"/>
      </w:pPr>
      <w:bookmarkStart w:id="5" w:name="_cqqmcjn4lrtu" w:colFirst="0" w:colLast="0"/>
      <w:bookmarkEnd w:id="5"/>
      <w:r>
        <w:t>“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Benefits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”</w:t>
      </w:r>
    </w:p>
    <w:p w14:paraId="00000039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Sanjay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Saxena,Shiru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Sharma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Neeraj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Sharma</w:t>
      </w:r>
      <w:proofErr w:type="spellEnd"/>
    </w:p>
    <w:p w14:paraId="0000003A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B" w14:textId="63945778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advantages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limitations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along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identifying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benefits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associated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increasing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high-speed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growing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volume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domains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medical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surveillance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remote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sensing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sequential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struggle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keep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modern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longer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reduced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tackle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distribute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workload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across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simultaneously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harnessing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power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expedite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overall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multi-core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specialized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hardware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accelerators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how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exploit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concurrency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faster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research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identify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several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benefits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resource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enables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hardware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resources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reductions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image-related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However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some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limitations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associated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increased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complexity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design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synchronization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overheads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issues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certain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require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careful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consideration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dependencies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communication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overheads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ensure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next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steps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focus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limitations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identified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developing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software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frameworks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tailored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could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emerging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technologies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Collaborative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efforts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industry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partners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facilitate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practical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across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domains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[4]</w:t>
      </w:r>
    </w:p>
    <w:p w14:paraId="0000003C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3D" w14:textId="77777777" w:rsidR="003A7A2B" w:rsidRDefault="003A7A2B">
      <w:pPr>
        <w:spacing w:line="297" w:lineRule="auto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</w:pPr>
    </w:p>
    <w:p w14:paraId="0000003E" w14:textId="77777777" w:rsidR="003A7A2B" w:rsidRDefault="003A7A2B">
      <w:pPr>
        <w:pStyle w:val="Subtitle"/>
      </w:pPr>
      <w:bookmarkStart w:id="6" w:name="_93kwn6j66ljx" w:colFirst="0" w:colLast="0"/>
      <w:bookmarkEnd w:id="6"/>
    </w:p>
    <w:p w14:paraId="0000003F" w14:textId="77777777" w:rsidR="003A7A2B" w:rsidRDefault="003A7A2B">
      <w:pPr>
        <w:pStyle w:val="Subtitle"/>
      </w:pPr>
      <w:bookmarkStart w:id="7" w:name="_og414cahz02i" w:colFirst="0" w:colLast="0"/>
      <w:bookmarkEnd w:id="7"/>
    </w:p>
    <w:p w14:paraId="00000040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1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2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3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4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5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6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7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8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49" w14:textId="77777777" w:rsidR="003A7A2B" w:rsidRDefault="003A7A2B">
      <w:pPr>
        <w:pStyle w:val="Subtitle"/>
      </w:pPr>
      <w:bookmarkStart w:id="8" w:name="_om2ohn48h5nc" w:colFirst="0" w:colLast="0"/>
      <w:bookmarkEnd w:id="8"/>
    </w:p>
    <w:p w14:paraId="0000004A" w14:textId="77777777" w:rsidR="003A7A2B" w:rsidRDefault="003A7A2B"/>
    <w:p w14:paraId="0000004B" w14:textId="77777777" w:rsidR="003A7A2B" w:rsidRDefault="003A7A2B"/>
    <w:p w14:paraId="0000004C" w14:textId="77777777" w:rsidR="003A7A2B" w:rsidRDefault="003A7A2B"/>
    <w:p w14:paraId="0000004D" w14:textId="77777777" w:rsidR="003A7A2B" w:rsidRDefault="003A7A2B"/>
    <w:p w14:paraId="0000004E" w14:textId="77777777" w:rsidR="003A7A2B" w:rsidRDefault="003A7A2B"/>
    <w:p w14:paraId="0000004F" w14:textId="77777777" w:rsidR="003A7A2B" w:rsidRDefault="003A7A2B"/>
    <w:p w14:paraId="00000050" w14:textId="77777777" w:rsidR="003A7A2B" w:rsidRDefault="003A7A2B"/>
    <w:p w14:paraId="00000051" w14:textId="77777777" w:rsidR="003A7A2B" w:rsidRDefault="003A7A2B"/>
    <w:p w14:paraId="00000052" w14:textId="77777777" w:rsidR="003A7A2B" w:rsidRDefault="003A7A2B"/>
    <w:p w14:paraId="00000053" w14:textId="77777777" w:rsidR="003A7A2B" w:rsidRDefault="003A7A2B"/>
    <w:p w14:paraId="00000054" w14:textId="77777777" w:rsidR="003A7A2B" w:rsidRDefault="003A7A2B"/>
    <w:p w14:paraId="00000055" w14:textId="77777777" w:rsidR="003A7A2B" w:rsidRDefault="003A7A2B"/>
    <w:p w14:paraId="00000056" w14:textId="77777777" w:rsidR="003A7A2B" w:rsidRDefault="003A7A2B"/>
    <w:p w14:paraId="00000057" w14:textId="77777777" w:rsidR="003A7A2B" w:rsidRDefault="003A7A2B"/>
    <w:p w14:paraId="00000058" w14:textId="77777777" w:rsidR="003A7A2B" w:rsidRDefault="003A7A2B"/>
    <w:p w14:paraId="00000059" w14:textId="77777777" w:rsidR="003A7A2B" w:rsidRDefault="003A7A2B"/>
    <w:p w14:paraId="0000005A" w14:textId="77777777" w:rsidR="003A7A2B" w:rsidRDefault="00000000">
      <w:pPr>
        <w:pStyle w:val="Subtitle"/>
        <w:numPr>
          <w:ilvl w:val="0"/>
          <w:numId w:val="1"/>
        </w:numPr>
      </w:pPr>
      <w:bookmarkStart w:id="9" w:name="_i3c52rb1qwo" w:colFirst="0" w:colLast="0"/>
      <w:bookmarkEnd w:id="9"/>
      <w:r>
        <w:rPr>
          <w:color w:val="0D0D0D"/>
          <w:highlight w:val="white"/>
        </w:rPr>
        <w:t>“</w:t>
      </w:r>
      <w:proofErr w:type="spellStart"/>
      <w:r>
        <w:rPr>
          <w:color w:val="333333"/>
        </w:rPr>
        <w:t>Algorithms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Speed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Tracing</w:t>
      </w:r>
      <w:proofErr w:type="spellEnd"/>
      <w:r>
        <w:rPr>
          <w:color w:val="333333"/>
        </w:rPr>
        <w:t xml:space="preserve"> in Real 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Processing</w:t>
      </w:r>
      <w:proofErr w:type="spellEnd"/>
      <w:r>
        <w:rPr>
          <w:color w:val="333333"/>
        </w:rPr>
        <w:t xml:space="preserve"> Systems”</w:t>
      </w:r>
    </w:p>
    <w:p w14:paraId="0000005B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hyperlink r:id="rId10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Sonal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Gupta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11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Subrat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Kar</w:t>
        </w:r>
        <w:proofErr w:type="spellEnd"/>
      </w:hyperlink>
    </w:p>
    <w:p w14:paraId="0000005C" w14:textId="5B39DE49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Addresses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challenge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accelerating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improve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fundamental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operation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enable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object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motion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shape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analysis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trying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fix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lastRenderedPageBreak/>
        <w:t xml:space="preserve">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complexity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time-consuming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nature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which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can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be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bottleneck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often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require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limiting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time-critical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address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challenge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novel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up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structures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streamline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reduce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overhead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research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figure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that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optimizing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access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patterns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reducing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redundant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computations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parallelizing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critical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sections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speedups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can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be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achieved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optimizations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enable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even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high-resolution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video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streams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for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next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steps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focus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refining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validating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proposed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evaluations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benchmarking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against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existing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could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explore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practical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assessing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real-world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scenarios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collaborative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efforts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industry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partners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may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facilitate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deployment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adoption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accelerated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domains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computer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vision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robotics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medical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imaging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lang w:val="en-US"/>
        </w:rPr>
        <w:t xml:space="preserve"> [5]</w:t>
      </w:r>
    </w:p>
    <w:p w14:paraId="0000005D" w14:textId="77777777" w:rsidR="003A7A2B" w:rsidRDefault="003A7A2B">
      <w:pPr>
        <w:pStyle w:val="Subtitle"/>
      </w:pPr>
      <w:bookmarkStart w:id="10" w:name="_56pms2lwqr5i" w:colFirst="0" w:colLast="0"/>
      <w:bookmarkEnd w:id="10"/>
    </w:p>
    <w:p w14:paraId="0000005E" w14:textId="77777777" w:rsidR="003A7A2B" w:rsidRDefault="00000000">
      <w:pPr>
        <w:pStyle w:val="Subtitle"/>
        <w:numPr>
          <w:ilvl w:val="0"/>
          <w:numId w:val="1"/>
        </w:numPr>
      </w:pPr>
      <w:bookmarkStart w:id="11" w:name="_rqa1fwefoea9" w:colFirst="0" w:colLast="0"/>
      <w:bookmarkEnd w:id="11"/>
      <w:r>
        <w:rPr>
          <w:color w:val="0D0D0D"/>
        </w:rPr>
        <w:t xml:space="preserve"> “</w:t>
      </w:r>
      <w:r>
        <w:rPr>
          <w:color w:val="333333"/>
        </w:rPr>
        <w:t xml:space="preserve">A Review on </w:t>
      </w:r>
      <w:proofErr w:type="spellStart"/>
      <w:r>
        <w:rPr>
          <w:color w:val="333333"/>
        </w:rPr>
        <w:t>Role</w:t>
      </w:r>
      <w:proofErr w:type="spellEnd"/>
      <w:r>
        <w:rPr>
          <w:color w:val="333333"/>
        </w:rPr>
        <w:t xml:space="preserve"> of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Processing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Techniques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Enhancing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Security</w:t>
      </w:r>
      <w:proofErr w:type="spellEnd"/>
      <w:r>
        <w:rPr>
          <w:color w:val="333333"/>
        </w:rPr>
        <w:t xml:space="preserve"> of </w:t>
      </w:r>
      <w:proofErr w:type="spellStart"/>
      <w:r>
        <w:rPr>
          <w:color w:val="333333"/>
        </w:rPr>
        <w:t>IoT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Applications</w:t>
      </w:r>
      <w:proofErr w:type="spellEnd"/>
      <w:r>
        <w:rPr>
          <w:color w:val="333333"/>
        </w:rPr>
        <w:t>”</w:t>
      </w:r>
    </w:p>
    <w:p w14:paraId="0000005F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hyperlink r:id="rId12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Abbas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M.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Al-Ghaili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13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Saraswathy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Shamini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Gunasekaran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14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Norziana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Jamil</w:t>
        </w:r>
      </w:hyperlink>
      <w:r>
        <w:rPr>
          <w:rFonts w:ascii="Fira Mono Medium" w:eastAsia="Fira Mono Medium" w:hAnsi="Fira Mono Medium" w:cs="Fira Mono Medium"/>
          <w:sz w:val="24"/>
          <w:szCs w:val="24"/>
        </w:rPr>
        <w:t>,</w:t>
      </w:r>
      <w:hyperlink r:id="rId15">
        <w:r>
          <w:rPr>
            <w:rFonts w:ascii="Fira Mono Medium" w:eastAsia="Fira Mono Medium" w:hAnsi="Fira Mono Medium" w:cs="Fira Mono Medium"/>
            <w:sz w:val="24"/>
            <w:szCs w:val="24"/>
          </w:rPr>
          <w:t>Zaid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Abdi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Alkareem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Alyasseri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16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Naif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Mohammed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Al-Hada</w:t>
        </w:r>
      </w:hyperlink>
      <w:r>
        <w:rPr>
          <w:rFonts w:ascii="Fira Mono Medium" w:eastAsia="Fira Mono Medium" w:hAnsi="Fira Mono Medium" w:cs="Fira Mono Medium"/>
          <w:sz w:val="24"/>
          <w:szCs w:val="24"/>
        </w:rPr>
        <w:t>,</w:t>
      </w:r>
      <w:hyperlink r:id="rId17">
        <w:r>
          <w:rPr>
            <w:rFonts w:ascii="Fira Mono Medium" w:eastAsia="Fira Mono Medium" w:hAnsi="Fira Mono Medium" w:cs="Fira Mono Medium"/>
            <w:sz w:val="24"/>
            <w:szCs w:val="24"/>
          </w:rPr>
          <w:t>Zul-Azri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Bin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Ibrahim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18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Asmidar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Abu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Bakar</w:t>
        </w:r>
      </w:hyperlink>
      <w:r>
        <w:rPr>
          <w:rFonts w:ascii="Fira Mono Medium" w:eastAsia="Fira Mono Medium" w:hAnsi="Fira Mono Medium" w:cs="Fira Mono Medium"/>
          <w:sz w:val="24"/>
          <w:szCs w:val="24"/>
        </w:rPr>
        <w:t>,</w:t>
      </w:r>
      <w:hyperlink r:id="rId19">
        <w:r>
          <w:rPr>
            <w:rFonts w:ascii="Fira Mono Medium" w:eastAsia="Fira Mono Medium" w:hAnsi="Fira Mono Medium" w:cs="Fira Mono Medium"/>
            <w:sz w:val="24"/>
            <w:szCs w:val="24"/>
          </w:rPr>
          <w:t>Hairoladenan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Kasim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20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Eghbal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Hosseini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21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Ridha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Omar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22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Rafiziana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Md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.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Kasmani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23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Rina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Azlin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</w:rPr>
          <w:t>Razali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>.</w:t>
      </w:r>
    </w:p>
    <w:p w14:paraId="00000060" w14:textId="20476D16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increasing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concern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over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Internet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Things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from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vulnerability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devices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threats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unauthorized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breaches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malicious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attacks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due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interconnected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nature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detect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mitigate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threats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reviews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methodologies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encryption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steganography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watermarking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biometric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among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others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review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identify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potential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fortifying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detecting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anomalies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transmission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authenticating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users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within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networks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discusses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limitations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associated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implementing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environments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suggest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development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tailored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recommend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comprehensive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frameworks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robust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protection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against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evolving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threats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calls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empirical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studies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real-world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implementations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validate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efficacy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practical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IoT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scenarios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[6]</w:t>
      </w:r>
    </w:p>
    <w:p w14:paraId="00000061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62" w14:textId="77777777" w:rsidR="003A7A2B" w:rsidRDefault="003A7A2B">
      <w:pPr>
        <w:spacing w:line="297" w:lineRule="auto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</w:pPr>
    </w:p>
    <w:p w14:paraId="00000063" w14:textId="77777777" w:rsidR="003A7A2B" w:rsidRDefault="003A7A2B">
      <w:pPr>
        <w:pStyle w:val="Subtitle"/>
      </w:pPr>
      <w:bookmarkStart w:id="12" w:name="_tbhry97r7hgf" w:colFirst="0" w:colLast="0"/>
      <w:bookmarkEnd w:id="12"/>
    </w:p>
    <w:p w14:paraId="00000064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65" w14:textId="77777777" w:rsidR="003A7A2B" w:rsidRDefault="00000000">
      <w:pPr>
        <w:pStyle w:val="Subtitle"/>
        <w:numPr>
          <w:ilvl w:val="0"/>
          <w:numId w:val="1"/>
        </w:numPr>
      </w:pPr>
      <w:bookmarkStart w:id="13" w:name="_grw4h1czh49t" w:colFirst="0" w:colLast="0"/>
      <w:bookmarkEnd w:id="13"/>
      <w:r>
        <w:t xml:space="preserve">“A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image-processing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”</w:t>
      </w:r>
    </w:p>
    <w:p w14:paraId="00000066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H.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>Sava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; A.C.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>Downton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; A.F. </w:t>
      </w:r>
      <w:proofErr w:type="spellStart"/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>Clark</w:t>
      </w:r>
      <w:proofErr w:type="spellEnd"/>
    </w:p>
    <w:p w14:paraId="00000067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introduces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faster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meet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video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surveillance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medical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autonomous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vehicles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novel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that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distributing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across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simultaneously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reduce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maintaining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accuracy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quality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designing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tailored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exploit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capabilities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platforms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Graphics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multi-core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Central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execution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enabling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large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volumes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experimentation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analysis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demonstrate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image-processing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handling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complex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</w:p>
    <w:p w14:paraId="00000068" w14:textId="701E1F9A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sequential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throughput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outlined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new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features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machine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learning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intelligent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suggest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model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accommodate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larger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datasets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resolutions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well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real-world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beyond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scope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current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study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[7]</w:t>
      </w:r>
    </w:p>
    <w:p w14:paraId="00000069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</w:pPr>
    </w:p>
    <w:p w14:paraId="0000006A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6B" w14:textId="77777777" w:rsidR="003A7A2B" w:rsidRDefault="003A7A2B">
      <w:pPr>
        <w:pStyle w:val="Subtitle"/>
      </w:pPr>
      <w:bookmarkStart w:id="14" w:name="_3ve95xe71vwt" w:colFirst="0" w:colLast="0"/>
      <w:bookmarkEnd w:id="14"/>
    </w:p>
    <w:p w14:paraId="0000006C" w14:textId="77777777" w:rsidR="003A7A2B" w:rsidRDefault="00000000">
      <w:pPr>
        <w:pStyle w:val="Subtitle"/>
        <w:numPr>
          <w:ilvl w:val="0"/>
          <w:numId w:val="1"/>
        </w:numPr>
        <w:rPr>
          <w:color w:val="111111"/>
        </w:rPr>
      </w:pPr>
      <w:bookmarkStart w:id="15" w:name="_30b4mjho973a" w:colFirst="0" w:colLast="0"/>
      <w:bookmarkEnd w:id="15"/>
      <w:r>
        <w:rPr>
          <w:color w:val="111111"/>
        </w:rPr>
        <w:t>“</w:t>
      </w:r>
      <w:proofErr w:type="spellStart"/>
      <w:r>
        <w:rPr>
          <w:color w:val="333333"/>
        </w:rPr>
        <w:t>Vector-Valued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Processing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Parallel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Level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Sets</w:t>
      </w:r>
      <w:proofErr w:type="spellEnd"/>
      <w:r>
        <w:rPr>
          <w:color w:val="333333"/>
        </w:rPr>
        <w:t>”</w:t>
      </w:r>
    </w:p>
    <w:p w14:paraId="0000006D" w14:textId="77777777" w:rsidR="003A7A2B" w:rsidRDefault="003A7A2B"/>
    <w:p w14:paraId="0000006E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highlight w:val="white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hyperlink r:id="rId24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Matthias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Joachim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Ehrhardt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; </w:t>
      </w:r>
      <w:hyperlink r:id="rId25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Simon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R.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Arridge</w:t>
        </w:r>
        <w:proofErr w:type="spellEnd"/>
      </w:hyperlink>
    </w:p>
    <w:p w14:paraId="0000006F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0" w14:textId="3319E722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introduces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novel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vector-valued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vector-valued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contain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channels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information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e.g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color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multi-spectral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tensor-valued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mathematical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framework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commonly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segmentation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shape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analysis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represent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evolve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boundaries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regions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within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vector-valued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enhance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set-based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key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evolution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gradients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curvature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advection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multi-core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distribute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across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multiple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enabling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faster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vector-valued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images.Through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experimentation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demonstrate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vector-valued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segmentation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registration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feature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extraction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sequential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scalability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outlined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functionalities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also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suggest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domains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medical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remote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sensing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vision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potential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large-scale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[8]</w:t>
      </w:r>
    </w:p>
    <w:p w14:paraId="00000071" w14:textId="77777777" w:rsidR="003A7A2B" w:rsidRDefault="003A7A2B">
      <w:pPr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2" w14:textId="77777777" w:rsidR="003A7A2B" w:rsidRDefault="00000000">
      <w:pPr>
        <w:pStyle w:val="Subtitle"/>
        <w:numPr>
          <w:ilvl w:val="0"/>
          <w:numId w:val="1"/>
        </w:numPr>
      </w:pPr>
      <w:bookmarkStart w:id="16" w:name="_4dmo2nmji59j" w:colFirst="0" w:colLast="0"/>
      <w:bookmarkEnd w:id="16"/>
      <w:r>
        <w:rPr>
          <w:color w:val="111111"/>
        </w:rPr>
        <w:t>“</w:t>
      </w:r>
      <w:proofErr w:type="spellStart"/>
      <w:r>
        <w:rPr>
          <w:color w:val="333333"/>
        </w:rPr>
        <w:t>Algorithms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Speed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Tracing</w:t>
      </w:r>
      <w:proofErr w:type="spellEnd"/>
      <w:r>
        <w:rPr>
          <w:color w:val="333333"/>
        </w:rPr>
        <w:t xml:space="preserve"> in Real 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Processing</w:t>
      </w:r>
      <w:proofErr w:type="spellEnd"/>
      <w:r>
        <w:rPr>
          <w:color w:val="333333"/>
        </w:rPr>
        <w:t xml:space="preserve"> Systems”</w:t>
      </w:r>
    </w:p>
    <w:p w14:paraId="00000073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hyperlink r:id="rId26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Sonal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Gupta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; </w:t>
      </w:r>
      <w:hyperlink r:id="rId27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Subrat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Kar</w:t>
        </w:r>
        <w:proofErr w:type="spellEnd"/>
      </w:hyperlink>
    </w:p>
    <w:p w14:paraId="00000074" w14:textId="785598BE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presents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novel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designed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accelerate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object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vision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series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tailored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expedite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aim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reduce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complexity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memory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requirements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associated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thereby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facilitating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key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stages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edge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detection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initialization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following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Specialized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data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structures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employed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streamline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minimize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overhead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experimentation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demonstrate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significantly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maintaining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accuracy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reliability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methods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conventional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contour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tracing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superior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outlined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refinement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multi-core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speedup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real-world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suggest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domains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robotics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augmented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medical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potential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specific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challenges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  <w:lang w:val="en-US"/>
        </w:rPr>
        <w:t xml:space="preserve"> [9]</w:t>
      </w:r>
    </w:p>
    <w:p w14:paraId="00000075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6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7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8" w14:textId="77777777" w:rsidR="003A7A2B" w:rsidRDefault="003A7A2B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</w:p>
    <w:p w14:paraId="00000079" w14:textId="77777777" w:rsidR="003A7A2B" w:rsidRDefault="003A7A2B">
      <w:pPr>
        <w:pStyle w:val="Subtitle"/>
      </w:pPr>
      <w:bookmarkStart w:id="17" w:name="_ia8z4y87ls7j" w:colFirst="0" w:colLast="0"/>
      <w:bookmarkEnd w:id="17"/>
    </w:p>
    <w:p w14:paraId="0000007A" w14:textId="77777777" w:rsidR="003A7A2B" w:rsidRDefault="00000000">
      <w:pPr>
        <w:pStyle w:val="Subtitle"/>
        <w:numPr>
          <w:ilvl w:val="0"/>
          <w:numId w:val="1"/>
        </w:numPr>
        <w:rPr>
          <w:color w:val="111111"/>
        </w:rPr>
      </w:pPr>
      <w:bookmarkStart w:id="18" w:name="_58eww0kg1f41" w:colFirst="0" w:colLast="0"/>
      <w:bookmarkEnd w:id="18"/>
      <w:r>
        <w:t xml:space="preserve">“Energy </w:t>
      </w:r>
      <w:proofErr w:type="spellStart"/>
      <w:r>
        <w:t>Efficient</w:t>
      </w:r>
      <w:proofErr w:type="spellEnd"/>
      <w:r>
        <w:t xml:space="preserve"> Iris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Units</w:t>
      </w:r>
      <w:proofErr w:type="spellEnd"/>
      <w:r>
        <w:t>”</w:t>
      </w:r>
    </w:p>
    <w:p w14:paraId="0000007B" w14:textId="77777777" w:rsidR="003A7A2B" w:rsidRDefault="00000000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Authors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 </w:t>
      </w:r>
      <w:hyperlink r:id="rId28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Ryan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Rakvic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</w:rPr>
        <w:t xml:space="preserve">, </w:t>
      </w:r>
      <w:hyperlink r:id="rId29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Randy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Broussard</w:t>
        </w:r>
        <w:proofErr w:type="spellEnd"/>
      </w:hyperlink>
      <w:r>
        <w:rPr>
          <w:rFonts w:ascii="Fira Mono Medium" w:eastAsia="Fira Mono Medium" w:hAnsi="Fira Mono Medium" w:cs="Fira Mono Medium"/>
          <w:sz w:val="24"/>
          <w:szCs w:val="24"/>
          <w:highlight w:val="white"/>
        </w:rPr>
        <w:t xml:space="preserve">; </w:t>
      </w:r>
      <w:hyperlink r:id="rId30"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Hau</w:t>
        </w:r>
        <w:proofErr w:type="spellEnd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Fira Mono Medium" w:eastAsia="Fira Mono Medium" w:hAnsi="Fira Mono Medium" w:cs="Fira Mono Medium"/>
            <w:sz w:val="24"/>
            <w:szCs w:val="24"/>
            <w:highlight w:val="white"/>
          </w:rPr>
          <w:t>Ngo</w:t>
        </w:r>
        <w:proofErr w:type="spellEnd"/>
      </w:hyperlink>
    </w:p>
    <w:p w14:paraId="0000007C" w14:textId="3E3EFE7E" w:rsidR="003A7A2B" w:rsidRPr="005013B2" w:rsidRDefault="00000000">
      <w:pPr>
        <w:ind w:left="720"/>
        <w:jc w:val="both"/>
        <w:rPr>
          <w:rFonts w:ascii="Fira Mono Medium" w:eastAsia="Fira Mono Medium" w:hAnsi="Fira Mono Medium" w:cs="Fira Mono Medium"/>
          <w:color w:val="0D0D0D"/>
          <w:sz w:val="24"/>
          <w:szCs w:val="24"/>
          <w:lang w:val="en-US"/>
        </w:rPr>
      </w:pPr>
      <w:proofErr w:type="spellStart"/>
      <w:r>
        <w:rPr>
          <w:rFonts w:ascii="Fira Mono Medium" w:eastAsia="Fira Mono Medium" w:hAnsi="Fira Mono Medium" w:cs="Fira Mono Medium"/>
          <w:sz w:val="24"/>
          <w:szCs w:val="24"/>
        </w:rPr>
        <w:t>Summary</w:t>
      </w:r>
      <w:proofErr w:type="spellEnd"/>
      <w:r>
        <w:rPr>
          <w:rFonts w:ascii="Fira Mono Medium" w:eastAsia="Fira Mono Medium" w:hAnsi="Fira Mono Medium" w:cs="Fira Mono Medium"/>
          <w:sz w:val="24"/>
          <w:szCs w:val="24"/>
        </w:rPr>
        <w:t xml:space="preserve"> : </w:t>
      </w:r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presents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novel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energy-efficient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Graphics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Units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(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).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problem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addressed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increasing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demand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various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security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control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biometric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authentication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coupled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need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energy-efficient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solutions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prolong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battery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life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portable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devices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propose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leveraging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capabilities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accelerate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while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minimizing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consumption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well-suited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due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architecture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making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them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suitable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computationally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intensive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tasks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like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involves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designing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implementing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execution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parallelizing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key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operations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segmentation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feature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extraction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matching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exploit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capabilities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lastRenderedPageBreak/>
        <w:t>significant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speedup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Through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experimentation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evaluation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demonstrate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effectiveness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energy-efficient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without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compromising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accuracy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reliability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compare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consumption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processing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time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GPU-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solution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traditional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CPU-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implementations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highlighting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savings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performance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gains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achieved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with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GPUs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Future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outlined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paper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further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optimization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GPU-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iris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recognition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algorithms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advanced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parallel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computing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techniques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integration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management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strategies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dynamically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adjust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GPU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utilization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based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workload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power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constraints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Additionally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authors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suggest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investigating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the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applicability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of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their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approach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to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real-world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deployment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scenarios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including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mobile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devices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surveillance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biometric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access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control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systems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, and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exploring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its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potential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for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improving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energy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efficiency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in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these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applications</w:t>
      </w:r>
      <w:proofErr w:type="spellEnd"/>
      <w:r>
        <w:rPr>
          <w:rFonts w:ascii="Fira Mono Medium" w:eastAsia="Fira Mono Medium" w:hAnsi="Fira Mono Medium" w:cs="Fira Mono Medium"/>
          <w:color w:val="0D0D0D"/>
          <w:sz w:val="24"/>
          <w:szCs w:val="24"/>
          <w:highlight w:val="white"/>
        </w:rPr>
        <w:t>.</w:t>
      </w:r>
      <w:r w:rsidR="005013B2">
        <w:rPr>
          <w:rFonts w:ascii="Fira Mono Medium" w:eastAsia="Fira Mono Medium" w:hAnsi="Fira Mono Medium" w:cs="Fira Mono Medium"/>
          <w:color w:val="0D0D0D"/>
          <w:sz w:val="24"/>
          <w:szCs w:val="24"/>
          <w:lang w:val="en-US"/>
        </w:rPr>
        <w:t xml:space="preserve"> [10]</w:t>
      </w:r>
    </w:p>
    <w:p w14:paraId="23B273F5" w14:textId="77777777" w:rsid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</w:p>
    <w:p w14:paraId="66F154E9" w14:textId="77777777" w:rsid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</w:p>
    <w:p w14:paraId="41018153" w14:textId="77777777" w:rsid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</w:p>
    <w:p w14:paraId="1B447D32" w14:textId="3F79EA90" w:rsid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  <w:proofErr w:type="gramStart"/>
      <w:r>
        <w:rPr>
          <w:rFonts w:ascii="Fira Mono Medium" w:eastAsia="Fira Mono Medium" w:hAnsi="Fira Mono Medium" w:cs="Fira Mono Medium"/>
          <w:sz w:val="24"/>
          <w:szCs w:val="24"/>
          <w:lang w:val="en-US"/>
        </w:rPr>
        <w:t>References :</w:t>
      </w:r>
      <w:proofErr w:type="gramEnd"/>
    </w:p>
    <w:p w14:paraId="073F8B55" w14:textId="77777777" w:rsidR="005013B2" w:rsidRDefault="005013B2" w:rsidP="005013B2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 xml:space="preserve">[1] A. </w:t>
      </w:r>
      <w:proofErr w:type="spellStart"/>
      <w:r>
        <w:rPr>
          <w:color w:val="000000"/>
        </w:rPr>
        <w:t>Asaduzzaman</w:t>
      </w:r>
      <w:proofErr w:type="spellEnd"/>
      <w:r>
        <w:rPr>
          <w:color w:val="000000"/>
        </w:rPr>
        <w:t xml:space="preserve">, A. Martinez, and A. </w:t>
      </w:r>
      <w:proofErr w:type="spellStart"/>
      <w:r>
        <w:rPr>
          <w:color w:val="000000"/>
        </w:rPr>
        <w:t>Sepehri</w:t>
      </w:r>
      <w:proofErr w:type="spellEnd"/>
      <w:r>
        <w:rPr>
          <w:color w:val="000000"/>
        </w:rPr>
        <w:t>, “A time-efficient image processing algorithm for multicore/manycore parallel computing,”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SoutheastCon</w:t>
      </w:r>
      <w:proofErr w:type="spellEnd"/>
      <w:r>
        <w:rPr>
          <w:i/>
          <w:iCs/>
          <w:color w:val="000000"/>
        </w:rPr>
        <w:t xml:space="preserve"> 2015</w:t>
      </w:r>
      <w:r>
        <w:rPr>
          <w:color w:val="000000"/>
        </w:rPr>
        <w:t>, Apr. 2015. doi:10.1109/secon.2015.7132924</w:t>
      </w:r>
      <w:r>
        <w:rPr>
          <w:rStyle w:val="apple-converted-space"/>
          <w:color w:val="000000"/>
        </w:rPr>
        <w:t> </w:t>
      </w:r>
    </w:p>
    <w:p w14:paraId="750A693D" w14:textId="57F3DAD3" w:rsidR="005013B2" w:rsidRDefault="005013B2" w:rsidP="005013B2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2</w:t>
      </w:r>
      <w:r>
        <w:rPr>
          <w:color w:val="000000"/>
        </w:rPr>
        <w:t>] D. Benitez, “Performance of reconfigurable architectures for image-processing applications,”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Journal of Systems Architecture</w:t>
      </w:r>
      <w:r>
        <w:rPr>
          <w:color w:val="000000"/>
        </w:rPr>
        <w:t>, vol. 49, no. 4–6, pp. 193–210, Sep. 2003. doi:10.1016/s1383-7621(03)00065-1</w:t>
      </w:r>
      <w:r>
        <w:rPr>
          <w:rStyle w:val="apple-converted-space"/>
          <w:color w:val="000000"/>
        </w:rPr>
        <w:t> </w:t>
      </w:r>
    </w:p>
    <w:p w14:paraId="6C4D1EE0" w14:textId="7224B42C" w:rsidR="009114BB" w:rsidRDefault="009114BB" w:rsidP="009114BB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3</w:t>
      </w:r>
      <w:r>
        <w:rPr>
          <w:color w:val="000000"/>
        </w:rPr>
        <w:t>] Nan Zhang, Yun-</w:t>
      </w:r>
      <w:proofErr w:type="spellStart"/>
      <w:r>
        <w:rPr>
          <w:color w:val="000000"/>
        </w:rPr>
        <w:t>shan</w:t>
      </w:r>
      <w:proofErr w:type="spellEnd"/>
      <w:r>
        <w:rPr>
          <w:color w:val="000000"/>
        </w:rPr>
        <w:t xml:space="preserve"> Chen, and Jian-li Wang, “Image parallel processing based on GPU,”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2010 2nd International Conference on Advanced Computer Control</w:t>
      </w:r>
      <w:r>
        <w:rPr>
          <w:color w:val="000000"/>
        </w:rPr>
        <w:t>, 2010. doi:10.1109/icacc.2010.5486836</w:t>
      </w:r>
      <w:r>
        <w:rPr>
          <w:rStyle w:val="apple-converted-space"/>
          <w:color w:val="000000"/>
        </w:rPr>
        <w:t> </w:t>
      </w:r>
    </w:p>
    <w:p w14:paraId="605C17A0" w14:textId="101D2CCF" w:rsidR="009114BB" w:rsidRDefault="009114BB" w:rsidP="009114BB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4</w:t>
      </w:r>
      <w:r>
        <w:rPr>
          <w:color w:val="000000"/>
        </w:rPr>
        <w:t>] S. Saxena, S. Sharma, and N. Sharma, “Parallel image processing techniques, benefits and limitations,”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Research Journal of Applied Sciences, Engineering and Technology</w:t>
      </w:r>
      <w:r>
        <w:rPr>
          <w:color w:val="000000"/>
        </w:rPr>
        <w:t>, vol. 12, no. 2, pp. 223–238, Jan. 2016. doi:10.19026/rjaset.12.2324</w:t>
      </w:r>
      <w:r>
        <w:rPr>
          <w:rStyle w:val="apple-converted-space"/>
          <w:color w:val="000000"/>
        </w:rPr>
        <w:t> </w:t>
      </w:r>
    </w:p>
    <w:p w14:paraId="566963AB" w14:textId="46849253" w:rsidR="006F3FC6" w:rsidRDefault="006F3FC6" w:rsidP="006F3FC6">
      <w:pPr>
        <w:pStyle w:val="NormalWeb"/>
        <w:ind w:left="567" w:hanging="567"/>
        <w:rPr>
          <w:color w:val="000000"/>
        </w:rPr>
      </w:pPr>
      <w:r>
        <w:rPr>
          <w:color w:val="000000"/>
        </w:rPr>
        <w:t>[</w:t>
      </w:r>
      <w:r>
        <w:rPr>
          <w:color w:val="000000"/>
        </w:rPr>
        <w:t>5</w:t>
      </w:r>
      <w:r>
        <w:rPr>
          <w:color w:val="000000"/>
        </w:rPr>
        <w:t>] S. Gupta and S. Kar, “Algorithms to speed up contour tracing in real time image processing systems,”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Access</w:t>
      </w:r>
      <w:r>
        <w:rPr>
          <w:color w:val="000000"/>
        </w:rPr>
        <w:t>, vol. 10, pp. 127365–127376, 2022. doi:10.1109/access.2022.3226943</w:t>
      </w:r>
      <w:r>
        <w:rPr>
          <w:rStyle w:val="apple-converted-space"/>
          <w:color w:val="000000"/>
        </w:rPr>
        <w:t> </w:t>
      </w:r>
    </w:p>
    <w:p w14:paraId="5EC15064" w14:textId="4FCD3961" w:rsidR="006F3FC6" w:rsidRDefault="006F3FC6" w:rsidP="006F3FC6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lastRenderedPageBreak/>
        <w:t>[</w:t>
      </w:r>
      <w:r>
        <w:rPr>
          <w:color w:val="000000"/>
        </w:rPr>
        <w:t>6</w:t>
      </w:r>
      <w:r>
        <w:rPr>
          <w:color w:val="000000"/>
        </w:rPr>
        <w:t>] A. M. Al-</w:t>
      </w:r>
      <w:proofErr w:type="spellStart"/>
      <w:r>
        <w:rPr>
          <w:color w:val="000000"/>
        </w:rPr>
        <w:t>Ghaili</w:t>
      </w:r>
      <w:proofErr w:type="spellEnd"/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et al.</w:t>
      </w:r>
      <w:r>
        <w:rPr>
          <w:color w:val="000000"/>
        </w:rPr>
        <w:t>, “A review on role of image processing techniques to enhancing security of IOT Applications,”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Access</w:t>
      </w:r>
      <w:r>
        <w:rPr>
          <w:color w:val="000000"/>
        </w:rPr>
        <w:t>, vol. 11, pp. 101924–101948, 2023. doi:10.1109/access.2023.3312682</w:t>
      </w:r>
      <w:r>
        <w:rPr>
          <w:rStyle w:val="apple-converted-space"/>
          <w:color w:val="000000"/>
        </w:rPr>
        <w:t> </w:t>
      </w:r>
    </w:p>
    <w:p w14:paraId="23477D29" w14:textId="45752276" w:rsidR="006F3FC6" w:rsidRDefault="006F3FC6" w:rsidP="006F3FC6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7</w:t>
      </w:r>
      <w:r>
        <w:rPr>
          <w:color w:val="000000"/>
        </w:rPr>
        <w:t>] M. Fleury, “A real-time parallel image-processing model,”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6th International Conference on Image Processing and its Applications</w:t>
      </w:r>
      <w:r>
        <w:rPr>
          <w:color w:val="000000"/>
        </w:rPr>
        <w:t>, 1997. doi:10.1049/cp:19970878</w:t>
      </w:r>
      <w:r>
        <w:rPr>
          <w:rStyle w:val="apple-converted-space"/>
          <w:color w:val="000000"/>
        </w:rPr>
        <w:t> </w:t>
      </w:r>
    </w:p>
    <w:p w14:paraId="002E075A" w14:textId="01ACD2C0" w:rsidR="005B7248" w:rsidRDefault="005B7248" w:rsidP="005B7248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8</w:t>
      </w:r>
      <w:r>
        <w:rPr>
          <w:color w:val="000000"/>
        </w:rPr>
        <w:t xml:space="preserve">] M. J. Ehrhardt and S. R. </w:t>
      </w:r>
      <w:proofErr w:type="spellStart"/>
      <w:r>
        <w:rPr>
          <w:color w:val="000000"/>
        </w:rPr>
        <w:t>Arridge</w:t>
      </w:r>
      <w:proofErr w:type="spellEnd"/>
      <w:r>
        <w:rPr>
          <w:color w:val="000000"/>
        </w:rPr>
        <w:t>, “Vector-valued image processing by parallel level sets,”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Transactions on Image Processing</w:t>
      </w:r>
      <w:r>
        <w:rPr>
          <w:color w:val="000000"/>
        </w:rPr>
        <w:t>, vol. 23, no. 1, pp. 9–18, Jan. 2014. doi:10.1109/tip.2013.2277775</w:t>
      </w:r>
      <w:r>
        <w:rPr>
          <w:rStyle w:val="apple-converted-space"/>
          <w:color w:val="000000"/>
        </w:rPr>
        <w:t> </w:t>
      </w:r>
    </w:p>
    <w:p w14:paraId="12A5AE75" w14:textId="7021446B" w:rsidR="005B7248" w:rsidRDefault="005B7248" w:rsidP="005B7248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[</w:t>
      </w:r>
      <w:r>
        <w:rPr>
          <w:color w:val="000000"/>
        </w:rPr>
        <w:t>9</w:t>
      </w:r>
      <w:r>
        <w:rPr>
          <w:color w:val="000000"/>
        </w:rPr>
        <w:t>] S. Gupta and S. Kar, “Algorithms to speed up contour tracing in real time image processing systems,”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Access</w:t>
      </w:r>
      <w:r>
        <w:rPr>
          <w:color w:val="000000"/>
        </w:rPr>
        <w:t>, vol. 10, pp. 127365–127376, 2022. doi:10.1109/access.2022.3226943</w:t>
      </w:r>
      <w:r>
        <w:rPr>
          <w:rStyle w:val="apple-converted-space"/>
          <w:color w:val="000000"/>
        </w:rPr>
        <w:t> </w:t>
      </w:r>
    </w:p>
    <w:p w14:paraId="33B91015" w14:textId="05B5846E" w:rsidR="005B7248" w:rsidRDefault="005B7248" w:rsidP="005B7248">
      <w:pPr>
        <w:pStyle w:val="NormalWeb"/>
        <w:ind w:left="567" w:hanging="567"/>
        <w:rPr>
          <w:color w:val="000000"/>
        </w:rPr>
      </w:pPr>
      <w:r>
        <w:rPr>
          <w:color w:val="000000"/>
        </w:rPr>
        <w:t>[1</w:t>
      </w:r>
      <w:r>
        <w:rPr>
          <w:color w:val="000000"/>
        </w:rPr>
        <w:t>0</w:t>
      </w:r>
      <w:r>
        <w:rPr>
          <w:color w:val="000000"/>
        </w:rPr>
        <w:t xml:space="preserve">] R. </w:t>
      </w:r>
      <w:proofErr w:type="spellStart"/>
      <w:r>
        <w:rPr>
          <w:color w:val="000000"/>
        </w:rPr>
        <w:t>Rakvic</w:t>
      </w:r>
      <w:proofErr w:type="spellEnd"/>
      <w:r>
        <w:rPr>
          <w:color w:val="000000"/>
        </w:rPr>
        <w:t>, R. Broussard, and H. Ngo, “Energy efficient iris recognition with graphics processing units,”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Access</w:t>
      </w:r>
      <w:r>
        <w:rPr>
          <w:color w:val="000000"/>
        </w:rPr>
        <w:t>, vol. 4, pp. 2831–2839, 2016. doi:10.1109/access.2016.2571747</w:t>
      </w:r>
      <w:r>
        <w:rPr>
          <w:rStyle w:val="apple-converted-space"/>
          <w:color w:val="000000"/>
        </w:rPr>
        <w:t> </w:t>
      </w:r>
    </w:p>
    <w:p w14:paraId="2E5255B8" w14:textId="77777777" w:rsidR="005B7248" w:rsidRDefault="005B7248" w:rsidP="005B7248">
      <w:pPr>
        <w:pStyle w:val="NormalWeb"/>
        <w:ind w:left="567" w:hanging="567"/>
        <w:rPr>
          <w:color w:val="000000"/>
        </w:rPr>
      </w:pPr>
    </w:p>
    <w:p w14:paraId="283F0B41" w14:textId="77777777" w:rsidR="005B7248" w:rsidRDefault="005B7248" w:rsidP="005B7248">
      <w:pPr>
        <w:pStyle w:val="NormalWeb"/>
        <w:ind w:left="567" w:hanging="567"/>
        <w:rPr>
          <w:color w:val="000000"/>
        </w:rPr>
      </w:pPr>
    </w:p>
    <w:p w14:paraId="4114CA72" w14:textId="77777777" w:rsidR="005B7248" w:rsidRDefault="005B7248" w:rsidP="006F3FC6">
      <w:pPr>
        <w:pStyle w:val="NormalWeb"/>
        <w:ind w:left="567" w:hanging="567"/>
        <w:rPr>
          <w:color w:val="000000"/>
        </w:rPr>
      </w:pPr>
    </w:p>
    <w:p w14:paraId="065BA838" w14:textId="77777777" w:rsidR="006F3FC6" w:rsidRDefault="006F3FC6" w:rsidP="006F3FC6">
      <w:pPr>
        <w:pStyle w:val="NormalWeb"/>
        <w:ind w:left="567" w:hanging="567"/>
        <w:rPr>
          <w:color w:val="000000"/>
        </w:rPr>
      </w:pPr>
    </w:p>
    <w:p w14:paraId="08D6FBF0" w14:textId="7A47590E" w:rsidR="006F3FC6" w:rsidRDefault="006F3FC6" w:rsidP="009114BB">
      <w:pPr>
        <w:pStyle w:val="NormalWeb"/>
        <w:ind w:left="567" w:hanging="567"/>
        <w:rPr>
          <w:color w:val="000000"/>
        </w:rPr>
      </w:pPr>
    </w:p>
    <w:p w14:paraId="19122F78" w14:textId="77777777" w:rsidR="009114BB" w:rsidRDefault="009114BB" w:rsidP="009114BB">
      <w:pPr>
        <w:pStyle w:val="NormalWeb"/>
        <w:ind w:left="567" w:hanging="567"/>
        <w:rPr>
          <w:rStyle w:val="apple-converted-space"/>
          <w:color w:val="000000"/>
        </w:rPr>
      </w:pPr>
    </w:p>
    <w:p w14:paraId="59F3D796" w14:textId="77777777" w:rsidR="009114BB" w:rsidRDefault="009114BB" w:rsidP="009114BB">
      <w:pPr>
        <w:pStyle w:val="NormalWeb"/>
        <w:ind w:left="567" w:hanging="567"/>
        <w:rPr>
          <w:color w:val="000000"/>
        </w:rPr>
      </w:pPr>
    </w:p>
    <w:p w14:paraId="37ACDE6F" w14:textId="77777777" w:rsidR="009114BB" w:rsidRDefault="009114BB" w:rsidP="005013B2">
      <w:pPr>
        <w:pStyle w:val="NormalWeb"/>
        <w:ind w:left="567" w:hanging="567"/>
        <w:rPr>
          <w:color w:val="000000"/>
        </w:rPr>
      </w:pPr>
    </w:p>
    <w:p w14:paraId="46F63465" w14:textId="77777777" w:rsidR="005013B2" w:rsidRDefault="005013B2" w:rsidP="005013B2">
      <w:pPr>
        <w:pStyle w:val="NormalWeb"/>
        <w:ind w:left="567" w:hanging="567"/>
        <w:rPr>
          <w:rStyle w:val="apple-converted-space"/>
          <w:color w:val="000000"/>
        </w:rPr>
      </w:pPr>
    </w:p>
    <w:p w14:paraId="3EC585CE" w14:textId="77777777" w:rsidR="005013B2" w:rsidRDefault="005013B2" w:rsidP="005013B2">
      <w:pPr>
        <w:pStyle w:val="NormalWeb"/>
        <w:ind w:left="567" w:hanging="567"/>
        <w:rPr>
          <w:color w:val="000000"/>
        </w:rPr>
      </w:pPr>
    </w:p>
    <w:p w14:paraId="0E96B3A4" w14:textId="77777777" w:rsid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</w:p>
    <w:p w14:paraId="7F2FF32F" w14:textId="77777777" w:rsidR="005013B2" w:rsidRPr="005013B2" w:rsidRDefault="005013B2">
      <w:pPr>
        <w:ind w:left="720"/>
        <w:jc w:val="both"/>
        <w:rPr>
          <w:rFonts w:ascii="Fira Mono Medium" w:eastAsia="Fira Mono Medium" w:hAnsi="Fira Mono Medium" w:cs="Fira Mono Medium"/>
          <w:sz w:val="24"/>
          <w:szCs w:val="24"/>
          <w:lang w:val="en-US"/>
        </w:rPr>
      </w:pPr>
    </w:p>
    <w:sectPr w:rsidR="005013B2" w:rsidRPr="005013B2"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FF83" w14:textId="77777777" w:rsidR="00B75AB8" w:rsidRDefault="00B75AB8">
      <w:pPr>
        <w:spacing w:line="240" w:lineRule="auto"/>
      </w:pPr>
      <w:r>
        <w:separator/>
      </w:r>
    </w:p>
  </w:endnote>
  <w:endnote w:type="continuationSeparator" w:id="0">
    <w:p w14:paraId="611E6348" w14:textId="77777777" w:rsidR="00B75AB8" w:rsidRDefault="00B75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51C4E052" w:rsidR="003A7A2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013B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11F6" w14:textId="77777777" w:rsidR="00B75AB8" w:rsidRDefault="00B75AB8">
      <w:pPr>
        <w:spacing w:line="240" w:lineRule="auto"/>
      </w:pPr>
      <w:r>
        <w:separator/>
      </w:r>
    </w:p>
  </w:footnote>
  <w:footnote w:type="continuationSeparator" w:id="0">
    <w:p w14:paraId="1B4A3CBF" w14:textId="77777777" w:rsidR="00B75AB8" w:rsidRDefault="00B75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39E5"/>
    <w:multiLevelType w:val="multilevel"/>
    <w:tmpl w:val="824AC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946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2B"/>
    <w:rsid w:val="003A7A2B"/>
    <w:rsid w:val="0040085D"/>
    <w:rsid w:val="005013B2"/>
    <w:rsid w:val="005B7248"/>
    <w:rsid w:val="006F3FC6"/>
    <w:rsid w:val="009114BB"/>
    <w:rsid w:val="00B56AEC"/>
    <w:rsid w:val="00B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550A"/>
  <w15:docId w15:val="{7D1F12FF-1E69-A443-87E1-B2BBF3B6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both"/>
    </w:pPr>
    <w:rPr>
      <w:rFonts w:ascii="Fira Mono Medium" w:eastAsia="Fira Mono Medium" w:hAnsi="Fira Mono Medium" w:cs="Fira Mono Medium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0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085359675" TargetMode="External"/><Relationship Id="rId18" Type="http://schemas.openxmlformats.org/officeDocument/2006/relationships/hyperlink" Target="https://ieeexplore.ieee.org/author/38527925300" TargetMode="External"/><Relationship Id="rId26" Type="http://schemas.openxmlformats.org/officeDocument/2006/relationships/hyperlink" Target="https://ieeexplore.ieee.org/author/370896342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uthor/37708502700" TargetMode="External"/><Relationship Id="rId7" Type="http://schemas.openxmlformats.org/officeDocument/2006/relationships/hyperlink" Target="https://ieeexplore.ieee.org/author/37267061600" TargetMode="External"/><Relationship Id="rId12" Type="http://schemas.openxmlformats.org/officeDocument/2006/relationships/hyperlink" Target="https://ieeexplore.ieee.org/author/37086960329" TargetMode="External"/><Relationship Id="rId17" Type="http://schemas.openxmlformats.org/officeDocument/2006/relationships/hyperlink" Target="https://ieeexplore.ieee.org/author/37086519084" TargetMode="External"/><Relationship Id="rId25" Type="http://schemas.openxmlformats.org/officeDocument/2006/relationships/hyperlink" Target="https://ieeexplore.ieee.org/author/373179619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author/37088392448" TargetMode="External"/><Relationship Id="rId20" Type="http://schemas.openxmlformats.org/officeDocument/2006/relationships/hyperlink" Target="https://ieeexplore.ieee.org/author/37086833660" TargetMode="External"/><Relationship Id="rId29" Type="http://schemas.openxmlformats.org/officeDocument/2006/relationships/hyperlink" Target="https://ieeexplore.ieee.org/author/373747615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uthor/37368588800" TargetMode="External"/><Relationship Id="rId24" Type="http://schemas.openxmlformats.org/officeDocument/2006/relationships/hyperlink" Target="https://ieeexplore.ieee.org/author/37085707488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uthor/37086470526" TargetMode="External"/><Relationship Id="rId23" Type="http://schemas.openxmlformats.org/officeDocument/2006/relationships/hyperlink" Target="https://ieeexplore.ieee.org/author/38256263400" TargetMode="External"/><Relationship Id="rId28" Type="http://schemas.openxmlformats.org/officeDocument/2006/relationships/hyperlink" Target="https://ieeexplore.ieee.org/author/37295786400" TargetMode="External"/><Relationship Id="rId10" Type="http://schemas.openxmlformats.org/officeDocument/2006/relationships/hyperlink" Target="https://ieeexplore.ieee.org/author/37089634205" TargetMode="External"/><Relationship Id="rId19" Type="http://schemas.openxmlformats.org/officeDocument/2006/relationships/hyperlink" Target="https://ieeexplore.ieee.org/author/37086518773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5394236" TargetMode="External"/><Relationship Id="rId14" Type="http://schemas.openxmlformats.org/officeDocument/2006/relationships/hyperlink" Target="https://ieeexplore.ieee.org/author/37591296800" TargetMode="External"/><Relationship Id="rId22" Type="http://schemas.openxmlformats.org/officeDocument/2006/relationships/hyperlink" Target="https://ieeexplore.ieee.org/author/37089630030" TargetMode="External"/><Relationship Id="rId27" Type="http://schemas.openxmlformats.org/officeDocument/2006/relationships/hyperlink" Target="https://ieeexplore.ieee.org/author/37368588800" TargetMode="External"/><Relationship Id="rId30" Type="http://schemas.openxmlformats.org/officeDocument/2006/relationships/hyperlink" Target="https://ieeexplore.ieee.org/author/37286419000" TargetMode="External"/><Relationship Id="rId8" Type="http://schemas.openxmlformats.org/officeDocument/2006/relationships/hyperlink" Target="https://ieeexplore.ieee.org/author/37085390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3678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Christou, Antrea</cp:lastModifiedBy>
  <cp:revision>3</cp:revision>
  <cp:lastPrinted>2024-03-05T17:11:00Z</cp:lastPrinted>
  <dcterms:created xsi:type="dcterms:W3CDTF">2024-03-05T17:11:00Z</dcterms:created>
  <dcterms:modified xsi:type="dcterms:W3CDTF">2024-03-05T17:11:00Z</dcterms:modified>
</cp:coreProperties>
</file>