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38" w:rsidRPr="00B27FE4" w:rsidRDefault="00101B64">
      <w:pPr>
        <w:rPr>
          <w:b/>
        </w:rPr>
      </w:pPr>
      <w:r w:rsidRPr="00B27FE4">
        <w:rPr>
          <w:b/>
        </w:rPr>
        <w:t>Supercomputadoras UNAM</w:t>
      </w:r>
    </w:p>
    <w:p w:rsidR="00101B64" w:rsidRDefault="00101B64">
      <w:r>
        <w:t>El súper computo en la UNAM comenzó formalmente en 1991, cuando fue puesto en operación el equipo CRAY Y/MP.</w:t>
      </w:r>
    </w:p>
    <w:p w:rsidR="00101B64" w:rsidRDefault="00101B64">
      <w:r>
        <w:t>Desde entonces, se han instalado supercomputa</w:t>
      </w:r>
      <w:bookmarkStart w:id="0" w:name="_GoBack"/>
      <w:bookmarkEnd w:id="0"/>
      <w:r>
        <w:t>doras de diferentes tipos, cuyas características son un reflejo de los cambios en las tecnologías de cómputo y telecomunicaciones que han acontecido desde entonces.</w:t>
      </w:r>
    </w:p>
    <w:p w:rsidR="00101B64" w:rsidRDefault="00101B64">
      <w:r>
        <w:t>La siguiente figura muestra las propiedades más importantes de las diversas supercomputadoras de la UNAM.</w:t>
      </w:r>
    </w:p>
    <w:p w:rsidR="00101B64" w:rsidRDefault="00101B64">
      <w:r>
        <w:t>¿Qué es súper cómputo?</w:t>
      </w:r>
    </w:p>
    <w:p w:rsidR="00101B64" w:rsidRDefault="00101B64">
      <w:r>
        <w:t>El súper computo es la utilización de computadoras con capacidades extraordinarias (supercomputadoras) para la realización de investigación en diversas áreas del conocimiento, que van desde el estudio de la estructura del universo hasta el comportamiento de partículas subatómicas.</w:t>
      </w:r>
    </w:p>
    <w:p w:rsidR="00101B64" w:rsidRDefault="00101B64" w:rsidP="00101B64">
      <w:pPr>
        <w:jc w:val="both"/>
      </w:pPr>
      <w:r>
        <w:t>El súper cómputo se emplea para entender y predecir el clima; estudiar los efectos de sismos; diseñar nuevos materiales, fármacos y reactores nucleares; simular nacimientos y explosiones de estrellas; además de analizar genomas, entre otras muchas cuestiones.</w:t>
      </w:r>
    </w:p>
    <w:p w:rsidR="00F7136A" w:rsidRDefault="00F7136A" w:rsidP="00101B64">
      <w:pPr>
        <w:jc w:val="both"/>
      </w:pPr>
      <w:r>
        <w:t>Las súper computadoras poseen capacidades de procesamiento, comunicaciones y almacenamiento que son decenas o centenas de veces mayores que las usadas por computadoras convencionales.</w:t>
      </w:r>
    </w:p>
    <w:p w:rsidR="00F7136A" w:rsidRDefault="00F7136A" w:rsidP="00101B64">
      <w:pPr>
        <w:jc w:val="both"/>
      </w:pPr>
      <w:r>
        <w:t>Una súper computadora puede realizar en unos cuantos días cálculos que en computadoras personales tomarían años para terminarse.</w:t>
      </w:r>
    </w:p>
    <w:p w:rsidR="00F7136A" w:rsidRDefault="00F7136A" w:rsidP="00101B64">
      <w:pPr>
        <w:jc w:val="both"/>
      </w:pPr>
      <w:r>
        <w:t>En súper cómputo confluyen equipos multidisciplinarios de científicos, matemáticos y computo logos, quienes crean, adaptan y utilizan software especializado.</w:t>
      </w:r>
    </w:p>
    <w:p w:rsidR="00F7136A" w:rsidRPr="00B27FE4" w:rsidRDefault="00F7136A" w:rsidP="00101B64">
      <w:pPr>
        <w:jc w:val="both"/>
        <w:rPr>
          <w:b/>
        </w:rPr>
      </w:pPr>
      <w:proofErr w:type="spellStart"/>
      <w:proofErr w:type="gramStart"/>
      <w:r w:rsidRPr="00B27FE4">
        <w:rPr>
          <w:b/>
        </w:rPr>
        <w:t>miZtli</w:t>
      </w:r>
      <w:proofErr w:type="spellEnd"/>
      <w:proofErr w:type="gramEnd"/>
    </w:p>
    <w:p w:rsidR="00F7136A" w:rsidRDefault="00B27FE4" w:rsidP="00101B64">
      <w:pPr>
        <w:jc w:val="both"/>
      </w:pPr>
      <w:r>
        <w:t>E</w:t>
      </w:r>
      <w:r w:rsidR="00F7136A">
        <w:t xml:space="preserve">l sistema Hp </w:t>
      </w:r>
      <w:proofErr w:type="spellStart"/>
      <w:r w:rsidR="00F7136A">
        <w:t>cluster</w:t>
      </w:r>
      <w:proofErr w:type="spellEnd"/>
      <w:r w:rsidR="00F7136A">
        <w:t xml:space="preserve"> </w:t>
      </w:r>
      <w:proofErr w:type="spellStart"/>
      <w:r w:rsidR="00F7136A">
        <w:t>platform</w:t>
      </w:r>
      <w:proofErr w:type="spellEnd"/>
      <w:r w:rsidR="00F7136A">
        <w:t xml:space="preserve"> 3000SL es una supercomputadora con una capacidad de procesamiento de 118 </w:t>
      </w:r>
      <w:proofErr w:type="spellStart"/>
      <w:r w:rsidR="00F7136A">
        <w:t>TFlop</w:t>
      </w:r>
      <w:proofErr w:type="spellEnd"/>
      <w:r w:rsidR="00F7136A">
        <w:t>/s (118 billones de operaciones aritméticas por segundo).</w:t>
      </w:r>
    </w:p>
    <w:p w:rsidR="00F7136A" w:rsidRDefault="00F7136A" w:rsidP="00101B64">
      <w:pPr>
        <w:jc w:val="both"/>
      </w:pPr>
      <w:r>
        <w:t xml:space="preserve">Cuenta con 5,312 </w:t>
      </w:r>
      <w:r w:rsidR="006B5C12">
        <w:t>núcleos</w:t>
      </w:r>
      <w:r>
        <w:t xml:space="preserve"> de procesamiento Intel e5-</w:t>
      </w:r>
      <w:r w:rsidR="006B5C12">
        <w:t xml:space="preserve">2670, 16 tarjetas NVIDIA m2090, una memoria RAM total de 15,000 </w:t>
      </w:r>
      <w:proofErr w:type="spellStart"/>
      <w:r w:rsidR="006B5C12">
        <w:t>Gbytes</w:t>
      </w:r>
      <w:proofErr w:type="spellEnd"/>
      <w:r w:rsidR="006B5C12">
        <w:t xml:space="preserve"> y un sistema de almacenamiento masivo de 750 Terabytes.</w:t>
      </w:r>
    </w:p>
    <w:p w:rsidR="006B5C12" w:rsidRDefault="006B5C12" w:rsidP="00101B64">
      <w:pPr>
        <w:jc w:val="both"/>
      </w:pPr>
      <w:proofErr w:type="spellStart"/>
      <w:r>
        <w:t>Mistli</w:t>
      </w:r>
      <w:proofErr w:type="spellEnd"/>
      <w:r>
        <w:t xml:space="preserve"> se compone de 344 servidores (HP </w:t>
      </w:r>
      <w:proofErr w:type="spellStart"/>
      <w:r>
        <w:t>Proliant</w:t>
      </w:r>
      <w:proofErr w:type="spellEnd"/>
      <w:r>
        <w:t xml:space="preserve"> SL230 y SL250), comunicados a través de una red de datos </w:t>
      </w:r>
      <w:proofErr w:type="spellStart"/>
      <w:r>
        <w:t>infiband</w:t>
      </w:r>
      <w:proofErr w:type="spellEnd"/>
      <w:r>
        <w:t>, una red de administración Ethernet, una red de consolas.</w:t>
      </w:r>
    </w:p>
    <w:p w:rsidR="006B5C12" w:rsidRPr="00B27FE4" w:rsidRDefault="006B5C12" w:rsidP="00101B64">
      <w:pPr>
        <w:jc w:val="both"/>
        <w:rPr>
          <w:b/>
        </w:rPr>
      </w:pPr>
      <w:r w:rsidRPr="00B27FE4">
        <w:rPr>
          <w:b/>
        </w:rPr>
        <w:t>Almacenamiento</w:t>
      </w:r>
    </w:p>
    <w:p w:rsidR="006B5C12" w:rsidRDefault="006B5C12" w:rsidP="00101B64">
      <w:pPr>
        <w:jc w:val="both"/>
      </w:pPr>
      <w:r>
        <w:t xml:space="preserve">El sistema de almacenamiento principal del equipo </w:t>
      </w:r>
      <w:proofErr w:type="spellStart"/>
      <w:r>
        <w:t>mistli</w:t>
      </w:r>
      <w:proofErr w:type="spellEnd"/>
      <w:r>
        <w:t xml:space="preserve"> es distribuido y está basado en las tecnologías SFA12K de Data </w:t>
      </w:r>
      <w:proofErr w:type="spellStart"/>
      <w:r>
        <w:t>direct</w:t>
      </w:r>
      <w:proofErr w:type="spellEnd"/>
      <w:r>
        <w:t xml:space="preserve"> Networks y LUSTRE, del consorcio </w:t>
      </w:r>
      <w:proofErr w:type="spellStart"/>
      <w:r>
        <w:t>OpenSFS</w:t>
      </w:r>
      <w:proofErr w:type="spellEnd"/>
      <w:r>
        <w:t>.</w:t>
      </w:r>
    </w:p>
    <w:p w:rsidR="006B5C12" w:rsidRDefault="006B5C12" w:rsidP="00101B64">
      <w:pPr>
        <w:jc w:val="both"/>
      </w:pPr>
      <w:r>
        <w:t xml:space="preserve">El esquema general del sistema de archivos LUSTRE consiste en un nodo de control, llamado MDS y varios nodos de almacenamiento, denominados </w:t>
      </w:r>
      <w:proofErr w:type="spellStart"/>
      <w:r>
        <w:t>OSSs</w:t>
      </w:r>
      <w:proofErr w:type="spellEnd"/>
      <w:r>
        <w:t>.</w:t>
      </w:r>
    </w:p>
    <w:p w:rsidR="006B5C12" w:rsidRDefault="006B5C12" w:rsidP="00101B64">
      <w:pPr>
        <w:jc w:val="both"/>
      </w:pPr>
      <w:r>
        <w:t>Las operaciones de lectura/escritura de archivos se llevan a cabo de forma paralela, utilizando simultáneamente los dispositivos de almacenamiento de cada OSS.</w:t>
      </w:r>
    </w:p>
    <w:p w:rsidR="006B5C12" w:rsidRDefault="006B5C12" w:rsidP="00101B64">
      <w:pPr>
        <w:jc w:val="both"/>
      </w:pPr>
      <w:r>
        <w:t>El dispositivo DDN SFA12K proporciona ocho dispositivos de almacenamiento a cada OSS, que se componen de 10 discos SAS/SATA y son capaces de contener hasta 7 terabytes.</w:t>
      </w:r>
    </w:p>
    <w:p w:rsidR="006B5C12" w:rsidRDefault="006B5C12" w:rsidP="00101B64">
      <w:pPr>
        <w:jc w:val="both"/>
      </w:pPr>
      <w:r>
        <w:lastRenderedPageBreak/>
        <w:t>El sistema de almacenamiento contiene un total de 590 discos.</w:t>
      </w:r>
    </w:p>
    <w:p w:rsidR="006B5C12" w:rsidRPr="00B27FE4" w:rsidRDefault="00613E30" w:rsidP="00101B64">
      <w:pPr>
        <w:jc w:val="both"/>
        <w:rPr>
          <w:b/>
        </w:rPr>
      </w:pPr>
      <w:r w:rsidRPr="00B27FE4">
        <w:rPr>
          <w:b/>
        </w:rPr>
        <w:t>Interconexión</w:t>
      </w:r>
    </w:p>
    <w:p w:rsidR="00613E30" w:rsidRDefault="00613E30" w:rsidP="00101B64">
      <w:pPr>
        <w:jc w:val="both"/>
      </w:pPr>
      <w:r>
        <w:t xml:space="preserve">El sistema de interconexión principal en </w:t>
      </w:r>
      <w:proofErr w:type="spellStart"/>
      <w:r>
        <w:t>mistli</w:t>
      </w:r>
      <w:proofErr w:type="spellEnd"/>
      <w:r>
        <w:t xml:space="preserve"> es la red de datos, la cual </w:t>
      </w:r>
      <w:r w:rsidR="00356174">
        <w:t>está</w:t>
      </w:r>
      <w:r>
        <w:t xml:space="preserve"> compuesta por un </w:t>
      </w:r>
      <w:proofErr w:type="spellStart"/>
      <w:r>
        <w:t>switch</w:t>
      </w:r>
      <w:proofErr w:type="spellEnd"/>
      <w:r>
        <w:t xml:space="preserve"> </w:t>
      </w:r>
      <w:proofErr w:type="spellStart"/>
      <w:r>
        <w:t>core</w:t>
      </w:r>
      <w:proofErr w:type="spellEnd"/>
      <w:r>
        <w:t xml:space="preserve"> </w:t>
      </w:r>
      <w:proofErr w:type="spellStart"/>
      <w:r>
        <w:t>Mellanox</w:t>
      </w:r>
      <w:proofErr w:type="spellEnd"/>
      <w:r>
        <w:t xml:space="preserve"> 4700 de 324 puertos, y tres </w:t>
      </w:r>
      <w:proofErr w:type="spellStart"/>
      <w:r>
        <w:t>swithcesleaf</w:t>
      </w:r>
      <w:proofErr w:type="spellEnd"/>
      <w:r>
        <w:t xml:space="preserve"> </w:t>
      </w:r>
      <w:proofErr w:type="spellStart"/>
      <w:r>
        <w:t>Mellanox</w:t>
      </w:r>
      <w:proofErr w:type="spellEnd"/>
      <w:r>
        <w:t xml:space="preserve"> 4036 de 36 puertos.</w:t>
      </w:r>
    </w:p>
    <w:p w:rsidR="00356174" w:rsidRDefault="00356174" w:rsidP="00101B64">
      <w:pPr>
        <w:jc w:val="both"/>
      </w:pPr>
      <w:r>
        <w:t xml:space="preserve">Cada puerto es de tecnología </w:t>
      </w:r>
      <w:proofErr w:type="spellStart"/>
      <w:r>
        <w:t>infiniband</w:t>
      </w:r>
      <w:proofErr w:type="spellEnd"/>
      <w:r>
        <w:t xml:space="preserve"> QDR de 40 Gigabits por segundo, para un ancho de banda total teórico de 6.4 Terabits por segundo.</w:t>
      </w:r>
    </w:p>
    <w:p w:rsidR="00356174" w:rsidRDefault="00356174" w:rsidP="00101B64">
      <w:pPr>
        <w:jc w:val="both"/>
      </w:pPr>
      <w:r>
        <w:t xml:space="preserve">A esta red se conectan todos los elementos del </w:t>
      </w:r>
      <w:proofErr w:type="spellStart"/>
      <w:r>
        <w:t>cluster</w:t>
      </w:r>
      <w:proofErr w:type="spellEnd"/>
      <w:r>
        <w:t xml:space="preserve">, utilizando para ello tarjetas </w:t>
      </w:r>
      <w:proofErr w:type="spellStart"/>
      <w:r>
        <w:t>Mellanox</w:t>
      </w:r>
      <w:proofErr w:type="spellEnd"/>
      <w:r>
        <w:t xml:space="preserve"> connectX-3.</w:t>
      </w:r>
    </w:p>
    <w:p w:rsidR="00356174" w:rsidRDefault="00356174" w:rsidP="00101B64">
      <w:pPr>
        <w:jc w:val="both"/>
      </w:pPr>
    </w:p>
    <w:p w:rsidR="00356174" w:rsidRDefault="00356174" w:rsidP="00101B64">
      <w:pPr>
        <w:jc w:val="both"/>
      </w:pPr>
      <w:r>
        <w:t xml:space="preserve">Cuestionario replica de archivos </w:t>
      </w:r>
      <w:proofErr w:type="spellStart"/>
      <w:r>
        <w:t>pag</w:t>
      </w:r>
      <w:proofErr w:type="spellEnd"/>
      <w:r>
        <w:t>. 284</w:t>
      </w:r>
    </w:p>
    <w:p w:rsidR="00B27FE4" w:rsidRDefault="00356174" w:rsidP="00B27FE4">
      <w:pPr>
        <w:pStyle w:val="Prrafodelista"/>
        <w:numPr>
          <w:ilvl w:val="0"/>
          <w:numId w:val="1"/>
        </w:numPr>
        <w:jc w:val="both"/>
        <w:rPr>
          <w:b/>
        </w:rPr>
      </w:pPr>
      <w:r w:rsidRPr="00B27FE4">
        <w:rPr>
          <w:b/>
        </w:rPr>
        <w:t>Los sistemas distribuidos de archivos proporcionarla replica de archivos como un servicio ¿a qué se refiere esto?</w:t>
      </w:r>
    </w:p>
    <w:p w:rsidR="00B27FE4" w:rsidRPr="00B27FE4" w:rsidRDefault="00B27FE4" w:rsidP="00B27FE4">
      <w:pPr>
        <w:pStyle w:val="Prrafodelista"/>
        <w:jc w:val="both"/>
        <w:rPr>
          <w:b/>
        </w:rPr>
      </w:pPr>
      <w:r>
        <w:t>Varias copias de algunos archivos donde cada copia está en un servidor</w:t>
      </w:r>
    </w:p>
    <w:p w:rsidR="00B27FE4" w:rsidRDefault="00356174" w:rsidP="00B27FE4">
      <w:pPr>
        <w:pStyle w:val="Prrafodelista"/>
        <w:numPr>
          <w:ilvl w:val="0"/>
          <w:numId w:val="1"/>
        </w:numPr>
        <w:jc w:val="both"/>
        <w:rPr>
          <w:b/>
        </w:rPr>
      </w:pPr>
      <w:r w:rsidRPr="00B27FE4">
        <w:rPr>
          <w:b/>
        </w:rPr>
        <w:t xml:space="preserve">¿Cuáles son las razones principales para la existencia del servicio de </w:t>
      </w:r>
      <w:r w:rsidR="008C3FF2" w:rsidRPr="00B27FE4">
        <w:rPr>
          <w:b/>
        </w:rPr>
        <w:t>réplica</w:t>
      </w:r>
      <w:r w:rsidRPr="00B27FE4">
        <w:rPr>
          <w:b/>
        </w:rPr>
        <w:t>?</w:t>
      </w:r>
    </w:p>
    <w:p w:rsidR="00B27FE4" w:rsidRPr="00B27FE4" w:rsidRDefault="00B27FE4" w:rsidP="00B27FE4">
      <w:pPr>
        <w:pStyle w:val="Prrafodelista"/>
        <w:jc w:val="both"/>
        <w:rPr>
          <w:b/>
        </w:rPr>
      </w:pPr>
      <w:r>
        <w:t>Aumentar la confiabilidad</w:t>
      </w:r>
      <w:r>
        <w:tab/>
      </w:r>
      <w:r>
        <w:br/>
        <w:t>permitir el acceso de archivos, repartir la carga del trabajo</w:t>
      </w:r>
    </w:p>
    <w:p w:rsidR="00B27FE4" w:rsidRDefault="00356174" w:rsidP="00B27FE4">
      <w:pPr>
        <w:pStyle w:val="Prrafodelista"/>
        <w:numPr>
          <w:ilvl w:val="0"/>
          <w:numId w:val="1"/>
        </w:numPr>
        <w:jc w:val="both"/>
        <w:rPr>
          <w:b/>
        </w:rPr>
      </w:pPr>
      <w:r w:rsidRPr="00B27FE4">
        <w:rPr>
          <w:b/>
        </w:rPr>
        <w:t xml:space="preserve">En que consiste el método de </w:t>
      </w:r>
      <w:r w:rsidR="008C3FF2" w:rsidRPr="00B27FE4">
        <w:rPr>
          <w:b/>
        </w:rPr>
        <w:t>réplica</w:t>
      </w:r>
      <w:r w:rsidRPr="00B27FE4">
        <w:rPr>
          <w:b/>
        </w:rPr>
        <w:t xml:space="preserve"> retrasada</w:t>
      </w:r>
    </w:p>
    <w:p w:rsidR="00B27FE4" w:rsidRPr="00B27FE4" w:rsidRDefault="00B27FE4" w:rsidP="00B27FE4">
      <w:pPr>
        <w:pStyle w:val="Prrafodelista"/>
        <w:jc w:val="both"/>
        <w:rPr>
          <w:b/>
        </w:rPr>
      </w:pPr>
      <w:r>
        <w:t>Solo se crea una sola copia de un archivo en un servidor</w:t>
      </w:r>
    </w:p>
    <w:p w:rsidR="00B27FE4" w:rsidRDefault="008C3FF2" w:rsidP="00B27FE4">
      <w:pPr>
        <w:pStyle w:val="Prrafodelista"/>
        <w:numPr>
          <w:ilvl w:val="0"/>
          <w:numId w:val="1"/>
        </w:numPr>
        <w:jc w:val="both"/>
        <w:rPr>
          <w:b/>
        </w:rPr>
      </w:pPr>
      <w:r w:rsidRPr="00B27FE4">
        <w:rPr>
          <w:b/>
        </w:rPr>
        <w:t>Cómo</w:t>
      </w:r>
      <w:r w:rsidR="00356174" w:rsidRPr="00B27FE4">
        <w:rPr>
          <w:b/>
        </w:rPr>
        <w:t xml:space="preserve"> funciona el </w:t>
      </w:r>
      <w:r w:rsidRPr="00B27FE4">
        <w:rPr>
          <w:b/>
        </w:rPr>
        <w:t>método</w:t>
      </w:r>
      <w:r w:rsidR="00356174" w:rsidRPr="00B27FE4">
        <w:rPr>
          <w:b/>
        </w:rPr>
        <w:t xml:space="preserve"> de la comunicación en grupo</w:t>
      </w:r>
    </w:p>
    <w:p w:rsidR="00B27FE4" w:rsidRPr="00B27FE4" w:rsidRDefault="00B27FE4" w:rsidP="00B27FE4">
      <w:pPr>
        <w:pStyle w:val="Prrafodelista"/>
        <w:jc w:val="both"/>
        <w:rPr>
          <w:b/>
        </w:rPr>
      </w:pPr>
      <w:r>
        <w:t xml:space="preserve">Todas las llamadas </w:t>
      </w:r>
      <w:proofErr w:type="spellStart"/>
      <w:r>
        <w:t>write</w:t>
      </w:r>
      <w:proofErr w:type="spellEnd"/>
      <w:r>
        <w:t xml:space="preserve"> al sistema se transmite en forma simultánea a todos los servidores a la vez.</w:t>
      </w:r>
    </w:p>
    <w:p w:rsidR="00B27FE4" w:rsidRDefault="008C3FF2" w:rsidP="00B27FE4">
      <w:pPr>
        <w:pStyle w:val="Prrafodelista"/>
        <w:numPr>
          <w:ilvl w:val="0"/>
          <w:numId w:val="1"/>
        </w:numPr>
        <w:jc w:val="both"/>
        <w:rPr>
          <w:b/>
        </w:rPr>
      </w:pPr>
      <w:r w:rsidRPr="00B27FE4">
        <w:rPr>
          <w:b/>
        </w:rPr>
        <w:t>Cuáles</w:t>
      </w:r>
      <w:r w:rsidR="00356174" w:rsidRPr="00B27FE4">
        <w:rPr>
          <w:b/>
        </w:rPr>
        <w:t xml:space="preserve"> son las dos diferencias fundamentales entre la </w:t>
      </w:r>
      <w:r w:rsidRPr="00B27FE4">
        <w:rPr>
          <w:b/>
        </w:rPr>
        <w:t>réplica</w:t>
      </w:r>
      <w:r w:rsidR="00356174" w:rsidRPr="00B27FE4">
        <w:rPr>
          <w:b/>
        </w:rPr>
        <w:t xml:space="preserve"> </w:t>
      </w:r>
      <w:r w:rsidRPr="00B27FE4">
        <w:rPr>
          <w:b/>
        </w:rPr>
        <w:t>retrasada</w:t>
      </w:r>
      <w:r w:rsidR="00356174" w:rsidRPr="00B27FE4">
        <w:rPr>
          <w:b/>
        </w:rPr>
        <w:t xml:space="preserve"> y el uso de un grupo.</w:t>
      </w:r>
    </w:p>
    <w:p w:rsidR="00B27FE4" w:rsidRPr="00B27FE4" w:rsidRDefault="00B27FE4" w:rsidP="00B27FE4">
      <w:pPr>
        <w:pStyle w:val="Prrafodelista"/>
        <w:jc w:val="both"/>
        <w:rPr>
          <w:b/>
        </w:rPr>
      </w:pPr>
      <w:r>
        <w:t>A se direcciona a un servidor y no a un grupo B La réplica retrasada ocurre en un plano secundario</w:t>
      </w:r>
    </w:p>
    <w:p w:rsidR="00B27FE4" w:rsidRDefault="00356174" w:rsidP="00B27FE4">
      <w:pPr>
        <w:pStyle w:val="Prrafodelista"/>
        <w:numPr>
          <w:ilvl w:val="0"/>
          <w:numId w:val="1"/>
        </w:numPr>
        <w:jc w:val="both"/>
        <w:rPr>
          <w:b/>
        </w:rPr>
      </w:pPr>
      <w:r w:rsidRPr="00B27FE4">
        <w:rPr>
          <w:b/>
        </w:rPr>
        <w:t xml:space="preserve">Con respecto a la </w:t>
      </w:r>
      <w:r w:rsidR="008C3FF2" w:rsidRPr="00B27FE4">
        <w:rPr>
          <w:b/>
        </w:rPr>
        <w:t>actualización</w:t>
      </w:r>
      <w:r w:rsidRPr="00B27FE4">
        <w:rPr>
          <w:b/>
        </w:rPr>
        <w:t xml:space="preserve"> de </w:t>
      </w:r>
      <w:r w:rsidR="008C3FF2" w:rsidRPr="00B27FE4">
        <w:rPr>
          <w:b/>
        </w:rPr>
        <w:t>réplicas</w:t>
      </w:r>
      <w:r w:rsidRPr="00B27FE4">
        <w:rPr>
          <w:b/>
        </w:rPr>
        <w:t xml:space="preserve">, </w:t>
      </w:r>
      <w:r w:rsidR="008C3FF2" w:rsidRPr="00B27FE4">
        <w:rPr>
          <w:b/>
        </w:rPr>
        <w:t>porque</w:t>
      </w:r>
      <w:r w:rsidRPr="00B27FE4">
        <w:rPr>
          <w:b/>
        </w:rPr>
        <w:t xml:space="preserve"> no es conveniente  enviar un simple mensaje de actualización a cada copia</w:t>
      </w:r>
    </w:p>
    <w:p w:rsidR="00B27FE4" w:rsidRPr="00B27FE4" w:rsidRDefault="00B27FE4" w:rsidP="00B27FE4">
      <w:pPr>
        <w:pStyle w:val="Prrafodelista"/>
        <w:jc w:val="both"/>
        <w:rPr>
          <w:b/>
        </w:rPr>
      </w:pPr>
      <w:r>
        <w:t>Puesto que el proceso se realiza la actualización se detiene la mitad del camino algunas copias estarán modificadas.</w:t>
      </w:r>
    </w:p>
    <w:p w:rsidR="00356174" w:rsidRPr="00B27FE4" w:rsidRDefault="008C3FF2" w:rsidP="00356174">
      <w:pPr>
        <w:pStyle w:val="Prrafodelista"/>
        <w:numPr>
          <w:ilvl w:val="0"/>
          <w:numId w:val="1"/>
        </w:numPr>
        <w:jc w:val="both"/>
        <w:rPr>
          <w:b/>
        </w:rPr>
      </w:pPr>
      <w:r w:rsidRPr="00B27FE4">
        <w:rPr>
          <w:b/>
        </w:rPr>
        <w:t>Cómo</w:t>
      </w:r>
      <w:r w:rsidR="00356174" w:rsidRPr="00B27FE4">
        <w:rPr>
          <w:b/>
        </w:rPr>
        <w:t xml:space="preserve"> funciona el algoritmo de </w:t>
      </w:r>
      <w:r w:rsidRPr="00B27FE4">
        <w:rPr>
          <w:b/>
        </w:rPr>
        <w:t>réplica</w:t>
      </w:r>
      <w:r w:rsidR="00356174" w:rsidRPr="00B27FE4">
        <w:rPr>
          <w:b/>
        </w:rPr>
        <w:t xml:space="preserve"> de la copia primaria</w:t>
      </w:r>
    </w:p>
    <w:p w:rsidR="00B27FE4" w:rsidRDefault="00B27FE4" w:rsidP="00B27FE4">
      <w:pPr>
        <w:pStyle w:val="Prrafodelista"/>
        <w:jc w:val="both"/>
      </w:pPr>
      <w:r>
        <w:t>Uno de los servidores se denomina como primario, todos los demás son secundarios. Si hay que actualizar un archivo duplicado, el cambio ascendía al servidor primario</w:t>
      </w:r>
    </w:p>
    <w:p w:rsidR="00356174" w:rsidRPr="00B27FE4" w:rsidRDefault="008C3FF2" w:rsidP="00356174">
      <w:pPr>
        <w:pStyle w:val="Prrafodelista"/>
        <w:numPr>
          <w:ilvl w:val="0"/>
          <w:numId w:val="1"/>
        </w:numPr>
        <w:jc w:val="both"/>
        <w:rPr>
          <w:b/>
        </w:rPr>
      </w:pPr>
      <w:r w:rsidRPr="00B27FE4">
        <w:rPr>
          <w:b/>
        </w:rPr>
        <w:t>Cuál</w:t>
      </w:r>
      <w:r w:rsidR="00356174" w:rsidRPr="00B27FE4">
        <w:rPr>
          <w:b/>
        </w:rPr>
        <w:t xml:space="preserve"> es la idea fundamental del algoritmo del voto</w:t>
      </w:r>
    </w:p>
    <w:p w:rsidR="00B27FE4" w:rsidRDefault="00B27FE4" w:rsidP="00B27FE4">
      <w:pPr>
        <w:pStyle w:val="Prrafodelista"/>
        <w:jc w:val="both"/>
      </w:pPr>
      <w:r>
        <w:t>Es exigir a los clientes  que soliciten un permiso de varios servidores antes de leer o escribir un archivo duplicado</w:t>
      </w:r>
    </w:p>
    <w:p w:rsidR="00356174" w:rsidRPr="00B27FE4" w:rsidRDefault="00356174" w:rsidP="00356174">
      <w:pPr>
        <w:pStyle w:val="Prrafodelista"/>
        <w:numPr>
          <w:ilvl w:val="0"/>
          <w:numId w:val="1"/>
        </w:numPr>
        <w:jc w:val="both"/>
        <w:rPr>
          <w:b/>
        </w:rPr>
      </w:pPr>
      <w:r w:rsidRPr="00B27FE4">
        <w:rPr>
          <w:b/>
        </w:rPr>
        <w:t xml:space="preserve">Describe con un ejemplo el funcionamiento del algoritmo </w:t>
      </w:r>
      <w:r w:rsidR="008C3FF2" w:rsidRPr="00B27FE4">
        <w:rPr>
          <w:b/>
        </w:rPr>
        <w:t>del voto</w:t>
      </w:r>
    </w:p>
    <w:p w:rsidR="00B27FE4" w:rsidRDefault="00B27FE4" w:rsidP="00B27FE4">
      <w:pPr>
        <w:pStyle w:val="Prrafodelista"/>
        <w:jc w:val="both"/>
      </w:pPr>
      <w:r>
        <w:t>Que haya una réplica en un N servidores, se establece la regla de actualizar un archivo</w:t>
      </w:r>
    </w:p>
    <w:p w:rsidR="008C3FF2" w:rsidRPr="00B27FE4" w:rsidRDefault="008C3FF2" w:rsidP="00356174">
      <w:pPr>
        <w:pStyle w:val="Prrafodelista"/>
        <w:numPr>
          <w:ilvl w:val="0"/>
          <w:numId w:val="1"/>
        </w:numPr>
        <w:jc w:val="both"/>
        <w:rPr>
          <w:b/>
        </w:rPr>
      </w:pPr>
      <w:r w:rsidRPr="00B27FE4">
        <w:rPr>
          <w:b/>
        </w:rPr>
        <w:t>Dentro del algoritmo del voto ¿Qué debe hacer un cliente para leer un archivo replicado?</w:t>
      </w:r>
    </w:p>
    <w:p w:rsidR="00B27FE4" w:rsidRDefault="00B27FE4" w:rsidP="00B27FE4">
      <w:pPr>
        <w:pStyle w:val="Prrafodelista"/>
        <w:jc w:val="both"/>
      </w:pPr>
      <w:r>
        <w:t>Contacto con la mitad de los servidores, más uno, y pedir también el número de versión asociado a cada archivo</w:t>
      </w:r>
    </w:p>
    <w:p w:rsidR="008C3FF2" w:rsidRPr="00B27FE4" w:rsidRDefault="008C3FF2" w:rsidP="00356174">
      <w:pPr>
        <w:pStyle w:val="Prrafodelista"/>
        <w:numPr>
          <w:ilvl w:val="0"/>
          <w:numId w:val="1"/>
        </w:numPr>
        <w:jc w:val="both"/>
        <w:rPr>
          <w:b/>
        </w:rPr>
      </w:pPr>
      <w:r w:rsidRPr="00B27FE4">
        <w:rPr>
          <w:b/>
        </w:rPr>
        <w:t>En que esquema necesita un cliente conformar un “quorum de lectura para leer un archivo?</w:t>
      </w:r>
    </w:p>
    <w:p w:rsidR="00B27FE4" w:rsidRDefault="00B27FE4" w:rsidP="00B27FE4">
      <w:pPr>
        <w:pStyle w:val="Prrafodelista"/>
        <w:jc w:val="both"/>
      </w:pPr>
      <w:r>
        <w:t xml:space="preserve">Esquema de </w:t>
      </w:r>
      <w:proofErr w:type="spellStart"/>
      <w:r>
        <w:t>gifford</w:t>
      </w:r>
      <w:proofErr w:type="spellEnd"/>
    </w:p>
    <w:sectPr w:rsidR="00B27FE4" w:rsidSect="00B27FE4">
      <w:pgSz w:w="12240" w:h="15840"/>
      <w:pgMar w:top="1276" w:right="90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96F47"/>
    <w:multiLevelType w:val="hybridMultilevel"/>
    <w:tmpl w:val="07E2C5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64"/>
    <w:rsid w:val="00101B64"/>
    <w:rsid w:val="00356174"/>
    <w:rsid w:val="00613E30"/>
    <w:rsid w:val="006B5C12"/>
    <w:rsid w:val="008C3FF2"/>
    <w:rsid w:val="00B27FE4"/>
    <w:rsid w:val="00E31038"/>
    <w:rsid w:val="00F71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53E10-779D-48BC-B09C-9738F544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cp:revision>
  <dcterms:created xsi:type="dcterms:W3CDTF">2015-04-27T22:16:00Z</dcterms:created>
  <dcterms:modified xsi:type="dcterms:W3CDTF">2015-04-27T23:38:00Z</dcterms:modified>
</cp:coreProperties>
</file>