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INTRODUCCIÓN</w:t>
      </w:r>
    </w:p>
    <w:p w:rsidR="00BF19E0" w:rsidRPr="00BF19E0" w:rsidRDefault="00BF19E0" w:rsidP="00BF19E0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El rendimiento en una red está compuesto por los niveles de capacidad, el retardo y el RMA. En una Red es de suma importancia mantener niveles óptimos en estos componentes, ya que los diferentes flujos de información generados por los usuarios, dispositivos o aplicaciones pueden verse fuertemente afectados en sus actividades debido a variaciones de los niveles de rendimiento.</w:t>
      </w:r>
    </w:p>
    <w:p w:rsidR="00BF19E0" w:rsidRPr="00BF19E0" w:rsidRDefault="00BF19E0" w:rsidP="00BF19E0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Se entiende entonces por arquitectura de rendimiento el conjunto de mecanismos que se utilizan para configurar, operar, gestionar, disponer y listar los recursos en la red que soportan los tráficos de flujo de información.</w:t>
      </w:r>
    </w:p>
    <w:p w:rsidR="00BF19E0" w:rsidRPr="00BF19E0" w:rsidRDefault="00BF19E0" w:rsidP="00BF19E0">
      <w:pPr>
        <w:shd w:val="clear" w:color="auto" w:fill="FFFFFF"/>
        <w:spacing w:before="120" w:after="120" w:line="336" w:lineRule="atLeast"/>
        <w:rPr>
          <w:rFonts w:ascii="Garamond" w:eastAsia="Times New Roman" w:hAnsi="Garamond" w:cs="Arial"/>
          <w:color w:val="252525"/>
          <w:szCs w:val="21"/>
          <w:lang w:eastAsia="es-MX"/>
        </w:rPr>
      </w:pPr>
      <w:r w:rsidRPr="00BF19E0">
        <w:rPr>
          <w:rFonts w:ascii="Garamond" w:eastAsia="Times New Roman" w:hAnsi="Garamond" w:cs="Arial"/>
          <w:color w:val="252525"/>
          <w:szCs w:val="21"/>
          <w:lang w:eastAsia="es-MX"/>
        </w:rPr>
        <w:t>DESARROLLO.</w:t>
      </w:r>
    </w:p>
    <w:p w:rsidR="00BF19E0" w:rsidRPr="00BF19E0" w:rsidRDefault="00BF19E0" w:rsidP="00BF19E0">
      <w:pPr>
        <w:pStyle w:val="Ttulo3"/>
        <w:shd w:val="clear" w:color="auto" w:fill="FFFFFF"/>
        <w:spacing w:before="72" w:beforeAutospacing="0" w:after="60" w:afterAutospacing="0"/>
        <w:rPr>
          <w:rFonts w:ascii="Garamond" w:hAnsi="Garamond" w:cs="Arial"/>
          <w:color w:val="000000"/>
          <w:sz w:val="22"/>
          <w:szCs w:val="22"/>
        </w:rPr>
      </w:pPr>
      <w:r w:rsidRPr="00BF19E0">
        <w:rPr>
          <w:rStyle w:val="mw-headline"/>
          <w:rFonts w:ascii="Garamond" w:hAnsi="Garamond" w:cs="Arial"/>
          <w:color w:val="000000"/>
          <w:sz w:val="22"/>
          <w:szCs w:val="22"/>
        </w:rPr>
        <w:t>Capacidad</w:t>
      </w:r>
    </w:p>
    <w:p w:rsidR="00BF19E0" w:rsidRPr="00BF19E0" w:rsidRDefault="00BF19E0" w:rsidP="00BF19E0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La capacidad se puede definir genéricamente como la habilidad que tiene el sistema para lograr la transferencia de información a través de la red. Comúnmente al término de capacidad se le liga con términos como:</w:t>
      </w:r>
    </w:p>
    <w:p w:rsidR="00BF19E0" w:rsidRPr="00BF19E0" w:rsidRDefault="00BF19E0" w:rsidP="00BF19E0">
      <w:pPr>
        <w:pStyle w:val="Prrafodelista"/>
        <w:numPr>
          <w:ilvl w:val="0"/>
          <w:numId w:val="8"/>
        </w:numPr>
        <w:rPr>
          <w:rFonts w:ascii="Garamond" w:hAnsi="Garamond"/>
        </w:rPr>
      </w:pPr>
      <w:r w:rsidRPr="00BF19E0">
        <w:rPr>
          <w:rFonts w:ascii="Garamond" w:hAnsi="Garamond"/>
          <w:u w:val="single"/>
        </w:rPr>
        <w:t>Ancho de banda:</w:t>
      </w:r>
      <w:r w:rsidRPr="00BF19E0">
        <w:rPr>
          <w:rFonts w:ascii="Garamond" w:hAnsi="Garamond"/>
        </w:rPr>
        <w:t> es la capacidad que tiene una red para transmitir datos a través de ella, normalmente se refiere a la cantidad de datos que se pueden transmitir en determinado momento a través de la red. Comúnmente es medido en bits por segundo (bit/s) o en sus múltiplos.</w:t>
      </w:r>
    </w:p>
    <w:p w:rsidR="00BF19E0" w:rsidRPr="00BF19E0" w:rsidRDefault="00BF19E0" w:rsidP="00BF19E0">
      <w:pPr>
        <w:pStyle w:val="Prrafodelista"/>
        <w:numPr>
          <w:ilvl w:val="0"/>
          <w:numId w:val="8"/>
        </w:numPr>
        <w:rPr>
          <w:rFonts w:ascii="Garamond" w:hAnsi="Garamond"/>
        </w:rPr>
      </w:pPr>
      <w:proofErr w:type="spellStart"/>
      <w:r w:rsidRPr="00BF19E0">
        <w:rPr>
          <w:rFonts w:ascii="Garamond" w:hAnsi="Garamond"/>
          <w:u w:val="single"/>
        </w:rPr>
        <w:t>Throughput</w:t>
      </w:r>
      <w:proofErr w:type="spellEnd"/>
      <w:r w:rsidRPr="00BF19E0">
        <w:rPr>
          <w:rFonts w:ascii="Garamond" w:hAnsi="Garamond"/>
          <w:u w:val="single"/>
        </w:rPr>
        <w:t>:</w:t>
      </w:r>
      <w:r w:rsidRPr="00BF19E0">
        <w:rPr>
          <w:rFonts w:ascii="Garamond" w:hAnsi="Garamond"/>
        </w:rPr>
        <w:t> Se refiere a la tasa promedio de datos o mensajes que han sido transferidos exitosamente y sin errores en la red de un nodo a otro.</w:t>
      </w:r>
    </w:p>
    <w:p w:rsidR="00BF19E0" w:rsidRPr="00BF19E0" w:rsidRDefault="00BF19E0" w:rsidP="00BF19E0">
      <w:pPr>
        <w:pStyle w:val="Prrafodelista"/>
        <w:numPr>
          <w:ilvl w:val="0"/>
          <w:numId w:val="8"/>
        </w:numPr>
        <w:rPr>
          <w:rFonts w:ascii="Garamond" w:hAnsi="Garamond"/>
        </w:rPr>
      </w:pPr>
      <w:proofErr w:type="spellStart"/>
      <w:r w:rsidRPr="00BF19E0">
        <w:rPr>
          <w:rFonts w:ascii="Garamond" w:hAnsi="Garamond"/>
          <w:u w:val="single"/>
        </w:rPr>
        <w:t>Goodput</w:t>
      </w:r>
      <w:proofErr w:type="spellEnd"/>
      <w:r w:rsidRPr="00BF19E0">
        <w:rPr>
          <w:rFonts w:ascii="Garamond" w:hAnsi="Garamond"/>
          <w:u w:val="single"/>
        </w:rPr>
        <w:t>:</w:t>
      </w:r>
      <w:r w:rsidRPr="00BF19E0">
        <w:rPr>
          <w:rFonts w:ascii="Garamond" w:hAnsi="Garamond"/>
        </w:rPr>
        <w:t> Es la cantidad de bits de información utilizables, que se envía en la red a un destino determinado, por unidad de tiempo.</w:t>
      </w:r>
    </w:p>
    <w:p w:rsidR="00BF19E0" w:rsidRPr="00BF19E0" w:rsidRDefault="00BF19E0" w:rsidP="00BF19E0">
      <w:pPr>
        <w:pStyle w:val="Ttulo3"/>
        <w:shd w:val="clear" w:color="auto" w:fill="FFFFFF"/>
        <w:spacing w:before="72" w:beforeAutospacing="0" w:after="60" w:afterAutospacing="0"/>
        <w:rPr>
          <w:rFonts w:ascii="Garamond" w:hAnsi="Garamond" w:cs="Arial"/>
          <w:color w:val="000000"/>
          <w:sz w:val="22"/>
          <w:szCs w:val="22"/>
        </w:rPr>
      </w:pPr>
      <w:r w:rsidRPr="00BF19E0">
        <w:rPr>
          <w:rStyle w:val="mw-headline"/>
          <w:rFonts w:ascii="Garamond" w:hAnsi="Garamond" w:cs="Arial"/>
          <w:color w:val="000000"/>
          <w:sz w:val="22"/>
          <w:szCs w:val="22"/>
        </w:rPr>
        <w:t>Retardo</w:t>
      </w:r>
    </w:p>
    <w:p w:rsidR="00BF19E0" w:rsidRPr="00BF19E0" w:rsidRDefault="00BF19E0" w:rsidP="00BF19E0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Es la cantidad de tiempo que se toma la transferencia de una unidad de información a través del sistema desde un origen a un destino. Usuarios que utilizan aplicaciones a tiempo reales o interactivas esperan que el retardo en la red sea mínimo. Así también aplicaciones que hagan uso de voz o vídeo, se espera que tenga niveles de retardo mínimos. El término utilizado cuando se dan variaciones en el retardo es conocido como "</w:t>
      </w:r>
      <w:proofErr w:type="spellStart"/>
      <w:r w:rsidRPr="00BF19E0">
        <w:rPr>
          <w:rFonts w:ascii="Garamond" w:hAnsi="Garamond"/>
        </w:rPr>
        <w:t>jitter</w:t>
      </w:r>
      <w:proofErr w:type="spellEnd"/>
      <w:r w:rsidRPr="00BF19E0">
        <w:rPr>
          <w:rFonts w:ascii="Garamond" w:hAnsi="Garamond"/>
        </w:rPr>
        <w:t>" y este provoca alteraciones en transmisiones de voz y video. El retardo es un punto que hay que darle mucha importancia en las tecnologías dedicadas a la transmisión de información, pero son especialmente cruciales para los enlaces satelitales y las conexiones con cables muy largos.</w:t>
      </w:r>
    </w:p>
    <w:p w:rsidR="00BF19E0" w:rsidRPr="00BF19E0" w:rsidRDefault="00BF19E0" w:rsidP="00BF19E0">
      <w:pPr>
        <w:pStyle w:val="Ttulo3"/>
        <w:shd w:val="clear" w:color="auto" w:fill="FFFFFF"/>
        <w:spacing w:before="72" w:beforeAutospacing="0" w:after="60" w:afterAutospacing="0"/>
        <w:rPr>
          <w:rFonts w:ascii="Garamond" w:hAnsi="Garamond" w:cs="Arial"/>
          <w:color w:val="000000"/>
          <w:sz w:val="22"/>
          <w:szCs w:val="22"/>
        </w:rPr>
      </w:pPr>
      <w:r w:rsidRPr="00BF19E0">
        <w:rPr>
          <w:rStyle w:val="mw-headline"/>
          <w:rFonts w:ascii="Garamond" w:hAnsi="Garamond" w:cs="Arial"/>
          <w:color w:val="000000"/>
          <w:sz w:val="22"/>
          <w:szCs w:val="22"/>
        </w:rPr>
        <w:t>RMA</w:t>
      </w:r>
    </w:p>
    <w:p w:rsidR="00BF19E0" w:rsidRPr="00BF19E0" w:rsidRDefault="00BF19E0" w:rsidP="00BF19E0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El acrónimo en inglés provienen de los vocablos "</w:t>
      </w:r>
      <w:proofErr w:type="spellStart"/>
      <w:r w:rsidRPr="00BF19E0">
        <w:rPr>
          <w:rFonts w:ascii="Garamond" w:hAnsi="Garamond"/>
        </w:rPr>
        <w:t>reliability</w:t>
      </w:r>
      <w:proofErr w:type="spellEnd"/>
      <w:r w:rsidRPr="00BF19E0">
        <w:rPr>
          <w:rFonts w:ascii="Garamond" w:hAnsi="Garamond"/>
        </w:rPr>
        <w:t xml:space="preserve">, </w:t>
      </w:r>
      <w:proofErr w:type="spellStart"/>
      <w:r w:rsidRPr="00BF19E0">
        <w:rPr>
          <w:rFonts w:ascii="Garamond" w:hAnsi="Garamond"/>
        </w:rPr>
        <w:t>maintainability</w:t>
      </w:r>
      <w:proofErr w:type="spellEnd"/>
      <w:r w:rsidRPr="00BF19E0">
        <w:rPr>
          <w:rFonts w:ascii="Garamond" w:hAnsi="Garamond"/>
        </w:rPr>
        <w:t xml:space="preserve">, y </w:t>
      </w:r>
      <w:proofErr w:type="spellStart"/>
      <w:r w:rsidRPr="00BF19E0">
        <w:rPr>
          <w:rFonts w:ascii="Garamond" w:hAnsi="Garamond"/>
        </w:rPr>
        <w:t>availability</w:t>
      </w:r>
      <w:proofErr w:type="spellEnd"/>
      <w:r w:rsidRPr="00BF19E0">
        <w:rPr>
          <w:rFonts w:ascii="Garamond" w:hAnsi="Garamond"/>
        </w:rPr>
        <w:t>" que en español se traducen como "confiabilidad, mantenibilidad y disponibilidad".</w:t>
      </w:r>
    </w:p>
    <w:p w:rsidR="00BF19E0" w:rsidRPr="00BF19E0" w:rsidRDefault="00BF19E0" w:rsidP="00BF19E0">
      <w:pPr>
        <w:pStyle w:val="Prrafodelista"/>
        <w:numPr>
          <w:ilvl w:val="0"/>
          <w:numId w:val="9"/>
        </w:numPr>
        <w:jc w:val="both"/>
        <w:rPr>
          <w:rFonts w:ascii="Garamond" w:hAnsi="Garamond"/>
        </w:rPr>
      </w:pPr>
      <w:r w:rsidRPr="00BF19E0">
        <w:rPr>
          <w:rFonts w:ascii="Garamond" w:hAnsi="Garamond"/>
          <w:u w:val="single"/>
        </w:rPr>
        <w:t>Confiabilidad (</w:t>
      </w:r>
      <w:proofErr w:type="spellStart"/>
      <w:r w:rsidRPr="00BF19E0">
        <w:rPr>
          <w:rFonts w:ascii="Garamond" w:hAnsi="Garamond"/>
          <w:u w:val="single"/>
        </w:rPr>
        <w:t>reliability</w:t>
      </w:r>
      <w:proofErr w:type="spellEnd"/>
      <w:r w:rsidRPr="00BF19E0">
        <w:rPr>
          <w:rFonts w:ascii="Garamond" w:hAnsi="Garamond"/>
          <w:u w:val="single"/>
        </w:rPr>
        <w:t>):</w:t>
      </w:r>
      <w:r w:rsidRPr="00BF19E0">
        <w:rPr>
          <w:rFonts w:ascii="Garamond" w:hAnsi="Garamond"/>
        </w:rPr>
        <w:t> Es un indicador de la frecuencia de fallos que ocurren en la red y sus componentes, y representa las interrupciones no programadas de los servicios.</w:t>
      </w:r>
    </w:p>
    <w:p w:rsidR="00BF19E0" w:rsidRPr="00BF19E0" w:rsidRDefault="00BF19E0" w:rsidP="00BF19E0">
      <w:pPr>
        <w:pStyle w:val="Prrafodelista"/>
        <w:numPr>
          <w:ilvl w:val="0"/>
          <w:numId w:val="9"/>
        </w:numPr>
        <w:jc w:val="both"/>
        <w:rPr>
          <w:rFonts w:ascii="Garamond" w:hAnsi="Garamond"/>
        </w:rPr>
      </w:pPr>
      <w:r w:rsidRPr="00BF19E0">
        <w:rPr>
          <w:rFonts w:ascii="Garamond" w:hAnsi="Garamond"/>
          <w:u w:val="single"/>
        </w:rPr>
        <w:t>Mantenibilidad (</w:t>
      </w:r>
      <w:proofErr w:type="spellStart"/>
      <w:r w:rsidRPr="00BF19E0">
        <w:rPr>
          <w:rFonts w:ascii="Garamond" w:hAnsi="Garamond"/>
          <w:u w:val="single"/>
        </w:rPr>
        <w:t>maintainability</w:t>
      </w:r>
      <w:proofErr w:type="spellEnd"/>
      <w:r w:rsidRPr="00BF19E0">
        <w:rPr>
          <w:rFonts w:ascii="Garamond" w:hAnsi="Garamond"/>
          <w:u w:val="single"/>
        </w:rPr>
        <w:t>):</w:t>
      </w:r>
      <w:r w:rsidRPr="00BF19E0">
        <w:rPr>
          <w:rFonts w:ascii="Garamond" w:hAnsi="Garamond"/>
        </w:rPr>
        <w:t> Es una medición estadística del tiempo que se tarda la red para volver a estar en óptimas condiciones después de haber sufrido una interrupción en sus funciones de manera inesperada.</w:t>
      </w:r>
    </w:p>
    <w:p w:rsidR="00BF19E0" w:rsidRPr="00BF19E0" w:rsidRDefault="00BF19E0" w:rsidP="00BF19E0">
      <w:pPr>
        <w:pStyle w:val="Prrafodelista"/>
        <w:numPr>
          <w:ilvl w:val="0"/>
          <w:numId w:val="9"/>
        </w:numPr>
        <w:jc w:val="both"/>
        <w:rPr>
          <w:rFonts w:ascii="Garamond" w:hAnsi="Garamond"/>
        </w:rPr>
      </w:pPr>
      <w:r w:rsidRPr="00BF19E0">
        <w:rPr>
          <w:rFonts w:ascii="Garamond" w:hAnsi="Garamond"/>
          <w:u w:val="single"/>
        </w:rPr>
        <w:t>Disponibilidad (</w:t>
      </w:r>
      <w:proofErr w:type="spellStart"/>
      <w:r w:rsidRPr="00BF19E0">
        <w:rPr>
          <w:rFonts w:ascii="Garamond" w:hAnsi="Garamond"/>
          <w:u w:val="single"/>
        </w:rPr>
        <w:t>availability</w:t>
      </w:r>
      <w:proofErr w:type="spellEnd"/>
      <w:r w:rsidRPr="00BF19E0">
        <w:rPr>
          <w:rFonts w:ascii="Garamond" w:hAnsi="Garamond"/>
          <w:u w:val="single"/>
        </w:rPr>
        <w:t>):</w:t>
      </w:r>
      <w:r w:rsidRPr="00BF19E0">
        <w:rPr>
          <w:rFonts w:ascii="Garamond" w:hAnsi="Garamond"/>
        </w:rPr>
        <w:t> Es la relación que existe entre la cantidad de fallas que sufren las misiones críticas en el sistema y la cantidad de tiempo que le toma a ese sistema recuperarse y trabajar adecuadamente.</w:t>
      </w:r>
    </w:p>
    <w:p w:rsidR="00795EF1" w:rsidRPr="00BF19E0" w:rsidRDefault="00BF19E0" w:rsidP="00795EF1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CONCLUSIÓN</w:t>
      </w:r>
    </w:p>
    <w:p w:rsidR="00BF19E0" w:rsidRPr="00BF19E0" w:rsidRDefault="00BF19E0" w:rsidP="00BF19E0">
      <w:pPr>
        <w:rPr>
          <w:rFonts w:ascii="Garamond" w:hAnsi="Garamond"/>
        </w:rPr>
      </w:pPr>
      <w:r w:rsidRPr="00BF19E0">
        <w:rPr>
          <w:rFonts w:ascii="Garamond" w:hAnsi="Garamond"/>
        </w:rPr>
        <w:t>La arquitectura de rendimiento de una red describe la forma en la que los usuarios, aplicaciones, dispositivos y redes logran cumplir con los requerimientos de rendimiento que fueron establecidos en el momento en el que se estaba planificando la red.</w:t>
      </w:r>
    </w:p>
    <w:p w:rsidR="00795EF1" w:rsidRDefault="00795EF1" w:rsidP="00795EF1">
      <w:pPr>
        <w:jc w:val="both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BIBLIOGRAFIA</w:t>
      </w:r>
    </w:p>
    <w:p w:rsidR="00BF19E0" w:rsidRPr="00BF19E0" w:rsidRDefault="00BF19E0" w:rsidP="00BF19E0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rPr>
          <w:rFonts w:ascii="Garamond" w:hAnsi="Garamond" w:cs="Arial"/>
          <w:color w:val="252525"/>
          <w:sz w:val="21"/>
          <w:szCs w:val="21"/>
          <w:lang w:val="en-US"/>
        </w:rPr>
      </w:pPr>
      <w:proofErr w:type="spellStart"/>
      <w:r w:rsidRPr="00BF19E0">
        <w:rPr>
          <w:rStyle w:val="citation"/>
          <w:rFonts w:ascii="Garamond" w:hAnsi="Garamond" w:cs="Arial"/>
          <w:color w:val="252525"/>
          <w:sz w:val="21"/>
          <w:szCs w:val="21"/>
        </w:rPr>
        <w:t>McCabe</w:t>
      </w:r>
      <w:proofErr w:type="spellEnd"/>
      <w:r w:rsidRPr="00BF19E0">
        <w:rPr>
          <w:rStyle w:val="citation"/>
          <w:rFonts w:ascii="Garamond" w:hAnsi="Garamond" w:cs="Arial"/>
          <w:color w:val="252525"/>
          <w:sz w:val="21"/>
          <w:szCs w:val="21"/>
        </w:rPr>
        <w:t xml:space="preserve">, James D. (2003). «capítulo 8: Performance </w:t>
      </w:r>
      <w:proofErr w:type="spellStart"/>
      <w:r w:rsidRPr="00BF19E0">
        <w:rPr>
          <w:rStyle w:val="citation"/>
          <w:rFonts w:ascii="Garamond" w:hAnsi="Garamond" w:cs="Arial"/>
          <w:color w:val="252525"/>
          <w:sz w:val="21"/>
          <w:szCs w:val="21"/>
        </w:rPr>
        <w:t>Architecture</w:t>
      </w:r>
      <w:proofErr w:type="spellEnd"/>
      <w:r w:rsidRPr="00BF19E0">
        <w:rPr>
          <w:rStyle w:val="citation"/>
          <w:rFonts w:ascii="Garamond" w:hAnsi="Garamond" w:cs="Arial"/>
          <w:color w:val="252525"/>
          <w:sz w:val="21"/>
          <w:szCs w:val="21"/>
        </w:rPr>
        <w:t>».</w:t>
      </w:r>
      <w:r w:rsidRPr="00BF19E0">
        <w:rPr>
          <w:rStyle w:val="apple-converted-space"/>
          <w:rFonts w:ascii="Garamond" w:hAnsi="Garamond" w:cs="Arial"/>
          <w:color w:val="252525"/>
          <w:sz w:val="21"/>
          <w:szCs w:val="21"/>
        </w:rPr>
        <w:t> </w:t>
      </w:r>
    </w:p>
    <w:p w:rsidR="00795EF1" w:rsidRPr="00BF19E0" w:rsidRDefault="00BF19E0" w:rsidP="00BF19E0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rPr>
          <w:rFonts w:ascii="Garamond" w:hAnsi="Garamond"/>
          <w:lang w:val="en-US"/>
        </w:rPr>
      </w:pPr>
      <w:r w:rsidRPr="00BF19E0">
        <w:rPr>
          <w:rStyle w:val="citation"/>
          <w:rFonts w:ascii="Garamond" w:hAnsi="Garamond" w:cs="Arial"/>
          <w:color w:val="252525"/>
          <w:sz w:val="21"/>
          <w:szCs w:val="21"/>
          <w:lang w:val="en-US"/>
        </w:rPr>
        <w:t>Oppenheimer, Priscilla (2011). «</w:t>
      </w:r>
      <w:proofErr w:type="spellStart"/>
      <w:proofErr w:type="gramStart"/>
      <w:r w:rsidRPr="00BF19E0">
        <w:rPr>
          <w:rStyle w:val="citation"/>
          <w:rFonts w:ascii="Garamond" w:hAnsi="Garamond" w:cs="Arial"/>
          <w:color w:val="252525"/>
          <w:sz w:val="21"/>
          <w:szCs w:val="21"/>
          <w:lang w:val="en-US"/>
        </w:rPr>
        <w:t>capítulo</w:t>
      </w:r>
      <w:proofErr w:type="spellEnd"/>
      <w:proofErr w:type="gramEnd"/>
      <w:r w:rsidRPr="00BF19E0">
        <w:rPr>
          <w:rStyle w:val="citation"/>
          <w:rFonts w:ascii="Garamond" w:hAnsi="Garamond" w:cs="Arial"/>
          <w:color w:val="252525"/>
          <w:sz w:val="21"/>
          <w:szCs w:val="21"/>
          <w:lang w:val="en-US"/>
        </w:rPr>
        <w:t xml:space="preserve"> 2: Analyzing Technical Goals and Tradeoffs».</w:t>
      </w:r>
      <w:r w:rsidRPr="00BF19E0">
        <w:rPr>
          <w:rStyle w:val="apple-converted-space"/>
          <w:rFonts w:ascii="Garamond" w:hAnsi="Garamond" w:cs="Arial"/>
          <w:color w:val="252525"/>
          <w:sz w:val="21"/>
          <w:szCs w:val="21"/>
          <w:lang w:val="en-US"/>
        </w:rPr>
        <w:t> </w:t>
      </w:r>
      <w:r w:rsidRPr="00BF19E0">
        <w:rPr>
          <w:rFonts w:ascii="Garamond" w:hAnsi="Garamond"/>
          <w:lang w:val="en-US"/>
        </w:rPr>
        <w:t xml:space="preserve"> </w:t>
      </w:r>
    </w:p>
    <w:sectPr w:rsidR="00795EF1" w:rsidRPr="00BF19E0" w:rsidSect="00BF19E0">
      <w:headerReference w:type="default" r:id="rId7"/>
      <w:pgSz w:w="12240" w:h="15840"/>
      <w:pgMar w:top="1417" w:right="900" w:bottom="142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95" w:rsidRDefault="00135E95" w:rsidP="00795EF1">
      <w:pPr>
        <w:spacing w:after="0" w:line="240" w:lineRule="auto"/>
      </w:pPr>
      <w:r>
        <w:separator/>
      </w:r>
    </w:p>
  </w:endnote>
  <w:endnote w:type="continuationSeparator" w:id="0">
    <w:p w:rsidR="00135E95" w:rsidRDefault="00135E95" w:rsidP="0079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95" w:rsidRDefault="00135E95" w:rsidP="00795EF1">
      <w:pPr>
        <w:spacing w:after="0" w:line="240" w:lineRule="auto"/>
      </w:pPr>
      <w:r>
        <w:separator/>
      </w:r>
    </w:p>
  </w:footnote>
  <w:footnote w:type="continuationSeparator" w:id="0">
    <w:p w:rsidR="00135E95" w:rsidRDefault="00135E95" w:rsidP="0079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EF1" w:rsidRDefault="00795EF1" w:rsidP="00BF19E0">
    <w:pPr>
      <w:pStyle w:val="Encabezado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topMargin">
                <wp:posOffset>220980</wp:posOffset>
              </wp:positionV>
              <wp:extent cx="742211" cy="740664"/>
              <wp:effectExtent l="0" t="0" r="127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211" cy="740664"/>
                        <a:chOff x="-10694" y="12192"/>
                        <a:chExt cx="742441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-10694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EF1" w:rsidRDefault="00795EF1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19E0" w:rsidRPr="00BF19E0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margin-left:7.25pt;margin-top:17.4pt;width:58.45pt;height:58.3pt;z-index:251659264;mso-position-horizontal:right;mso-position-horizontal-relative:margin;mso-position-vertical-relative:top-margin-area;mso-width-relative:margin;mso-height-relative:margin" coordorigin="-106,121" coordsize="7424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-106;top:121;width:3562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95EF1" w:rsidRDefault="00795EF1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BF19E0" w:rsidRPr="00BF19E0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BF19E0">
      <w:rPr>
        <w:color w:val="8496B0" w:themeColor="text2" w:themeTint="99"/>
        <w:sz w:val="24"/>
        <w:szCs w:val="24"/>
      </w:rPr>
      <w:t>Actividad 2</w:t>
    </w:r>
    <w:r>
      <w:rPr>
        <w:color w:val="8496B0" w:themeColor="text2" w:themeTint="99"/>
        <w:sz w:val="24"/>
        <w:szCs w:val="24"/>
      </w:rPr>
      <w:t xml:space="preserve">: </w:t>
    </w:r>
    <w:r w:rsidR="00BF19E0">
      <w:rPr>
        <w:color w:val="8496B0" w:themeColor="text2" w:themeTint="99"/>
        <w:sz w:val="24"/>
        <w:szCs w:val="24"/>
      </w:rPr>
      <w:t>RMA</w:t>
    </w:r>
    <w:r w:rsidR="00BF19E0"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>Antonio Roa</w:t>
    </w:r>
  </w:p>
  <w:p w:rsidR="00795EF1" w:rsidRDefault="00795EF1" w:rsidP="00BF19E0">
    <w:pPr>
      <w:pStyle w:val="Encabezado"/>
      <w:rPr>
        <w:color w:val="8496B0" w:themeColor="text2" w:themeTint="99"/>
        <w:sz w:val="24"/>
        <w:szCs w:val="24"/>
      </w:rPr>
    </w:pPr>
    <w:proofErr w:type="spellStart"/>
    <w:r>
      <w:rPr>
        <w:color w:val="8496B0" w:themeColor="text2" w:themeTint="99"/>
        <w:sz w:val="24"/>
        <w:szCs w:val="24"/>
      </w:rPr>
      <w:t>Adm</w:t>
    </w:r>
    <w:proofErr w:type="spellEnd"/>
    <w:r>
      <w:rPr>
        <w:color w:val="8496B0" w:themeColor="text2" w:themeTint="99"/>
        <w:sz w:val="24"/>
        <w:szCs w:val="24"/>
      </w:rPr>
      <w:t>. Redes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</w:p>
  <w:p w:rsidR="00795EF1" w:rsidRDefault="00795E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69B"/>
    <w:multiLevelType w:val="multilevel"/>
    <w:tmpl w:val="C9B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A572F"/>
    <w:multiLevelType w:val="hybridMultilevel"/>
    <w:tmpl w:val="B8623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A363E"/>
    <w:multiLevelType w:val="hybridMultilevel"/>
    <w:tmpl w:val="424E0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7F61"/>
    <w:multiLevelType w:val="hybridMultilevel"/>
    <w:tmpl w:val="0E4CD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6369"/>
    <w:multiLevelType w:val="multilevel"/>
    <w:tmpl w:val="239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725DFD"/>
    <w:multiLevelType w:val="multilevel"/>
    <w:tmpl w:val="EFC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391FA2"/>
    <w:multiLevelType w:val="hybridMultilevel"/>
    <w:tmpl w:val="68560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A2DF7"/>
    <w:multiLevelType w:val="multilevel"/>
    <w:tmpl w:val="182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074ED3"/>
    <w:multiLevelType w:val="multilevel"/>
    <w:tmpl w:val="63F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D"/>
    <w:rsid w:val="00094BBA"/>
    <w:rsid w:val="00135E95"/>
    <w:rsid w:val="00226A2D"/>
    <w:rsid w:val="00795EF1"/>
    <w:rsid w:val="00BF19E0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4EBB4-B52F-4A33-8422-0C7C084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1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26A2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26A2D"/>
    <w:rPr>
      <w:color w:val="0000FF"/>
      <w:u w:val="single"/>
    </w:rPr>
  </w:style>
  <w:style w:type="paragraph" w:customStyle="1" w:styleId="Default">
    <w:name w:val="Default"/>
    <w:rsid w:val="00226A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95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EF1"/>
  </w:style>
  <w:style w:type="paragraph" w:styleId="Piedepgina">
    <w:name w:val="footer"/>
    <w:basedOn w:val="Normal"/>
    <w:link w:val="PiedepginaCar"/>
    <w:uiPriority w:val="99"/>
    <w:unhideWhenUsed/>
    <w:rsid w:val="00795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EF1"/>
  </w:style>
  <w:style w:type="paragraph" w:styleId="Prrafodelista">
    <w:name w:val="List Paragraph"/>
    <w:basedOn w:val="Normal"/>
    <w:uiPriority w:val="34"/>
    <w:qFormat/>
    <w:rsid w:val="00795EF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F19E0"/>
  </w:style>
  <w:style w:type="character" w:customStyle="1" w:styleId="Ttulo3Car">
    <w:name w:val="Título 3 Car"/>
    <w:basedOn w:val="Fuentedeprrafopredeter"/>
    <w:link w:val="Ttulo3"/>
    <w:uiPriority w:val="9"/>
    <w:rsid w:val="00BF19E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BF19E0"/>
  </w:style>
  <w:style w:type="character" w:customStyle="1" w:styleId="mw-editsection">
    <w:name w:val="mw-editsection"/>
    <w:basedOn w:val="Fuentedeprrafopredeter"/>
    <w:rsid w:val="00BF19E0"/>
  </w:style>
  <w:style w:type="character" w:customStyle="1" w:styleId="mw-editsection-bracket">
    <w:name w:val="mw-editsection-bracket"/>
    <w:basedOn w:val="Fuentedeprrafopredeter"/>
    <w:rsid w:val="00BF19E0"/>
  </w:style>
  <w:style w:type="character" w:customStyle="1" w:styleId="citation">
    <w:name w:val="citation"/>
    <w:basedOn w:val="Fuentedeprrafopredeter"/>
    <w:rsid w:val="00BF19E0"/>
  </w:style>
  <w:style w:type="character" w:customStyle="1" w:styleId="error">
    <w:name w:val="error"/>
    <w:basedOn w:val="Fuentedeprrafopredeter"/>
    <w:rsid w:val="00BF19E0"/>
  </w:style>
  <w:style w:type="character" w:styleId="CdigoHTML">
    <w:name w:val="HTML Code"/>
    <w:basedOn w:val="Fuentedeprrafopredeter"/>
    <w:uiPriority w:val="99"/>
    <w:semiHidden/>
    <w:unhideWhenUsed/>
    <w:rsid w:val="00BF19E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3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7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38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Luis Antonio Roa Juarez Frias</cp:lastModifiedBy>
  <cp:revision>2</cp:revision>
  <cp:lastPrinted>2015-09-21T02:52:00Z</cp:lastPrinted>
  <dcterms:created xsi:type="dcterms:W3CDTF">2015-09-03T16:57:00Z</dcterms:created>
  <dcterms:modified xsi:type="dcterms:W3CDTF">2015-09-21T02:52:00Z</dcterms:modified>
</cp:coreProperties>
</file>