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3CE" w:rsidRDefault="007E63CE">
      <w:r>
        <w:t>Empresa.</w:t>
      </w:r>
    </w:p>
    <w:p w:rsidR="007E63CE" w:rsidRDefault="007E63CE" w:rsidP="007E63CE">
      <w:pPr>
        <w:jc w:val="both"/>
      </w:pPr>
      <w:r>
        <w:t xml:space="preserve">La empresa es un </w:t>
      </w:r>
      <w:proofErr w:type="spellStart"/>
      <w:r>
        <w:t>Outsourcing</w:t>
      </w:r>
      <w:proofErr w:type="spellEnd"/>
      <w:r>
        <w:t xml:space="preserve"> que brinda servicios de marketing mediante publicidad lo cual mantenemos una cartera de clientes con sus respectivos productos la cual contenemos gran cantidad de información de ellos como garantías, costos, y características de los productos, los cuales está información se encuentra almacenada en los servidores, para su utilización de publicidad y de consultas en su respectivo caso ya sea de una garantía y lo cual se procesa la información para verificar el vencimiento de la garantía y guiarle el usuario para procesar el seguimiento de la garantía con el proveedor del producto.</w:t>
      </w:r>
    </w:p>
    <w:p w:rsidR="007E63CE" w:rsidRDefault="007E63CE" w:rsidP="007E63CE">
      <w:pPr>
        <w:jc w:val="both"/>
      </w:pPr>
      <w:r>
        <w:t>Para ello ocupamos una red por la gran cantidad de llamadas y solicitudes para que un equipo de trabajo opere con la diversificación de clientes y pueda este conjunto procesar, consultar y actualizar la información de manera heterogénea</w:t>
      </w:r>
      <w:r w:rsidR="00675E1C">
        <w:t xml:space="preserve"> y que aun futuro esta información pueda ayudar confidencialmente al usuario y la empresa proveedora, por lo cual es de suma importancia que esta información no decaiga o se rompa la comunicación por que el operador no podrá atender con calidad al usuario o en su defecto dar información errónea que pueda provocar catástrofes y pérdidas financieras, la cual la información debe estar protegida y sumamente disponible para cualquier tipo de consulta y operación.</w:t>
      </w:r>
    </w:p>
    <w:p w:rsidR="00675E1C" w:rsidRDefault="00675E1C" w:rsidP="007E63CE">
      <w:pPr>
        <w:jc w:val="both"/>
      </w:pPr>
      <w:r>
        <w:t>También prevenir que los empleados no puedan modificar a grandes rasgos la información si no llevar una bitácora de la información sin que borre registro del registro anterior lo cual se pueda recuperar y consultar dicha modificación realizada y por qué usuario identificado se hizo para poder corregir el error de manera eficaz y en tiempo formal.</w:t>
      </w:r>
    </w:p>
    <w:p w:rsidR="00E3096B" w:rsidRDefault="00E3096B">
      <w:r>
        <w:t>Políticas</w:t>
      </w:r>
      <w:r w:rsidR="007E63CE">
        <w:t xml:space="preserve"> de seguridad.</w:t>
      </w:r>
    </w:p>
    <w:p w:rsidR="00366191" w:rsidRDefault="00366191">
      <w:r>
        <w:t>Normativas del usuario:</w:t>
      </w:r>
    </w:p>
    <w:p w:rsidR="00366191" w:rsidRDefault="00366191">
      <w:r>
        <w:t>Todo usuario en red deberá tener acceso solo y únicamente a las carpetas de red designadas en su equipo.</w:t>
      </w:r>
      <w:r>
        <w:br/>
        <w:t>Ningún usuario podrá cambiar o manipular dirección IP.</w:t>
      </w:r>
    </w:p>
    <w:p w:rsidR="00366191" w:rsidRDefault="00366191">
      <w:r>
        <w:t xml:space="preserve">El usuario no podrá instalar otro dispositivo de red (antena </w:t>
      </w:r>
      <w:proofErr w:type="spellStart"/>
      <w:r>
        <w:t>wifi</w:t>
      </w:r>
      <w:proofErr w:type="spellEnd"/>
      <w:r>
        <w:t xml:space="preserve"> </w:t>
      </w:r>
      <w:proofErr w:type="spellStart"/>
      <w:r>
        <w:t>usb</w:t>
      </w:r>
      <w:proofErr w:type="spellEnd"/>
      <w:r>
        <w:t xml:space="preserve"> o </w:t>
      </w:r>
      <w:proofErr w:type="spellStart"/>
      <w:r>
        <w:t>pci</w:t>
      </w:r>
      <w:proofErr w:type="spellEnd"/>
      <w:r>
        <w:t>).</w:t>
      </w:r>
    </w:p>
    <w:p w:rsidR="00366191" w:rsidRDefault="00366191">
      <w:r>
        <w:t>El usuario no deberá usar memorias externas, solo y exclusivamente de la empresa y no podrán usarse externamente.</w:t>
      </w:r>
    </w:p>
    <w:p w:rsidR="00366191" w:rsidRDefault="00366191">
      <w:r>
        <w:t>El usuario no debe instalar archivos ejecutables o portables no admitidos.</w:t>
      </w:r>
    </w:p>
    <w:p w:rsidR="00366191" w:rsidRDefault="00366191">
      <w:r>
        <w:t>El usuario deberá de reportar una falla ya sea en un portal que está en el servidor en su defecto si es falla de red, el reporte se hará con un supervisor o director a mando.</w:t>
      </w:r>
    </w:p>
    <w:p w:rsidR="00675E1C" w:rsidRDefault="00675E1C">
      <w:r>
        <w:t xml:space="preserve">El usuario debe </w:t>
      </w:r>
      <w:proofErr w:type="spellStart"/>
      <w:r>
        <w:t>accesar</w:t>
      </w:r>
      <w:proofErr w:type="spellEnd"/>
      <w:r>
        <w:t xml:space="preserve"> con su usuario y contraseña designadas al sistema.</w:t>
      </w:r>
    </w:p>
    <w:p w:rsidR="00366191" w:rsidRDefault="00366191">
      <w:r>
        <w:t>Normatividad técnica:</w:t>
      </w:r>
    </w:p>
    <w:p w:rsidR="00366191" w:rsidRDefault="00366191">
      <w:r>
        <w:t>Todo equipo deberá tener una dirección IP estática y tener un dominio.</w:t>
      </w:r>
    </w:p>
    <w:p w:rsidR="00366191" w:rsidRDefault="00366191">
      <w:r>
        <w:t>Mediante un firewall habilitar en la lista blanca las IP estáticas dadas de alta.</w:t>
      </w:r>
    </w:p>
    <w:p w:rsidR="00366191" w:rsidRDefault="00366191">
      <w:r>
        <w:t>Todo equipo de cómputo deberá estar restringido por usuario y contraseñas, las cuales con sus respectivos privilegios.</w:t>
      </w:r>
    </w:p>
    <w:p w:rsidR="00366191" w:rsidRDefault="00366191">
      <w:r>
        <w:t xml:space="preserve">Todo equipo de cómputo se restringirá acceso </w:t>
      </w:r>
      <w:r w:rsidR="007E63CE">
        <w:t xml:space="preserve">y </w:t>
      </w:r>
      <w:r>
        <w:t>secciones del sistema operativo.</w:t>
      </w:r>
    </w:p>
    <w:p w:rsidR="00DB31A7" w:rsidRDefault="00675E1C">
      <w:r>
        <w:lastRenderedPageBreak/>
        <w:t xml:space="preserve">Implantación de </w:t>
      </w:r>
      <w:r w:rsidR="00E3096B">
        <w:t>Seguridad</w:t>
      </w:r>
      <w:r>
        <w:t>.</w:t>
      </w:r>
    </w:p>
    <w:p w:rsidR="00675E1C" w:rsidRDefault="00675E1C">
      <w:r>
        <w:t>El administrador de redes, debe llevar un control y administración de usuarios u operadores y con qué IP están relacionados para poder identificarlos y poder prevenir dicha anomalía, al igual de tener un mapa de estructura que muestre los equipos, el personal y la IP designada, así como los privilegios y funciones que este opera en el ordenador.</w:t>
      </w:r>
    </w:p>
    <w:p w:rsidR="00675E1C" w:rsidRDefault="00675E1C">
      <w:r>
        <w:t>También el administrador de la red, deberá establecer las políticas del sistema operativo quien puede tener acceso al sistema y que accesos puede entrar.</w:t>
      </w:r>
    </w:p>
    <w:p w:rsidR="00675E1C" w:rsidRDefault="00D86E2B">
      <w:r>
        <w:t xml:space="preserve">Se deberá tener un dispositivo router que contenga firewall para poder administrar las IPS de manera </w:t>
      </w:r>
      <w:proofErr w:type="spellStart"/>
      <w:r>
        <w:t>estatica</w:t>
      </w:r>
      <w:proofErr w:type="spellEnd"/>
      <w:r>
        <w:t xml:space="preserve"> y dar por MAC o IP el acceso a las maquinas a la red y las demás tenerlas denegadas mediante un firewall del router</w:t>
      </w:r>
      <w:bookmarkStart w:id="0" w:name="_GoBack"/>
      <w:bookmarkEnd w:id="0"/>
      <w:r>
        <w:t>.</w:t>
      </w:r>
    </w:p>
    <w:p w:rsidR="00E3096B" w:rsidRDefault="00E3096B"/>
    <w:sectPr w:rsidR="00E3096B" w:rsidSect="00675E1C">
      <w:pgSz w:w="12240" w:h="15840"/>
      <w:pgMar w:top="1417" w:right="104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96B"/>
    <w:rsid w:val="00366191"/>
    <w:rsid w:val="00675E1C"/>
    <w:rsid w:val="006779A2"/>
    <w:rsid w:val="007E63CE"/>
    <w:rsid w:val="00C968E1"/>
    <w:rsid w:val="00D86E2B"/>
    <w:rsid w:val="00DB31A7"/>
    <w:rsid w:val="00E3096B"/>
    <w:rsid w:val="00FD20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3FEEB-C158-407C-B1AF-EDEB6F73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542</Words>
  <Characters>2986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1</cp:revision>
  <dcterms:created xsi:type="dcterms:W3CDTF">2015-10-16T03:00:00Z</dcterms:created>
  <dcterms:modified xsi:type="dcterms:W3CDTF">2015-10-16T04:37:00Z</dcterms:modified>
</cp:coreProperties>
</file>