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82" w:rsidRDefault="00260082" w:rsidP="004102B0">
      <w:pPr>
        <w:rPr>
          <w:b/>
        </w:rPr>
      </w:pPr>
      <w:r>
        <w:rPr>
          <w:b/>
        </w:rPr>
        <w:t>Introd</w:t>
      </w:r>
      <w:bookmarkStart w:id="0" w:name="_GoBack"/>
      <w:bookmarkEnd w:id="0"/>
      <w:r>
        <w:rPr>
          <w:b/>
        </w:rPr>
        <w:t>ucción.</w:t>
      </w:r>
    </w:p>
    <w:p w:rsidR="00260082" w:rsidRPr="00260082" w:rsidRDefault="00260082" w:rsidP="00260082">
      <w:pPr>
        <w:jc w:val="both"/>
      </w:pPr>
      <w:r>
        <w:t>En esta actividad hablaremos como se inició la primera computadora artificial, que paso la prueba de Turing que fue una serie de pasos y conferencia para hacer creer a las personas que interactuaba con otra persona, un niño de 13 años el cual el 70% creyeron que estaban interactuando con dicho niño, lo cual supero la prueba e inicio la I.A.</w:t>
      </w:r>
    </w:p>
    <w:p w:rsidR="004102B0" w:rsidRPr="004102B0" w:rsidRDefault="004102B0" w:rsidP="004102B0">
      <w:pPr>
        <w:rPr>
          <w:b/>
        </w:rPr>
      </w:pPr>
      <w:r w:rsidRPr="004102B0">
        <w:rPr>
          <w:b/>
        </w:rPr>
        <w:t>Por primera vez en la historia un ordenador pasa el test de inteligencia artificial</w:t>
      </w:r>
      <w:r>
        <w:rPr>
          <w:b/>
        </w:rPr>
        <w:t>.</w:t>
      </w:r>
    </w:p>
    <w:p w:rsidR="004102B0" w:rsidRPr="00260082" w:rsidRDefault="004102B0" w:rsidP="00260082">
      <w:pPr>
        <w:jc w:val="both"/>
      </w:pPr>
      <w:r w:rsidRPr="00260082">
        <w:t>La era de las máquinas que pueden pasar por humanos ha llegado: por primera vez en la historia un ordenador ha pasado el 'test de Turing', creado para determinar si una máquina es capaz de pensar como una persona.</w:t>
      </w:r>
    </w:p>
    <w:p w:rsidR="004102B0" w:rsidRPr="00260082" w:rsidRDefault="004102B0" w:rsidP="00260082">
      <w:pPr>
        <w:jc w:val="both"/>
      </w:pPr>
      <w:r w:rsidRPr="00260082">
        <w:t>La 'prueba de Turing' fue propuesta en 1950 por Alan Turing, un matemático, lógico, científico de computación, criptógrafo y filósofo británico. En el marco de la prueba el ordenador contesta a las preguntas de unas personas que no ven a la máquina, y si un 30% de los humanos no sabe determinar si hablan con una máquina o con una persona, se considera que la computadora realmente posee inteligencia artificial.</w:t>
      </w:r>
      <w:r w:rsidR="00260082">
        <w:tab/>
      </w:r>
      <w:r w:rsidRPr="00260082">
        <w:br/>
      </w:r>
      <w:r w:rsidRPr="00260082">
        <w:br/>
        <w:t xml:space="preserve">Hasta hoy ningún ordenador ha logrado pasar el 'test de Turing'. Sin embargo, parece que el momento ha llegado. De las cinco computadoras sometidas a la prueba en la Real Sociedad de Londres, una ha pasado el test al convencer al 33% de los humanos de que era un chico de 13 años que se llama Eugene </w:t>
      </w:r>
      <w:proofErr w:type="spellStart"/>
      <w:r w:rsidRPr="00260082">
        <w:t>Goostman</w:t>
      </w:r>
      <w:proofErr w:type="spellEnd"/>
      <w:r w:rsidRPr="00260082">
        <w:t>.</w:t>
      </w:r>
      <w:r w:rsidR="00260082">
        <w:tab/>
      </w:r>
      <w:r w:rsidRPr="00260082">
        <w:br/>
      </w:r>
      <w:r w:rsidRPr="00260082">
        <w:br/>
        <w:t xml:space="preserve">'Eugene' fue creado por el programador ruso Vladímir </w:t>
      </w:r>
      <w:proofErr w:type="spellStart"/>
      <w:r w:rsidRPr="00260082">
        <w:t>Veselov</w:t>
      </w:r>
      <w:proofErr w:type="spellEnd"/>
      <w:r w:rsidRPr="00260082">
        <w:t xml:space="preserve">, que reside en EE.UU., y el ucraniano Eugene </w:t>
      </w:r>
      <w:proofErr w:type="spellStart"/>
      <w:r w:rsidRPr="00260082">
        <w:t>Demchenko</w:t>
      </w:r>
      <w:proofErr w:type="spellEnd"/>
      <w:r w:rsidRPr="00260082">
        <w:t xml:space="preserve">, que vive en Rusia. "Es un logro tremendo para nosotros y esperamos que ello aumente el interés sobre la inteligencia artificial", comentó </w:t>
      </w:r>
      <w:proofErr w:type="spellStart"/>
      <w:r w:rsidRPr="00260082">
        <w:t>Veselov</w:t>
      </w:r>
      <w:proofErr w:type="spellEnd"/>
      <w:r w:rsidRPr="00260082">
        <w:t>.</w:t>
      </w:r>
      <w:r w:rsidR="00260082">
        <w:tab/>
      </w:r>
      <w:r w:rsidRPr="00260082">
        <w:br/>
      </w:r>
      <w:r w:rsidRPr="00260082">
        <w:br/>
        <w:t>El hecho coincidió con el 60 aniversario de la muerte de Turing.</w:t>
      </w:r>
    </w:p>
    <w:p w:rsidR="00260082" w:rsidRDefault="00260082" w:rsidP="00260082">
      <w:pPr>
        <w:jc w:val="both"/>
      </w:pPr>
      <w:r w:rsidRPr="00260082">
        <w:t>Por primera vez desde que Alan Turing diseñó el test, un programa de ordenador ha logrado convencer a más del 30% de los jueces de que era «genuinamente humano». Se trata de un </w:t>
      </w:r>
      <w:proofErr w:type="spellStart"/>
      <w:r w:rsidRPr="00260082">
        <w:t>chatbot</w:t>
      </w:r>
      <w:proofErr w:type="spellEnd"/>
      <w:r w:rsidRPr="00260082">
        <w:t xml:space="preserve"> (robot programado para charlar online) que obedece al nombre de Eugene </w:t>
      </w:r>
      <w:proofErr w:type="spellStart"/>
      <w:r w:rsidRPr="00260082">
        <w:t>Goostman</w:t>
      </w:r>
      <w:proofErr w:type="spellEnd"/>
      <w:r w:rsidRPr="00260082">
        <w:t xml:space="preserve">. El programa fue capaz de convencer al 33% de los jueces que participaron en la prueba en la Royal </w:t>
      </w:r>
      <w:proofErr w:type="spellStart"/>
      <w:r w:rsidRPr="00260082">
        <w:t>Society</w:t>
      </w:r>
      <w:proofErr w:type="spellEnd"/>
      <w:r w:rsidRPr="00260082">
        <w:t xml:space="preserve"> de que estaban chateando con un niño ucraniano de 13 años, respondiendo a preguntas sobre su infancia en Odessa, revelando su desdén por La guerra de las Galaxias o su pasión por las canciones de </w:t>
      </w:r>
      <w:proofErr w:type="spellStart"/>
      <w:r w:rsidRPr="00260082">
        <w:t>Eminem</w:t>
      </w:r>
      <w:proofErr w:type="spellEnd"/>
      <w:r w:rsidRPr="00260082">
        <w:t xml:space="preserve"> (en especial Stan y </w:t>
      </w:r>
      <w:proofErr w:type="spellStart"/>
      <w:r w:rsidRPr="00260082">
        <w:t>The</w:t>
      </w:r>
      <w:proofErr w:type="spellEnd"/>
      <w:r w:rsidRPr="00260082">
        <w:t xml:space="preserve"> Real Slim </w:t>
      </w:r>
      <w:proofErr w:type="spellStart"/>
      <w:r w:rsidRPr="00260082">
        <w:t>Shady</w:t>
      </w:r>
      <w:proofErr w:type="spellEnd"/>
      <w:r w:rsidRPr="00260082">
        <w:t>).</w:t>
      </w:r>
    </w:p>
    <w:p w:rsidR="00260082" w:rsidRDefault="00260082" w:rsidP="00260082">
      <w:pPr>
        <w:jc w:val="both"/>
        <w:rPr>
          <w:b/>
        </w:rPr>
      </w:pPr>
      <w:r>
        <w:rPr>
          <w:b/>
        </w:rPr>
        <w:t>Conclusiones.</w:t>
      </w:r>
    </w:p>
    <w:p w:rsidR="00260082" w:rsidRPr="00260082" w:rsidRDefault="00260082" w:rsidP="00260082">
      <w:pPr>
        <w:jc w:val="both"/>
      </w:pPr>
      <w:r>
        <w:t>Desde el año 50, empezaron a generarse computadoras sofisticadas para usos interactivos con el ser humano para dichos casos militares, sociales o de investigación, lo cual nos da una gran demostración como se origina la I.A. mediante la interacción de personas con una maquina sin percatar que es una computadora.</w:t>
      </w:r>
    </w:p>
    <w:p w:rsidR="00DB31A7" w:rsidRPr="00260082" w:rsidRDefault="004102B0" w:rsidP="00260082">
      <w:r w:rsidRPr="00260082">
        <w:rPr>
          <w:b/>
        </w:rPr>
        <w:t>Bibliografía</w:t>
      </w:r>
      <w:r w:rsidRPr="00260082">
        <w:t>: http://actualidad.rt.com/ciencias/view/130535-ordenador-pasa-test-inteligencia-artificial-primera-vez-historia</w:t>
      </w:r>
    </w:p>
    <w:sectPr w:rsidR="00DB31A7" w:rsidRPr="00260082" w:rsidSect="00260082">
      <w:headerReference w:type="default" r:id="rId6"/>
      <w:pgSz w:w="12240" w:h="15840"/>
      <w:pgMar w:top="252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8A0" w:rsidRDefault="008A68A0" w:rsidP="00260082">
      <w:pPr>
        <w:spacing w:after="0" w:line="240" w:lineRule="auto"/>
      </w:pPr>
      <w:r>
        <w:separator/>
      </w:r>
    </w:p>
  </w:endnote>
  <w:endnote w:type="continuationSeparator" w:id="0">
    <w:p w:rsidR="008A68A0" w:rsidRDefault="008A68A0" w:rsidP="0026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8A0" w:rsidRDefault="008A68A0" w:rsidP="00260082">
      <w:pPr>
        <w:spacing w:after="0" w:line="240" w:lineRule="auto"/>
      </w:pPr>
      <w:r>
        <w:separator/>
      </w:r>
    </w:p>
  </w:footnote>
  <w:footnote w:type="continuationSeparator" w:id="0">
    <w:p w:rsidR="008A68A0" w:rsidRDefault="008A68A0" w:rsidP="0026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83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4"/>
      <w:gridCol w:w="2210"/>
      <w:gridCol w:w="2210"/>
    </w:tblGrid>
    <w:tr w:rsidR="00260082" w:rsidTr="00260082">
      <w:trPr>
        <w:trHeight w:val="720"/>
      </w:trPr>
      <w:tc>
        <w:tcPr>
          <w:tcW w:w="3170" w:type="pct"/>
        </w:tcPr>
        <w:p w:rsidR="00260082" w:rsidRDefault="00260082" w:rsidP="00260082">
          <w:pPr>
            <w:pStyle w:val="Encabezado"/>
            <w:tabs>
              <w:tab w:val="clear" w:pos="4419"/>
              <w:tab w:val="center" w:pos="7088"/>
            </w:tabs>
            <w:rPr>
              <w:color w:val="8496B0" w:themeColor="text2" w:themeTint="99"/>
              <w:sz w:val="24"/>
              <w:szCs w:val="24"/>
            </w:rPr>
          </w:pPr>
          <w:r>
            <w:rPr>
              <w:color w:val="8496B0" w:themeColor="text2" w:themeTint="99"/>
              <w:sz w:val="24"/>
              <w:szCs w:val="24"/>
            </w:rPr>
            <w:t>Actividad 3</w:t>
          </w:r>
          <w:r>
            <w:rPr>
              <w:color w:val="8496B0" w:themeColor="text2" w:themeTint="99"/>
              <w:sz w:val="24"/>
              <w:szCs w:val="24"/>
            </w:rPr>
            <w:t>:</w:t>
          </w:r>
          <w:r>
            <w:rPr>
              <w:color w:val="8496B0" w:themeColor="text2" w:themeTint="99"/>
              <w:sz w:val="24"/>
              <w:szCs w:val="24"/>
            </w:rPr>
            <w:t xml:space="preserve"> 1er vestigio de la IA</w:t>
          </w:r>
          <w:r>
            <w:rPr>
              <w:color w:val="8496B0" w:themeColor="text2" w:themeTint="99"/>
              <w:sz w:val="24"/>
              <w:szCs w:val="24"/>
            </w:rPr>
            <w:tab/>
            <w:t>Antonio Roa</w:t>
          </w:r>
        </w:p>
        <w:p w:rsidR="00260082" w:rsidRDefault="00260082" w:rsidP="00260082">
          <w:pPr>
            <w:pStyle w:val="Encabezado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color w:val="8496B0" w:themeColor="text2" w:themeTint="99"/>
              <w:sz w:val="24"/>
              <w:szCs w:val="24"/>
            </w:rPr>
            <w:t>Ingeniería del c</w:t>
          </w:r>
          <w:r>
            <w:rPr>
              <w:color w:val="8496B0" w:themeColor="text2" w:themeTint="99"/>
              <w:sz w:val="24"/>
              <w:szCs w:val="24"/>
            </w:rPr>
            <w:t>onocimiento</w:t>
          </w:r>
          <w:r>
            <w:rPr>
              <w:color w:val="8496B0" w:themeColor="text2" w:themeTint="99"/>
              <w:sz w:val="24"/>
              <w:szCs w:val="24"/>
            </w:rPr>
            <w:tab/>
          </w:r>
          <w:r>
            <w:rPr>
              <w:color w:val="8496B0" w:themeColor="text2" w:themeTint="99"/>
              <w:sz w:val="24"/>
              <w:szCs w:val="24"/>
            </w:rPr>
            <w:tab/>
            <w:t>ITGAM</w:t>
          </w:r>
        </w:p>
        <w:p w:rsidR="00260082" w:rsidRDefault="00260082" w:rsidP="00260082">
          <w:pPr>
            <w:pStyle w:val="Encabezado"/>
          </w:pPr>
        </w:p>
        <w:p w:rsidR="00260082" w:rsidRDefault="00260082" w:rsidP="00260082">
          <w:pPr>
            <w:pStyle w:val="Encabezado"/>
          </w:pPr>
        </w:p>
        <w:p w:rsidR="00260082" w:rsidRDefault="00260082">
          <w:pPr>
            <w:pStyle w:val="Encabezado"/>
            <w:rPr>
              <w:color w:val="5B9BD5" w:themeColor="accent1"/>
            </w:rPr>
          </w:pPr>
        </w:p>
      </w:tc>
      <w:tc>
        <w:tcPr>
          <w:tcW w:w="915" w:type="pct"/>
        </w:tcPr>
        <w:p w:rsidR="00260082" w:rsidRDefault="00260082">
          <w:pPr>
            <w:pStyle w:val="Encabezado"/>
            <w:jc w:val="center"/>
            <w:rPr>
              <w:color w:val="5B9BD5" w:themeColor="accent1"/>
            </w:rPr>
          </w:pPr>
        </w:p>
      </w:tc>
      <w:tc>
        <w:tcPr>
          <w:tcW w:w="915" w:type="pct"/>
        </w:tcPr>
        <w:p w:rsidR="00260082" w:rsidRDefault="00260082">
          <w:pPr>
            <w:pStyle w:val="Encabezado"/>
            <w:jc w:val="right"/>
            <w:rPr>
              <w:color w:val="5B9BD5" w:themeColor="accent1"/>
            </w:rPr>
          </w:pPr>
        </w:p>
      </w:tc>
    </w:tr>
  </w:tbl>
  <w:p w:rsidR="00260082" w:rsidRDefault="00260082">
    <w:pPr>
      <w:pStyle w:val="Encabezado"/>
    </w:pPr>
    <w:r>
      <w:rPr>
        <w:noProof/>
        <w:color w:val="8496B0" w:themeColor="text2" w:themeTint="99"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EB905D" wp14:editId="410E144E">
              <wp:simplePos x="0" y="0"/>
              <wp:positionH relativeFrom="rightMargin">
                <wp:posOffset>-680085</wp:posOffset>
              </wp:positionH>
              <wp:positionV relativeFrom="topMargin">
                <wp:posOffset>353060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82" w:rsidRDefault="00260082" w:rsidP="0026008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60082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EB905D" id="Grupo 70" o:spid="_x0000_s1026" style="position:absolute;margin-left:-53.55pt;margin-top:27.8pt;width:57.6pt;height:58.3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260082" w:rsidRDefault="00260082" w:rsidP="0026008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Pr="00260082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B6"/>
    <w:rsid w:val="00260082"/>
    <w:rsid w:val="004102B0"/>
    <w:rsid w:val="006779A2"/>
    <w:rsid w:val="008A68A0"/>
    <w:rsid w:val="00C968E1"/>
    <w:rsid w:val="00DB31A7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73294-97C0-4074-9C0D-382B78D9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0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2B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1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102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60082"/>
  </w:style>
  <w:style w:type="character" w:styleId="nfasis">
    <w:name w:val="Emphasis"/>
    <w:basedOn w:val="Fuentedeprrafopredeter"/>
    <w:uiPriority w:val="20"/>
    <w:qFormat/>
    <w:rsid w:val="0026008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60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082"/>
  </w:style>
  <w:style w:type="paragraph" w:styleId="Piedepgina">
    <w:name w:val="footer"/>
    <w:basedOn w:val="Normal"/>
    <w:link w:val="PiedepginaCar"/>
    <w:uiPriority w:val="99"/>
    <w:unhideWhenUsed/>
    <w:rsid w:val="00260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2015-09-11T14:51:00Z</dcterms:created>
  <dcterms:modified xsi:type="dcterms:W3CDTF">2015-09-11T15:10:00Z</dcterms:modified>
</cp:coreProperties>
</file>