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f3ny4ciosq1w" w:id="0"/>
      <w:bookmarkEnd w:id="0"/>
      <w:r w:rsidDel="00000000" w:rsidR="00000000" w:rsidRPr="00000000">
        <w:rPr>
          <w:b w:val="1"/>
          <w:bCs w:val="1"/>
          <w:sz w:val="46"/>
          <w:szCs w:val="46"/>
          <w:rtl w:val="0"/>
        </w:rPr>
        <w:t xml:space="preserve">BITBYBIT WHITEPAPER</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lilmk0z0c5rk" w:id="1"/>
      <w:bookmarkEnd w:id="1"/>
      <w:r w:rsidDel="00000000" w:rsidR="00000000" w:rsidRPr="00000000">
        <w:rPr>
          <w:b w:val="1"/>
          <w:bCs w:val="1"/>
          <w:color w:val="000000"/>
          <w:sz w:val="26"/>
          <w:szCs w:val="26"/>
          <w:rtl w:val="0"/>
        </w:rPr>
        <w:t xml:space="preserve">Decentralized Philanthropic Yield Infrastructure</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Technical Whitepaper v7.0</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December 2025</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Architect: Bitbybit</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pPr>
      <w:r w:rsidDel="00000000" w:rsidR="00000000" w:rsidRPr="00000000">
        <w:rPr>
          <w:rtl w:val="0"/>
        </w:rPr>
        <w:t xml:space="preserve">Status: Production Architecture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before="0" w:lineRule="auto"/>
        <w:rPr>
          <w:b w:val="1"/>
          <w:bCs w:val="1"/>
          <w:sz w:val="34"/>
          <w:szCs w:val="34"/>
        </w:rPr>
      </w:pPr>
      <w:bookmarkStart w:colFirst="0" w:colLast="0" w:name="_4w0v5jfsmtdt" w:id="2"/>
      <w:bookmarkEnd w:id="2"/>
      <w:r w:rsidDel="00000000" w:rsidR="00000000" w:rsidRPr="00000000">
        <w:rPr>
          <w:b w:val="1"/>
          <w:bCs w:val="1"/>
          <w:sz w:val="34"/>
          <w:szCs w:val="34"/>
          <w:rtl w:val="0"/>
        </w:rPr>
        <w:t xml:space="preserve">1. EXECUTIVE SUMMARY</w:t>
      </w:r>
    </w:p>
    <w:p w:rsidR="00000000" w:rsidDel="00000000" w:rsidP="00000000" w:rsidRDefault="00000000" w:rsidRPr="00000000" w14:paraId="00000009">
      <w:pPr>
        <w:spacing w:after="240" w:lineRule="auto"/>
        <w:rPr/>
      </w:pPr>
      <w:r w:rsidDel="00000000" w:rsidR="00000000" w:rsidRPr="00000000">
        <w:rPr>
          <w:rtl w:val="0"/>
        </w:rPr>
        <w:t xml:space="preserve">Bitbybit is a non-custodial, cross-chain protocol that transforms how capital flows to charitable organizations. Built on a Hub-and-Spoke architecture spanning Base (L2), Arbitrum, and Ethereum, the protocol enables donors to lock stablecoin principal while streaming high-yield returns directly to verified 501(c)(3) charities.</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1mqeuyu80h8e" w:id="3"/>
      <w:bookmarkEnd w:id="3"/>
      <w:r w:rsidDel="00000000" w:rsidR="00000000" w:rsidRPr="00000000">
        <w:rPr>
          <w:b w:val="1"/>
          <w:bCs w:val="1"/>
          <w:color w:val="000000"/>
          <w:sz w:val="26"/>
          <w:szCs w:val="26"/>
          <w:rtl w:val="0"/>
        </w:rPr>
        <w:t xml:space="preserve">The Core Innovation</w:t>
      </w:r>
    </w:p>
    <w:p w:rsidR="00000000" w:rsidDel="00000000" w:rsidP="00000000" w:rsidRDefault="00000000" w:rsidRPr="00000000" w14:paraId="0000000B">
      <w:pPr>
        <w:spacing w:after="240" w:lineRule="auto"/>
        <w:rPr/>
      </w:pPr>
      <w:r w:rsidDel="00000000" w:rsidR="00000000" w:rsidRPr="00000000">
        <w:rPr>
          <w:rtl w:val="0"/>
        </w:rPr>
        <w:t xml:space="preserve">Traditional charitable giving operates as a zero-sum transaction: donate $100, lose $100. Donor Advised Funds (DAFs) attempt to solve this by investing donations, but they suffer from three critical failures:</w:t>
      </w:r>
    </w:p>
    <w:p w:rsidR="00000000" w:rsidDel="00000000" w:rsidP="00000000" w:rsidRDefault="00000000" w:rsidRPr="00000000" w14:paraId="0000000C">
      <w:pPr>
        <w:numPr>
          <w:ilvl w:val="0"/>
          <w:numId w:val="55"/>
        </w:numPr>
        <w:spacing w:after="0" w:afterAutospacing="0" w:lineRule="auto"/>
        <w:ind w:left="720" w:hanging="360"/>
      </w:pPr>
      <w:r w:rsidDel="00000000" w:rsidR="00000000" w:rsidRPr="00000000">
        <w:rPr>
          <w:b w:val="1"/>
          <w:bCs w:val="1"/>
          <w:rtl w:val="0"/>
        </w:rPr>
        <w:t xml:space="preserve">Anemic Returns:</w:t>
      </w:r>
      <w:r w:rsidDel="00000000" w:rsidR="00000000" w:rsidRPr="00000000">
        <w:rPr>
          <w:rtl w:val="0"/>
        </w:rPr>
        <w:t xml:space="preserve"> The largest DAF providers (Fidelity Charitable, Schwab Charitable) generate 2-4% annual yields using traditional money markets. In 2022, most DAF portfolios lost 10-15% during the equity bear market.</w:t>
      </w:r>
    </w:p>
    <w:p w:rsidR="00000000" w:rsidDel="00000000" w:rsidP="00000000" w:rsidRDefault="00000000" w:rsidRPr="00000000" w14:paraId="0000000D">
      <w:pPr>
        <w:numPr>
          <w:ilvl w:val="0"/>
          <w:numId w:val="55"/>
        </w:numPr>
        <w:spacing w:after="0" w:afterAutospacing="0" w:lineRule="auto"/>
        <w:ind w:left="720" w:hanging="360"/>
      </w:pPr>
      <w:r w:rsidDel="00000000" w:rsidR="00000000" w:rsidRPr="00000000">
        <w:rPr>
          <w:b w:val="1"/>
          <w:bCs w:val="1"/>
          <w:rtl w:val="0"/>
        </w:rPr>
        <w:t xml:space="preserve">Capital Lock-Up:</w:t>
      </w:r>
      <w:r w:rsidDel="00000000" w:rsidR="00000000" w:rsidRPr="00000000">
        <w:rPr>
          <w:rtl w:val="0"/>
        </w:rPr>
        <w:t xml:space="preserve"> Once contributed to a DAF, assets are irrevocably committed to charity, eliminating donor optionality during market volatility or personal financial stress.</w:t>
      </w:r>
    </w:p>
    <w:p w:rsidR="00000000" w:rsidDel="00000000" w:rsidP="00000000" w:rsidRDefault="00000000" w:rsidRPr="00000000" w14:paraId="0000000E">
      <w:pPr>
        <w:numPr>
          <w:ilvl w:val="0"/>
          <w:numId w:val="55"/>
        </w:numPr>
        <w:spacing w:after="240" w:lineRule="auto"/>
        <w:ind w:left="720" w:hanging="360"/>
      </w:pPr>
      <w:r w:rsidDel="00000000" w:rsidR="00000000" w:rsidRPr="00000000">
        <w:rPr>
          <w:b w:val="1"/>
          <w:bCs w:val="1"/>
          <w:rtl w:val="0"/>
        </w:rPr>
        <w:t xml:space="preserve">Operational Friction:</w:t>
      </w:r>
      <w:r w:rsidDel="00000000" w:rsidR="00000000" w:rsidRPr="00000000">
        <w:rPr>
          <w:rtl w:val="0"/>
        </w:rPr>
        <w:t xml:space="preserve"> Crypto-native DAF alternatives (Endaoment, The Giving Block) require manual liquidation of volatile assets, charge 1.5%+ fees, and offer limited yield optimization.</w:t>
      </w:r>
    </w:p>
    <w:p w:rsidR="00000000" w:rsidDel="00000000" w:rsidP="00000000" w:rsidRDefault="00000000" w:rsidRPr="00000000" w14:paraId="0000000F">
      <w:pPr>
        <w:spacing w:after="240" w:lineRule="auto"/>
        <w:rPr/>
      </w:pPr>
      <w:r w:rsidDel="00000000" w:rsidR="00000000" w:rsidRPr="00000000">
        <w:rPr>
          <w:rtl w:val="0"/>
        </w:rPr>
        <w:t xml:space="preserve">Bitbybit solves all three problems simultaneously. By utilizing composable DeFi yield sources (Morpho, Aave, Aerodrome, Fluid) and separating the beneficial interest of yield from principal ownership, we enable a new donation primitive: the Endowment Stream.</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89095kcylm6y" w:id="4"/>
      <w:bookmarkEnd w:id="4"/>
      <w:r w:rsidDel="00000000" w:rsidR="00000000" w:rsidRPr="00000000">
        <w:rPr>
          <w:b w:val="1"/>
          <w:bCs w:val="1"/>
          <w:color w:val="000000"/>
          <w:sz w:val="26"/>
          <w:szCs w:val="26"/>
          <w:rtl w:val="0"/>
        </w:rPr>
        <w:t xml:space="preserve">How It Works</w:t>
      </w:r>
    </w:p>
    <w:p w:rsidR="00000000" w:rsidDel="00000000" w:rsidP="00000000" w:rsidRDefault="00000000" w:rsidRPr="00000000" w14:paraId="00000011">
      <w:pPr>
        <w:spacing w:after="240" w:lineRule="auto"/>
        <w:rPr/>
      </w:pPr>
      <w:r w:rsidDel="00000000" w:rsidR="00000000" w:rsidRPr="00000000">
        <w:rPr>
          <w:rtl w:val="0"/>
        </w:rPr>
        <w:t xml:space="preserve">A donor deposits $10,000 USDC on Base via a gasless, seed-phrase-free interface powered by Coinbase Smart Wallet.</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tl w:val="0"/>
        </w:rPr>
        <w:t xml:space="preserve">The protocol deducts a 2% technology fee ($200), leaving $9,800 to enter the Global Yield Protocol.</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tl w:val="0"/>
        </w:rPr>
        <w:t xml:space="preserve">Over a 12-month lock period, this principal generates approximately $1,176 in yield at an 12% APY (net of all protocol fees and gas costs).</w:t>
      </w:r>
    </w:p>
    <w:p w:rsidR="00000000" w:rsidDel="00000000" w:rsidP="00000000" w:rsidRDefault="00000000" w:rsidRPr="00000000" w14:paraId="00000014">
      <w:pPr>
        <w:numPr>
          <w:ilvl w:val="0"/>
          <w:numId w:val="3"/>
        </w:numPr>
        <w:spacing w:after="0" w:afterAutospacing="0" w:lineRule="auto"/>
        <w:ind w:left="720" w:hanging="360"/>
      </w:pPr>
      <w:r w:rsidDel="00000000" w:rsidR="00000000" w:rsidRPr="00000000">
        <w:rPr>
          <w:rtl w:val="0"/>
        </w:rPr>
        <w:t xml:space="preserve">Every 24 hours, accrued yield is harvested, converted to USDC, and credited to the charity’s withdrawable balance.</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The charity can access these funds immediately for operational expenses.</w:t>
      </w:r>
    </w:p>
    <w:p w:rsidR="00000000" w:rsidDel="00000000" w:rsidP="00000000" w:rsidRDefault="00000000" w:rsidRPr="00000000" w14:paraId="00000016">
      <w:pPr>
        <w:numPr>
          <w:ilvl w:val="0"/>
          <w:numId w:val="3"/>
        </w:numPr>
        <w:spacing w:after="240" w:lineRule="auto"/>
        <w:ind w:left="720" w:hanging="360"/>
      </w:pPr>
      <w:r w:rsidDel="00000000" w:rsidR="00000000" w:rsidRPr="00000000">
        <w:rPr>
          <w:rtl w:val="0"/>
        </w:rPr>
        <w:t xml:space="preserve">At the 12-month maturity date, the full $9,800 principal is automatically released to the charity.</w:t>
      </w:r>
    </w:p>
    <w:p w:rsidR="00000000" w:rsidDel="00000000" w:rsidP="00000000" w:rsidRDefault="00000000" w:rsidRPr="00000000" w14:paraId="00000017">
      <w:pPr>
        <w:spacing w:after="240" w:lineRule="auto"/>
        <w:rPr/>
      </w:pPr>
      <w:r w:rsidDel="00000000" w:rsidR="00000000" w:rsidRPr="00000000">
        <w:rPr>
          <w:rtl w:val="0"/>
        </w:rPr>
        <w:t xml:space="preserve">From a tax perspective, the donor receives a single receipt for $10,976 ($9,800 principal + $1,176 yield), claiming the full deduction in the year of maturity. The charity reports $10,976 as a non-cash contribution. The donor retains only one form of flexibility: the ability to extend the lock’s maturity date, allowing the charity to benefit from additional yield growth over a longer period.</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3d9m6hqprlxl" w:id="5"/>
      <w:bookmarkEnd w:id="5"/>
      <w:r w:rsidDel="00000000" w:rsidR="00000000" w:rsidRPr="00000000">
        <w:rPr>
          <w:b w:val="1"/>
          <w:bCs w:val="1"/>
          <w:color w:val="000000"/>
          <w:sz w:val="26"/>
          <w:szCs w:val="26"/>
          <w:rtl w:val="0"/>
        </w:rPr>
        <w:t xml:space="preserve">Market Opportunity</w:t>
      </w:r>
    </w:p>
    <w:p w:rsidR="00000000" w:rsidDel="00000000" w:rsidP="00000000" w:rsidRDefault="00000000" w:rsidRPr="00000000" w14:paraId="00000019">
      <w:pPr>
        <w:spacing w:after="240" w:lineRule="auto"/>
        <w:rPr/>
      </w:pPr>
      <w:r w:rsidDel="00000000" w:rsidR="00000000" w:rsidRPr="00000000">
        <w:rPr>
          <w:rtl w:val="0"/>
        </w:rPr>
        <w:t xml:space="preserve">The U.S. charitable giving market exceeds $500 billion annually, with $230 billion sitting in DAF accounts. Bitbybit targets three segments:</w:t>
      </w:r>
    </w:p>
    <w:p w:rsidR="00000000" w:rsidDel="00000000" w:rsidP="00000000" w:rsidRDefault="00000000" w:rsidRPr="00000000" w14:paraId="0000001A">
      <w:pPr>
        <w:numPr>
          <w:ilvl w:val="0"/>
          <w:numId w:val="40"/>
        </w:numPr>
        <w:spacing w:after="0" w:afterAutospacing="0" w:lineRule="auto"/>
        <w:ind w:left="720" w:hanging="360"/>
      </w:pPr>
      <w:r w:rsidDel="00000000" w:rsidR="00000000" w:rsidRPr="00000000">
        <w:rPr>
          <w:b w:val="1"/>
          <w:bCs w:val="1"/>
          <w:rtl w:val="0"/>
        </w:rPr>
        <w:t xml:space="preserve">Crypto-Native Donors:</w:t>
      </w:r>
      <w:r w:rsidDel="00000000" w:rsidR="00000000" w:rsidRPr="00000000">
        <w:rPr>
          <w:rtl w:val="0"/>
        </w:rPr>
        <w:t xml:space="preserve"> 50M+ Americans own cryptocurrency. Most have never donated crypto due to complexity and tax uncertainty.</w:t>
      </w:r>
    </w:p>
    <w:p w:rsidR="00000000" w:rsidDel="00000000" w:rsidP="00000000" w:rsidRDefault="00000000" w:rsidRPr="00000000" w14:paraId="0000001B">
      <w:pPr>
        <w:numPr>
          <w:ilvl w:val="0"/>
          <w:numId w:val="40"/>
        </w:numPr>
        <w:spacing w:after="0" w:afterAutospacing="0" w:lineRule="auto"/>
        <w:ind w:left="720" w:hanging="360"/>
      </w:pPr>
      <w:r w:rsidDel="00000000" w:rsidR="00000000" w:rsidRPr="00000000">
        <w:rPr>
          <w:b w:val="1"/>
          <w:bCs w:val="1"/>
          <w:rtl w:val="0"/>
        </w:rPr>
        <w:t xml:space="preserve">Corporate Matching Programs:</w:t>
      </w:r>
      <w:r w:rsidDel="00000000" w:rsidR="00000000" w:rsidRPr="00000000">
        <w:rPr>
          <w:rtl w:val="0"/>
        </w:rPr>
        <w:t xml:space="preserve"> $5-7 billion annually in employee donation matching, almost entirely manual and restricted to fiat rails.</w:t>
      </w:r>
    </w:p>
    <w:p w:rsidR="00000000" w:rsidDel="00000000" w:rsidP="00000000" w:rsidRDefault="00000000" w:rsidRPr="00000000" w14:paraId="0000001C">
      <w:pPr>
        <w:numPr>
          <w:ilvl w:val="0"/>
          <w:numId w:val="40"/>
        </w:numPr>
        <w:spacing w:after="240" w:lineRule="auto"/>
        <w:ind w:left="720" w:hanging="360"/>
      </w:pPr>
      <w:r w:rsidDel="00000000" w:rsidR="00000000" w:rsidRPr="00000000">
        <w:rPr>
          <w:b w:val="1"/>
          <w:bCs w:val="1"/>
          <w:rtl w:val="0"/>
        </w:rPr>
        <w:t xml:space="preserve">High-Net-Worth Optimizers:</w:t>
      </w:r>
      <w:r w:rsidDel="00000000" w:rsidR="00000000" w:rsidRPr="00000000">
        <w:rPr>
          <w:rtl w:val="0"/>
        </w:rPr>
        <w:t xml:space="preserve"> Individuals already using DAFs but frustrated by low yields and lack of control.</w:t>
      </w:r>
    </w:p>
    <w:p w:rsidR="00000000" w:rsidDel="00000000" w:rsidP="00000000" w:rsidRDefault="00000000" w:rsidRPr="00000000" w14:paraId="0000001D">
      <w:pPr>
        <w:spacing w:after="240" w:lineRule="auto"/>
        <w:rPr/>
      </w:pPr>
      <w:r w:rsidDel="00000000" w:rsidR="00000000" w:rsidRPr="00000000">
        <w:rPr>
          <w:rtl w:val="0"/>
        </w:rPr>
        <w:t xml:space="preserve">A 1% market penetration of the DAF segment represents $2.3 billion in TVL, generating $46 million in annual protocol revenue at our 2% fee structure.</w:t>
      </w:r>
    </w:p>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tsuoohg2v0rk" w:id="6"/>
      <w:bookmarkEnd w:id="6"/>
      <w:r w:rsidDel="00000000" w:rsidR="00000000" w:rsidRPr="00000000">
        <w:rPr>
          <w:b w:val="1"/>
          <w:bCs w:val="1"/>
          <w:color w:val="000000"/>
          <w:sz w:val="26"/>
          <w:szCs w:val="26"/>
          <w:rtl w:val="0"/>
        </w:rPr>
        <w:t xml:space="preserve">Protocol Architecture Summary</w:t>
      </w:r>
    </w:p>
    <w:p w:rsidR="00000000" w:rsidDel="00000000" w:rsidP="00000000" w:rsidRDefault="00000000" w:rsidRPr="00000000" w14:paraId="0000001F">
      <w:pPr>
        <w:spacing w:after="240" w:lineRule="auto"/>
        <w:rPr/>
      </w:pPr>
      <w:r w:rsidDel="00000000" w:rsidR="00000000" w:rsidRPr="00000000">
        <w:rPr>
          <w:rtl w:val="0"/>
        </w:rPr>
        <w:t xml:space="preserve">Bitbybit operates as a three-layer system:</w:t>
      </w:r>
    </w:p>
    <w:p w:rsidR="00000000" w:rsidDel="00000000" w:rsidP="00000000" w:rsidRDefault="00000000" w:rsidRPr="00000000" w14:paraId="00000020">
      <w:pPr>
        <w:numPr>
          <w:ilvl w:val="0"/>
          <w:numId w:val="17"/>
        </w:numPr>
        <w:spacing w:after="0" w:afterAutospacing="0" w:lineRule="auto"/>
        <w:ind w:left="720" w:hanging="360"/>
      </w:pPr>
      <w:r w:rsidDel="00000000" w:rsidR="00000000" w:rsidRPr="00000000">
        <w:rPr>
          <w:rtl w:val="0"/>
        </w:rPr>
        <w:t xml:space="preserve">Layer 1: User Interface (Base L2)</w:t>
        <w:br w:type="textWrapping"/>
        <w:t xml:space="preserve">All user interactions occur on Base via Coinbase Smart Wallet, providing gasless transactions and social recovery. The MasterVault contract on Base serves as the accounting layer, tracking all locks, charity balances, and maturity schedules.</w:t>
      </w:r>
    </w:p>
    <w:p w:rsidR="00000000" w:rsidDel="00000000" w:rsidP="00000000" w:rsidRDefault="00000000" w:rsidRPr="00000000" w14:paraId="00000021">
      <w:pPr>
        <w:numPr>
          <w:ilvl w:val="0"/>
          <w:numId w:val="17"/>
        </w:numPr>
        <w:spacing w:after="0" w:afterAutospacing="0" w:lineRule="auto"/>
        <w:ind w:left="720" w:hanging="360"/>
      </w:pPr>
      <w:r w:rsidDel="00000000" w:rsidR="00000000" w:rsidRPr="00000000">
        <w:rPr>
          <w:rtl w:val="0"/>
        </w:rPr>
        <w:t xml:space="preserve">Layer 2: Yield Optimization (Multi-Chain)</w:t>
        <w:br w:type="textWrapping"/>
        <w:t xml:space="preserve">Liquidity is bridged to Arbitrum and Ethereum via Circle’s CCTP (Cross-Chain Transfer Protocol) to access deeper yield markets. Yield is generated through a curated “Yield Trinity” on each chain—three protocols selected for safety, liquidity depth, and historical performance.</w:t>
      </w:r>
    </w:p>
    <w:p w:rsidR="00000000" w:rsidDel="00000000" w:rsidP="00000000" w:rsidRDefault="00000000" w:rsidRPr="00000000" w14:paraId="00000022">
      <w:pPr>
        <w:numPr>
          <w:ilvl w:val="0"/>
          <w:numId w:val="17"/>
        </w:numPr>
        <w:spacing w:after="240" w:lineRule="auto"/>
        <w:ind w:left="720" w:hanging="360"/>
      </w:pPr>
      <w:r w:rsidDel="00000000" w:rsidR="00000000" w:rsidRPr="00000000">
        <w:rPr>
          <w:rtl w:val="0"/>
        </w:rPr>
        <w:t xml:space="preserve">Layer 3: Cross-Chain Coordination</w:t>
        <w:br w:type="textWrapping"/>
        <w:t xml:space="preserve">LayerZero V2 sends Net Asset Value (NAV) updates from Arbitrum/Ethereum back to Base every 24 hours, enabling real-time charity balance visibility without expensive cross-chain state writes.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34fpdrz6em5h" w:id="7"/>
      <w:bookmarkEnd w:id="7"/>
      <w:r w:rsidDel="00000000" w:rsidR="00000000" w:rsidRPr="00000000">
        <w:rPr>
          <w:b w:val="1"/>
          <w:bCs w:val="1"/>
          <w:sz w:val="34"/>
          <w:szCs w:val="34"/>
          <w:rtl w:val="0"/>
        </w:rPr>
        <w:t xml:space="preserve">2. THE PROBLEM: CAPITAL INEFFICIENCY IN MODERN PHILANTHROPY</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m2k4as29gr71" w:id="8"/>
      <w:bookmarkEnd w:id="8"/>
      <w:r w:rsidDel="00000000" w:rsidR="00000000" w:rsidRPr="00000000">
        <w:rPr>
          <w:b w:val="1"/>
          <w:bCs w:val="1"/>
          <w:color w:val="000000"/>
          <w:sz w:val="26"/>
          <w:szCs w:val="26"/>
          <w:rtl w:val="0"/>
        </w:rPr>
        <w:t xml:space="preserve">2.1 The Donor’s Dilemma</w:t>
      </w:r>
    </w:p>
    <w:p w:rsidR="00000000" w:rsidDel="00000000" w:rsidP="00000000" w:rsidRDefault="00000000" w:rsidRPr="00000000" w14:paraId="00000026">
      <w:pPr>
        <w:spacing w:after="240" w:lineRule="auto"/>
        <w:rPr/>
      </w:pPr>
      <w:r w:rsidDel="00000000" w:rsidR="00000000" w:rsidRPr="00000000">
        <w:rPr>
          <w:rtl w:val="0"/>
        </w:rPr>
        <w:t xml:space="preserve">Charitable giving in its current form requires permanent capital loss. A $10,000 donation to a 501(c)(3) generates a tax deduction (worth approximately $3,700 for a high-income donor in the 37% bracket), but the remaining $6,300 in after-tax value is gone forever. This creates a psychological and financial barrier, especially during economic uncertainty.</w:t>
      </w:r>
    </w:p>
    <w:p w:rsidR="00000000" w:rsidDel="00000000" w:rsidP="00000000" w:rsidRDefault="00000000" w:rsidRPr="00000000" w14:paraId="00000027">
      <w:pPr>
        <w:spacing w:after="240" w:lineRule="auto"/>
        <w:rPr/>
      </w:pPr>
      <w:r w:rsidDel="00000000" w:rsidR="00000000" w:rsidRPr="00000000">
        <w:rPr>
          <w:rtl w:val="0"/>
        </w:rPr>
        <w:t xml:space="preserve">Donor Advised Funds were designed to solve this by allowing donors to contribute assets, claim an immediate tax deduction, but delay the decision of which charities to support. The contributed assets are invested, and the growth can be donated over time. In theory, this should multiply giving capacity.</w:t>
      </w:r>
    </w:p>
    <w:p w:rsidR="00000000" w:rsidDel="00000000" w:rsidP="00000000" w:rsidRDefault="00000000" w:rsidRPr="00000000" w14:paraId="00000028">
      <w:pPr>
        <w:spacing w:after="240" w:lineRule="auto"/>
        <w:rPr/>
      </w:pPr>
      <w:r w:rsidDel="00000000" w:rsidR="00000000" w:rsidRPr="00000000">
        <w:rPr>
          <w:rtl w:val="0"/>
        </w:rPr>
        <w:t xml:space="preserve">In practice, DAFs have failed to deliver on this promise: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pPr>
      <w:r w:rsidDel="00000000" w:rsidR="00000000" w:rsidRPr="00000000">
        <w:rPr>
          <w:rtl w:val="0"/>
        </w:rPr>
        <w:t xml:space="preserve">The 2022 DAF Crisis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pPr>
      <w:r w:rsidDel="00000000" w:rsidR="00000000" w:rsidRPr="00000000">
        <w:rPr>
          <w:rtl w:val="0"/>
        </w:rPr>
        <w:t xml:space="preserve">According to the National Philanthropic Trust’s 2023 report, the aggregate value of DAF assets fell from $234 billion (2021) to $198 billion (2022)—a 15% decline. Fidelity Charitable, the largest DAF sponsor, reported that donor accounts invested in their Growth Portfolio lost 18% that year. The “growth” mechanism became a wealth destruction mechanism.</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pPr>
      <w:r w:rsidDel="00000000" w:rsidR="00000000" w:rsidRPr="00000000">
        <w:rPr>
          <w:rtl w:val="0"/>
        </w:rPr>
        <w:t xml:space="preserve">The Yield Problem</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rtl w:val="0"/>
        </w:rPr>
        <w:t xml:space="preserve">Even in stable markets, DAF yields are anemic. The typical DAF offers three options:</w:t>
      </w:r>
    </w:p>
    <w:p w:rsidR="00000000" w:rsidDel="00000000" w:rsidP="00000000" w:rsidRDefault="00000000" w:rsidRPr="00000000" w14:paraId="0000002D">
      <w:pPr>
        <w:numPr>
          <w:ilvl w:val="0"/>
          <w:numId w:val="16"/>
        </w:numPr>
        <w:spacing w:after="0" w:afterAutospacing="0" w:lineRule="auto"/>
        <w:ind w:left="720" w:hanging="360"/>
      </w:pPr>
      <w:r w:rsidDel="00000000" w:rsidR="00000000" w:rsidRPr="00000000">
        <w:rPr>
          <w:b w:val="1"/>
          <w:bCs w:val="1"/>
          <w:rtl w:val="0"/>
        </w:rPr>
        <w:t xml:space="preserve">Cash/Money Market:</w:t>
      </w:r>
      <w:r w:rsidDel="00000000" w:rsidR="00000000" w:rsidRPr="00000000">
        <w:rPr>
          <w:rtl w:val="0"/>
        </w:rPr>
        <w:t xml:space="preserve"> 2-3% (barely covers inflation) </w:t>
      </w:r>
      <w:r w:rsidDel="00000000" w:rsidR="00000000" w:rsidRPr="00000000">
        <w:rPr>
          <w:rtl w:val="0"/>
        </w:rPr>
      </w:r>
    </w:p>
    <w:p w:rsidR="00000000" w:rsidDel="00000000" w:rsidP="00000000" w:rsidRDefault="00000000" w:rsidRPr="00000000" w14:paraId="0000002E">
      <w:pPr>
        <w:numPr>
          <w:ilvl w:val="0"/>
          <w:numId w:val="16"/>
        </w:numPr>
        <w:spacing w:after="0" w:afterAutospacing="0" w:lineRule="auto"/>
        <w:ind w:left="720" w:hanging="360"/>
      </w:pPr>
      <w:r w:rsidDel="00000000" w:rsidR="00000000" w:rsidRPr="00000000">
        <w:rPr>
          <w:b w:val="1"/>
          <w:bCs w:val="1"/>
          <w:rtl w:val="0"/>
        </w:rPr>
        <w:t xml:space="preserve">Conservative Bond Portfolio:</w:t>
      </w:r>
      <w:r w:rsidDel="00000000" w:rsidR="00000000" w:rsidRPr="00000000">
        <w:rPr>
          <w:rtl w:val="0"/>
        </w:rPr>
        <w:t xml:space="preserve"> 3-4% (with interest rate risk) </w:t>
      </w:r>
      <w:r w:rsidDel="00000000" w:rsidR="00000000" w:rsidRPr="00000000">
        <w:rPr>
          <w:rtl w:val="0"/>
        </w:rPr>
      </w:r>
    </w:p>
    <w:p w:rsidR="00000000" w:rsidDel="00000000" w:rsidP="00000000" w:rsidRDefault="00000000" w:rsidRPr="00000000" w14:paraId="0000002F">
      <w:pPr>
        <w:numPr>
          <w:ilvl w:val="0"/>
          <w:numId w:val="16"/>
        </w:numPr>
        <w:spacing w:after="240" w:lineRule="auto"/>
        <w:ind w:left="720" w:hanging="360"/>
      </w:pPr>
      <w:r w:rsidDel="00000000" w:rsidR="00000000" w:rsidRPr="00000000">
        <w:rPr>
          <w:b w:val="1"/>
          <w:bCs w:val="1"/>
          <w:rtl w:val="0"/>
        </w:rPr>
        <w:t xml:space="preserve">Equity Portfolio:</w:t>
      </w:r>
      <w:r w:rsidDel="00000000" w:rsidR="00000000" w:rsidRPr="00000000">
        <w:rPr>
          <w:rtl w:val="0"/>
        </w:rPr>
        <w:t xml:space="preserve"> 6-8% (with 20%+ drawdown risk, as 2022 proved) </w:t>
      </w: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rtl w:val="0"/>
        </w:rPr>
        <w:t xml:space="preserve">Crypto-native alternatives have not solved this. Endaoment, the leading crypto DAF, routes donations through traditional investment managers, offering the same 3-6% returns while charging an additional 1.5% platform fee.</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1xliehatgf8t" w:id="9"/>
      <w:bookmarkEnd w:id="9"/>
      <w:r w:rsidDel="00000000" w:rsidR="00000000" w:rsidRPr="00000000">
        <w:rPr>
          <w:b w:val="1"/>
          <w:bCs w:val="1"/>
          <w:color w:val="000000"/>
          <w:sz w:val="26"/>
          <w:szCs w:val="26"/>
          <w:rtl w:val="0"/>
        </w:rPr>
        <w:t xml:space="preserve">2.2 The Charity’s Problem</w:t>
      </w:r>
    </w:p>
    <w:p w:rsidR="00000000" w:rsidDel="00000000" w:rsidP="00000000" w:rsidRDefault="00000000" w:rsidRPr="00000000" w14:paraId="00000032">
      <w:pPr>
        <w:spacing w:after="240" w:lineRule="auto"/>
        <w:rPr/>
      </w:pPr>
      <w:r w:rsidDel="00000000" w:rsidR="00000000" w:rsidRPr="00000000">
        <w:rPr>
          <w:rtl w:val="0"/>
        </w:rPr>
        <w:t xml:space="preserve">Charities face a different but equally severe challenge: cash flow unpredictability. A homeless shelter doesn’t need $50,000 in 18 months—it needs $2,000 this week for rent. Traditional DAF structures force charities to wait for donor grant recommendations, which average 22 months from initial contribution to charity disbursement (Giving USA, 2024).</w:t>
      </w:r>
    </w:p>
    <w:p w:rsidR="00000000" w:rsidDel="00000000" w:rsidP="00000000" w:rsidRDefault="00000000" w:rsidRPr="00000000" w14:paraId="00000033">
      <w:pPr>
        <w:spacing w:after="240" w:lineRule="auto"/>
        <w:rPr/>
      </w:pPr>
      <w:r w:rsidDel="00000000" w:rsidR="00000000" w:rsidRPr="00000000">
        <w:rPr>
          <w:rtl w:val="0"/>
        </w:rPr>
        <w:t xml:space="preserve">Bitbybit’s yield-streaming model inverts this. Charities receive continuous, predictable cash flow starting 24 hours after a donor’s lock is initiated. The principal arrives later, functioning as a “balloon payment” that can fund capital projects or endowment growth.</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6efcskv5cujk" w:id="10"/>
      <w:bookmarkEnd w:id="10"/>
      <w:r w:rsidDel="00000000" w:rsidR="00000000" w:rsidRPr="00000000">
        <w:rPr>
          <w:b w:val="1"/>
          <w:bCs w:val="1"/>
          <w:color w:val="000000"/>
          <w:sz w:val="26"/>
          <w:szCs w:val="26"/>
          <w:rtl w:val="0"/>
        </w:rPr>
        <w:t xml:space="preserve">2.3 The Corporate Matching Gap</w:t>
      </w:r>
    </w:p>
    <w:p w:rsidR="00000000" w:rsidDel="00000000" w:rsidP="00000000" w:rsidRDefault="00000000" w:rsidRPr="00000000" w14:paraId="00000035">
      <w:pPr>
        <w:spacing w:after="240" w:lineRule="auto"/>
        <w:rPr/>
      </w:pPr>
      <w:r w:rsidDel="00000000" w:rsidR="00000000" w:rsidRPr="00000000">
        <w:rPr>
          <w:rtl w:val="0"/>
        </w:rPr>
        <w:t xml:space="preserve">Corporate America contributes $5-7 billion annually in employee donation matching. Yet 90% of eligible employees never participate. Why?</w:t>
      </w:r>
    </w:p>
    <w:p w:rsidR="00000000" w:rsidDel="00000000" w:rsidP="00000000" w:rsidRDefault="00000000" w:rsidRPr="00000000" w14:paraId="00000036">
      <w:pPr>
        <w:numPr>
          <w:ilvl w:val="0"/>
          <w:numId w:val="31"/>
        </w:numPr>
        <w:spacing w:after="0" w:afterAutospacing="0" w:lineRule="auto"/>
        <w:ind w:left="720" w:hanging="360"/>
      </w:pPr>
      <w:r w:rsidDel="00000000" w:rsidR="00000000" w:rsidRPr="00000000">
        <w:rPr>
          <w:b w:val="1"/>
          <w:bCs w:val="1"/>
          <w:rtl w:val="0"/>
        </w:rPr>
        <w:t xml:space="preserve">Friction:</w:t>
      </w:r>
      <w:r w:rsidDel="00000000" w:rsidR="00000000" w:rsidRPr="00000000">
        <w:rPr>
          <w:rtl w:val="0"/>
        </w:rPr>
        <w:t xml:space="preserve"> Employees must donate to a charity, save the receipt, submit a form through their company’s HR portal, and wait 60-90 days for the match to process. The charity receives two separate payments weeks apart.</w:t>
      </w:r>
    </w:p>
    <w:p w:rsidR="00000000" w:rsidDel="00000000" w:rsidP="00000000" w:rsidRDefault="00000000" w:rsidRPr="00000000" w14:paraId="00000037">
      <w:pPr>
        <w:numPr>
          <w:ilvl w:val="0"/>
          <w:numId w:val="31"/>
        </w:numPr>
        <w:spacing w:after="0" w:afterAutospacing="0" w:lineRule="auto"/>
        <w:ind w:left="720" w:hanging="360"/>
      </w:pPr>
      <w:r w:rsidDel="00000000" w:rsidR="00000000" w:rsidRPr="00000000">
        <w:rPr>
          <w:b w:val="1"/>
          <w:bCs w:val="1"/>
          <w:rtl w:val="0"/>
        </w:rPr>
        <w:t xml:space="preserve">Asset Mismatch:</w:t>
      </w:r>
      <w:r w:rsidDel="00000000" w:rsidR="00000000" w:rsidRPr="00000000">
        <w:rPr>
          <w:rtl w:val="0"/>
        </w:rPr>
        <w:t xml:space="preserve"> Corporations increasingly hold treasury assets in crypto (e.g., Coinbase holds $5B+ in USDC; MicroStrategy holds $8B in Bitcoin). But their matching programs only support fiat wire transfers, forcing them to liquidate volatile assets and incur capital gains taxes.</w:t>
      </w:r>
    </w:p>
    <w:p w:rsidR="00000000" w:rsidDel="00000000" w:rsidP="00000000" w:rsidRDefault="00000000" w:rsidRPr="00000000" w14:paraId="00000038">
      <w:pPr>
        <w:numPr>
          <w:ilvl w:val="0"/>
          <w:numId w:val="31"/>
        </w:numPr>
        <w:spacing w:after="240" w:lineRule="auto"/>
        <w:ind w:left="720" w:hanging="360"/>
      </w:pPr>
      <w:r w:rsidDel="00000000" w:rsidR="00000000" w:rsidRPr="00000000">
        <w:rPr>
          <w:b w:val="1"/>
          <w:bCs w:val="1"/>
          <w:rtl w:val="0"/>
        </w:rPr>
        <w:t xml:space="preserve">No Verification:</w:t>
      </w:r>
      <w:r w:rsidDel="00000000" w:rsidR="00000000" w:rsidRPr="00000000">
        <w:rPr>
          <w:rtl w:val="0"/>
        </w:rPr>
        <w:t xml:space="preserve"> Companies rely on employees to self-report donations. This creates fraud risk and requires manual audit processes that cost $50-100 per match in administrative overhead (Benevity 2024 Corporate Giving Report).</w:t>
      </w:r>
    </w:p>
    <w:p w:rsidR="00000000" w:rsidDel="00000000" w:rsidP="00000000" w:rsidRDefault="00000000" w:rsidRPr="00000000" w14:paraId="00000039">
      <w:pPr>
        <w:spacing w:after="240" w:lineRule="auto"/>
        <w:rPr/>
      </w:pPr>
      <w:r w:rsidDel="00000000" w:rsidR="00000000" w:rsidRPr="00000000">
        <w:rPr>
          <w:rtl w:val="0"/>
        </w:rPr>
        <w:t xml:space="preserve">Bitbybit’s Reactive Corporate Matching engine eliminates all three frictions through on-chain automation and atomic liquidation.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b w:val="1"/>
          <w:bCs w:val="1"/>
          <w:sz w:val="34"/>
          <w:szCs w:val="34"/>
        </w:rPr>
      </w:pPr>
      <w:bookmarkStart w:colFirst="0" w:colLast="0" w:name="_bj4dqj87ygi5" w:id="11"/>
      <w:bookmarkEnd w:id="11"/>
      <w:r w:rsidDel="00000000" w:rsidR="00000000" w:rsidRPr="00000000">
        <w:rPr>
          <w:b w:val="1"/>
          <w:bCs w:val="1"/>
          <w:sz w:val="34"/>
          <w:szCs w:val="34"/>
          <w:rtl w:val="0"/>
        </w:rPr>
        <w:t xml:space="preserve">3. SYSTEM ARCHITECTURE: THE HUB-AND-SPOKE MODEL</w:t>
      </w:r>
    </w:p>
    <w:p w:rsidR="00000000" w:rsidDel="00000000" w:rsidP="00000000" w:rsidRDefault="00000000" w:rsidRPr="00000000" w14:paraId="0000003C">
      <w:pPr>
        <w:spacing w:after="240" w:lineRule="auto"/>
        <w:rPr/>
      </w:pPr>
      <w:r w:rsidDel="00000000" w:rsidR="00000000" w:rsidRPr="00000000">
        <w:rPr>
          <w:rtl w:val="0"/>
        </w:rPr>
        <w:t xml:space="preserve">Bitbybit’s technical architecture is designed around a single principle: users should never know they’re using a multi-chain system. All interactions occur on Base, while the protocol silently manages liquidity and yield optimization across Arbitrum and Ethereum.</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sf81putv54yt" w:id="12"/>
      <w:bookmarkEnd w:id="12"/>
      <w:r w:rsidDel="00000000" w:rsidR="00000000" w:rsidRPr="00000000">
        <w:rPr>
          <w:b w:val="1"/>
          <w:bCs w:val="1"/>
          <w:color w:val="000000"/>
          <w:sz w:val="26"/>
          <w:szCs w:val="26"/>
          <w:rtl w:val="0"/>
        </w:rPr>
        <w:t xml:space="preserve">3.1 The Hub (Base Layer 2)</w:t>
      </w:r>
    </w:p>
    <w:p w:rsidR="00000000" w:rsidDel="00000000" w:rsidP="00000000" w:rsidRDefault="00000000" w:rsidRPr="00000000" w14:paraId="0000003E">
      <w:pPr>
        <w:spacing w:after="240" w:lineRule="auto"/>
        <w:rPr/>
      </w:pPr>
      <w:r w:rsidDel="00000000" w:rsidR="00000000" w:rsidRPr="00000000">
        <w:rPr>
          <w:rtl w:val="0"/>
        </w:rPr>
        <w:t xml:space="preserve">Base, Coinbase’s Ethereum Layer 2, serves as the “front door” for all users. It was chosen for three strategic reasons:</w:t>
      </w:r>
    </w:p>
    <w:p w:rsidR="00000000" w:rsidDel="00000000" w:rsidP="00000000" w:rsidRDefault="00000000" w:rsidRPr="00000000" w14:paraId="0000003F">
      <w:pPr>
        <w:numPr>
          <w:ilvl w:val="0"/>
          <w:numId w:val="49"/>
        </w:numPr>
        <w:spacing w:after="0" w:afterAutospacing="0" w:lineRule="auto"/>
        <w:ind w:left="720" w:hanging="360"/>
      </w:pPr>
      <w:r w:rsidDel="00000000" w:rsidR="00000000" w:rsidRPr="00000000">
        <w:rPr>
          <w:b w:val="1"/>
          <w:bCs w:val="1"/>
          <w:rtl w:val="0"/>
        </w:rPr>
        <w:t xml:space="preserve">Coinbase Integration:</w:t>
      </w:r>
      <w:r w:rsidDel="00000000" w:rsidR="00000000" w:rsidRPr="00000000">
        <w:rPr>
          <w:rtl w:val="0"/>
        </w:rPr>
        <w:t xml:space="preserve"> Coinbase Smart Wallet provides gasless transactions and social recovery (FaceID/passkey authentication), eliminating seed phrase friction that prevents mainstream adoption.</w:t>
      </w:r>
    </w:p>
    <w:p w:rsidR="00000000" w:rsidDel="00000000" w:rsidP="00000000" w:rsidRDefault="00000000" w:rsidRPr="00000000" w14:paraId="00000040">
      <w:pPr>
        <w:numPr>
          <w:ilvl w:val="0"/>
          <w:numId w:val="49"/>
        </w:numPr>
        <w:spacing w:after="0" w:after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Transaction fees on Base average $0.01-0.05, making frequent charity balance updates economically viable.</w:t>
      </w:r>
    </w:p>
    <w:p w:rsidR="00000000" w:rsidDel="00000000" w:rsidP="00000000" w:rsidRDefault="00000000" w:rsidRPr="00000000" w14:paraId="00000041">
      <w:pPr>
        <w:numPr>
          <w:ilvl w:val="0"/>
          <w:numId w:val="49"/>
        </w:numPr>
        <w:spacing w:after="240" w:lineRule="auto"/>
        <w:ind w:left="720" w:hanging="360"/>
      </w:pPr>
      <w:r w:rsidDel="00000000" w:rsidR="00000000" w:rsidRPr="00000000">
        <w:rPr>
          <w:b w:val="1"/>
          <w:bCs w:val="1"/>
          <w:rtl w:val="0"/>
        </w:rPr>
        <w:t xml:space="preserve">USDC Native:</w:t>
      </w:r>
      <w:r w:rsidDel="00000000" w:rsidR="00000000" w:rsidRPr="00000000">
        <w:rPr>
          <w:rtl w:val="0"/>
        </w:rPr>
        <w:t xml:space="preserve"> Base has deep USDC liquidity and is Circle’s preferred L2 for CCTP integration.</w:t>
      </w:r>
    </w:p>
    <w:p w:rsidR="00000000" w:rsidDel="00000000" w:rsidP="00000000" w:rsidRDefault="00000000" w:rsidRPr="00000000" w14:paraId="00000042">
      <w:pPr>
        <w:spacing w:after="240" w:lineRule="auto"/>
        <w:rPr/>
      </w:pPr>
      <w:r w:rsidDel="00000000" w:rsidR="00000000" w:rsidRPr="00000000">
        <w:rPr>
          <w:rtl w:val="0"/>
        </w:rPr>
        <w:t xml:space="preserve">The </w:t>
      </w:r>
      <w:r w:rsidDel="00000000" w:rsidR="00000000" w:rsidRPr="00000000">
        <w:rPr>
          <w:color w:val="188038"/>
          <w:rtl w:val="0"/>
        </w:rPr>
        <w:t xml:space="preserve">MasterVault.sol</w:t>
      </w:r>
      <w:r w:rsidDel="00000000" w:rsidR="00000000" w:rsidRPr="00000000">
        <w:rPr>
          <w:rtl w:val="0"/>
        </w:rPr>
        <w:t xml:space="preserve"> contract on Base functions as the protocol’s source of truth. It tracks:</w:t>
      </w:r>
    </w:p>
    <w:p w:rsidR="00000000" w:rsidDel="00000000" w:rsidP="00000000" w:rsidRDefault="00000000" w:rsidRPr="00000000" w14:paraId="00000043">
      <w:pPr>
        <w:numPr>
          <w:ilvl w:val="0"/>
          <w:numId w:val="28"/>
        </w:numPr>
        <w:spacing w:after="0" w:afterAutospacing="0" w:lineRule="auto"/>
        <w:ind w:left="720" w:hanging="360"/>
      </w:pPr>
      <w:r w:rsidDel="00000000" w:rsidR="00000000" w:rsidRPr="00000000">
        <w:rPr>
          <w:rtl w:val="0"/>
        </w:rPr>
        <w:t xml:space="preserve">All active Charity Locks (donor address, principal amount, charity beneficiary, maturity date) </w:t>
      </w:r>
      <w:r w:rsidDel="00000000" w:rsidR="00000000" w:rsidRPr="00000000">
        <w:rPr>
          <w:rtl w:val="0"/>
        </w:rPr>
      </w:r>
    </w:p>
    <w:p w:rsidR="00000000" w:rsidDel="00000000" w:rsidP="00000000" w:rsidRDefault="00000000" w:rsidRPr="00000000" w14:paraId="00000044">
      <w:pPr>
        <w:numPr>
          <w:ilvl w:val="0"/>
          <w:numId w:val="28"/>
        </w:numPr>
        <w:spacing w:after="0" w:afterAutospacing="0" w:lineRule="auto"/>
        <w:ind w:left="720" w:hanging="360"/>
      </w:pPr>
      <w:r w:rsidDel="00000000" w:rsidR="00000000" w:rsidRPr="00000000">
        <w:rPr>
          <w:rtl w:val="0"/>
        </w:rPr>
        <w:t xml:space="preserve">Charity withdrawable balances (accumulated yield, updated every 24 hours) </w:t>
      </w:r>
      <w:r w:rsidDel="00000000" w:rsidR="00000000" w:rsidRPr="00000000">
        <w:rPr>
          <w:rtl w:val="0"/>
        </w:rPr>
      </w:r>
    </w:p>
    <w:p w:rsidR="00000000" w:rsidDel="00000000" w:rsidP="00000000" w:rsidRDefault="00000000" w:rsidRPr="00000000" w14:paraId="00000045">
      <w:pPr>
        <w:numPr>
          <w:ilvl w:val="0"/>
          <w:numId w:val="28"/>
        </w:numPr>
        <w:spacing w:after="0" w:afterAutospacing="0" w:lineRule="auto"/>
        <w:ind w:left="720" w:hanging="360"/>
      </w:pPr>
      <w:r w:rsidDel="00000000" w:rsidR="00000000" w:rsidRPr="00000000">
        <w:rPr>
          <w:rtl w:val="0"/>
        </w:rPr>
        <w:t xml:space="preserve">User $BBB token balances and Whaletrap tier status </w:t>
      </w:r>
      <w:r w:rsidDel="00000000" w:rsidR="00000000" w:rsidRPr="00000000">
        <w:rPr>
          <w:rtl w:val="0"/>
        </w:rPr>
      </w:r>
    </w:p>
    <w:p w:rsidR="00000000" w:rsidDel="00000000" w:rsidP="00000000" w:rsidRDefault="00000000" w:rsidRPr="00000000" w14:paraId="00000046">
      <w:pPr>
        <w:numPr>
          <w:ilvl w:val="0"/>
          <w:numId w:val="28"/>
        </w:numPr>
        <w:spacing w:after="240" w:lineRule="auto"/>
        <w:ind w:left="720" w:hanging="360"/>
      </w:pPr>
      <w:r w:rsidDel="00000000" w:rsidR="00000000" w:rsidRPr="00000000">
        <w:rPr>
          <w:rtl w:val="0"/>
        </w:rPr>
        <w:t xml:space="preserve">Total protocol TVL and fee accruals </w:t>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t xml:space="preserve">The MasterVault never holds user funds. It is purely an accounting and coordination layer. Actual USDC liquidity is deployed to Spokes.</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j3x3vmk4ziob" w:id="13"/>
      <w:bookmarkEnd w:id="13"/>
      <w:r w:rsidDel="00000000" w:rsidR="00000000" w:rsidRPr="00000000">
        <w:rPr>
          <w:b w:val="1"/>
          <w:bCs w:val="1"/>
          <w:color w:val="000000"/>
          <w:sz w:val="26"/>
          <w:szCs w:val="26"/>
          <w:rtl w:val="0"/>
        </w:rPr>
        <w:t xml:space="preserve">3.2 The Spokes (Arbitrum &amp; Ethereum)</w:t>
      </w:r>
    </w:p>
    <w:p w:rsidR="00000000" w:rsidDel="00000000" w:rsidP="00000000" w:rsidRDefault="00000000" w:rsidRPr="00000000" w14:paraId="00000049">
      <w:pPr>
        <w:spacing w:after="240" w:lineRule="auto"/>
        <w:rPr/>
      </w:pPr>
      <w:r w:rsidDel="00000000" w:rsidR="00000000" w:rsidRPr="00000000">
        <w:rPr>
          <w:rtl w:val="0"/>
        </w:rPr>
        <w:t xml:space="preserve">Arbitrum and Ethereum serve as “yield engines.”. Each hosts a </w:t>
      </w:r>
      <w:r w:rsidDel="00000000" w:rsidR="00000000" w:rsidRPr="00000000">
        <w:rPr>
          <w:color w:val="188038"/>
          <w:rtl w:val="0"/>
        </w:rPr>
        <w:t xml:space="preserve">YieldSpoke.sol</w:t>
      </w:r>
      <w:r w:rsidDel="00000000" w:rsidR="00000000" w:rsidRPr="00000000">
        <w:rPr>
          <w:rtl w:val="0"/>
        </w:rPr>
        <w:t xml:space="preserve"> contract—a simplified vault that receives USDC via CCTP, deploys it to pre-approved yield protocols, harvests returns, and reports NAV back to the Hub. YieldSpokes have no user-facing logic. They cannot initiate withdrawals to arbitrary addresses. They only respond to instructions from the MasterVault, verified via LayerZero cross-chain messages.</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e6onxsqq790m" w:id="14"/>
      <w:bookmarkEnd w:id="14"/>
      <w:r w:rsidDel="00000000" w:rsidR="00000000" w:rsidRPr="00000000">
        <w:rPr>
          <w:b w:val="1"/>
          <w:bCs w:val="1"/>
          <w:color w:val="000000"/>
          <w:sz w:val="26"/>
          <w:szCs w:val="26"/>
          <w:rtl w:val="0"/>
        </w:rPr>
        <w:t xml:space="preserve">3.3 Liquidity Scaling Logic</w:t>
      </w:r>
    </w:p>
    <w:p w:rsidR="00000000" w:rsidDel="00000000" w:rsidP="00000000" w:rsidRDefault="00000000" w:rsidRPr="00000000" w14:paraId="0000004B">
      <w:pPr>
        <w:spacing w:after="240" w:lineRule="auto"/>
        <w:rPr/>
      </w:pPr>
      <w:r w:rsidDel="00000000" w:rsidR="00000000" w:rsidRPr="00000000">
        <w:rPr>
          <w:rtl w:val="0"/>
        </w:rPr>
        <w:t xml:space="preserve">To balance gas costs against yield depth, Bitbybit implements a phased scaling model:</w:t>
      </w:r>
    </w:p>
    <w:p w:rsidR="00000000" w:rsidDel="00000000" w:rsidP="00000000" w:rsidRDefault="00000000" w:rsidRPr="00000000" w14:paraId="0000004C">
      <w:pPr>
        <w:numPr>
          <w:ilvl w:val="0"/>
          <w:numId w:val="14"/>
        </w:numPr>
        <w:spacing w:after="0" w:afterAutospacing="0" w:lineRule="auto"/>
        <w:ind w:left="720" w:hanging="360"/>
      </w:pPr>
      <w:r w:rsidDel="00000000" w:rsidR="00000000" w:rsidRPr="00000000">
        <w:rPr>
          <w:rtl w:val="0"/>
        </w:rPr>
        <w:t xml:space="preserve">Phase 1: Base Only (TVL: $0 - $50M)</w:t>
        <w:br w:type="textWrapping"/>
        <w:t xml:space="preserve">All user deposits remain on Base. At this scale, Base’s native yield protocols (Aerodrome, Morpho, Aave) provide sufficient depth without incurring cross-chain bridging costs.</w:t>
      </w:r>
    </w:p>
    <w:p w:rsidR="00000000" w:rsidDel="00000000" w:rsidP="00000000" w:rsidRDefault="00000000" w:rsidRPr="00000000" w14:paraId="0000004D">
      <w:pPr>
        <w:numPr>
          <w:ilvl w:val="0"/>
          <w:numId w:val="14"/>
        </w:numPr>
        <w:spacing w:after="0" w:afterAutospacing="0" w:lineRule="auto"/>
        <w:ind w:left="720" w:hanging="360"/>
      </w:pPr>
      <w:r w:rsidDel="00000000" w:rsidR="00000000" w:rsidRPr="00000000">
        <w:rPr>
          <w:rtl w:val="0"/>
        </w:rPr>
        <w:t xml:space="preserve">Phase 2: Base + Arbitrum (TVL: $50M - $250M)</w:t>
        <w:br w:type="textWrapping"/>
        <w:t xml:space="preserve">Once Base TVL reaches $50M, new deposits are routed to Arbitrum via CCTP. Base acts as a “filled reservoir”—existing locks stay in place, but no new liquidity is added. This prevents yield dilution on Base while accessing Arbitrum’s deeper lending markets (Fluid, Aave, Morpho).</w:t>
      </w:r>
    </w:p>
    <w:p w:rsidR="00000000" w:rsidDel="00000000" w:rsidP="00000000" w:rsidRDefault="00000000" w:rsidRPr="00000000" w14:paraId="0000004E">
      <w:pPr>
        <w:numPr>
          <w:ilvl w:val="0"/>
          <w:numId w:val="14"/>
        </w:numPr>
        <w:spacing w:after="240" w:lineRule="auto"/>
        <w:ind w:left="720" w:hanging="360"/>
      </w:pPr>
      <w:r w:rsidDel="00000000" w:rsidR="00000000" w:rsidRPr="00000000">
        <w:rPr>
          <w:rtl w:val="0"/>
        </w:rPr>
        <w:t xml:space="preserve">Phase 3: Multi-Chain (TVL: &gt;$250M)</w:t>
        <w:br w:type="textWrapping"/>
        <w:t xml:space="preserve">At $250M TVL, Arbitrum reaches its cap. Overflow liquidity is bridged to Ethereum Mainnet, unlocking the deepest DeFi markets (Curve, Convex, Morpho, Fluid Mainnet). This three-tier structure ensures optimal capital efficiency at every scale.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oyhvhibdbnew" w:id="15"/>
      <w:bookmarkEnd w:id="15"/>
      <w:r w:rsidDel="00000000" w:rsidR="00000000" w:rsidRPr="00000000">
        <w:rPr>
          <w:b w:val="1"/>
          <w:bCs w:val="1"/>
          <w:sz w:val="34"/>
          <w:szCs w:val="34"/>
          <w:rtl w:val="0"/>
        </w:rPr>
        <w:t xml:space="preserve">4. PRODUCT A: STABLECOIN CHARITY LOCKS</w:t>
      </w:r>
    </w:p>
    <w:p w:rsidR="00000000" w:rsidDel="00000000" w:rsidP="00000000" w:rsidRDefault="00000000" w:rsidRPr="00000000" w14:paraId="00000051">
      <w:pPr>
        <w:spacing w:after="240" w:lineRule="auto"/>
        <w:rPr/>
      </w:pPr>
      <w:r w:rsidDel="00000000" w:rsidR="00000000" w:rsidRPr="00000000">
        <w:rPr>
          <w:rtl w:val="0"/>
        </w:rPr>
        <w:t xml:space="preserve">The Charity Lock is Bitbybit’s flagship product—a time-locked endowment contract that separates yield ownership from principal control.</w:t>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cjuv1ow12ydd" w:id="16"/>
      <w:bookmarkEnd w:id="16"/>
      <w:r w:rsidDel="00000000" w:rsidR="00000000" w:rsidRPr="00000000">
        <w:rPr>
          <w:b w:val="1"/>
          <w:bCs w:val="1"/>
          <w:color w:val="000000"/>
          <w:sz w:val="26"/>
          <w:szCs w:val="26"/>
          <w:rtl w:val="0"/>
        </w:rPr>
        <w:t xml:space="preserve">4.1 The Donation Lifecycle</w:t>
      </w:r>
    </w:p>
    <w:p w:rsidR="00000000" w:rsidDel="00000000" w:rsidP="00000000" w:rsidRDefault="00000000" w:rsidRPr="00000000" w14:paraId="00000053">
      <w:pPr>
        <w:pBdr>
          <w:top w:color="auto" w:space="0" w:sz="0" w:val="none"/>
          <w:bottom w:color="auto" w:space="0" w:sz="0" w:val="none"/>
          <w:between w:color="auto" w:space="0" w:sz="0" w:val="none"/>
        </w:pBdr>
        <w:spacing w:after="240" w:lineRule="auto"/>
        <w:rPr/>
      </w:pPr>
      <w:r w:rsidDel="00000000" w:rsidR="00000000" w:rsidRPr="00000000">
        <w:rPr>
          <w:rtl w:val="0"/>
        </w:rPr>
        <w:t xml:space="preserve">Step 1: Deposit (State: ACTIVE)</w:t>
      </w:r>
    </w:p>
    <w:p w:rsidR="00000000" w:rsidDel="00000000" w:rsidP="00000000" w:rsidRDefault="00000000" w:rsidRPr="00000000" w14:paraId="00000054">
      <w:pPr>
        <w:pBdr>
          <w:top w:color="auto" w:space="0" w:sz="0" w:val="none"/>
          <w:bottom w:color="auto" w:space="0" w:sz="0" w:val="none"/>
          <w:between w:color="auto" w:space="0" w:sz="0" w:val="none"/>
        </w:pBdr>
        <w:spacing w:after="240" w:lineRule="auto"/>
        <w:rPr/>
      </w:pPr>
      <w:r w:rsidDel="00000000" w:rsidR="00000000" w:rsidRPr="00000000">
        <w:rPr>
          <w:rtl w:val="0"/>
        </w:rPr>
        <w:t xml:space="preserve">The donor visits bitbybit.org and connects via Coinbase Smart Wallet (or any ERC-4337 compatible wallet). They do not need a seed phrase or any prior crypto experience. The interface resembles a traditional DAF platform, with three inputs:</w:t>
      </w:r>
    </w:p>
    <w:p w:rsidR="00000000" w:rsidDel="00000000" w:rsidP="00000000" w:rsidRDefault="00000000" w:rsidRPr="00000000" w14:paraId="00000055">
      <w:pPr>
        <w:numPr>
          <w:ilvl w:val="0"/>
          <w:numId w:val="15"/>
        </w:numPr>
        <w:spacing w:after="0" w:afterAutospacing="0" w:lineRule="auto"/>
        <w:ind w:left="720" w:hanging="360"/>
      </w:pPr>
      <w:r w:rsidDel="00000000" w:rsidR="00000000" w:rsidRPr="00000000">
        <w:rPr>
          <w:b w:val="1"/>
          <w:bCs w:val="1"/>
          <w:rtl w:val="0"/>
        </w:rPr>
        <w:t xml:space="preserve">Amount:</w:t>
      </w:r>
      <w:r w:rsidDel="00000000" w:rsidR="00000000" w:rsidRPr="00000000">
        <w:rPr>
          <w:rtl w:val="0"/>
        </w:rPr>
        <w:t xml:space="preserve"> Denominated in USDC (or USD-equivalent, converted via onramp)</w:t>
      </w:r>
      <w:r w:rsidDel="00000000" w:rsidR="00000000" w:rsidRPr="00000000">
        <w:rPr>
          <w:rtl w:val="0"/>
        </w:rPr>
      </w:r>
    </w:p>
    <w:p w:rsidR="00000000" w:rsidDel="00000000" w:rsidP="00000000" w:rsidRDefault="00000000" w:rsidRPr="00000000" w14:paraId="00000056">
      <w:pPr>
        <w:numPr>
          <w:ilvl w:val="0"/>
          <w:numId w:val="15"/>
        </w:numPr>
        <w:spacing w:after="0" w:afterAutospacing="0" w:lineRule="auto"/>
        <w:ind w:left="720" w:hanging="360"/>
      </w:pPr>
      <w:r w:rsidDel="00000000" w:rsidR="00000000" w:rsidRPr="00000000">
        <w:rPr>
          <w:b w:val="1"/>
          <w:bCs w:val="1"/>
          <w:rtl w:val="0"/>
        </w:rPr>
        <w:t xml:space="preserve">Charity:</w:t>
      </w:r>
      <w:r w:rsidDel="00000000" w:rsidR="00000000" w:rsidRPr="00000000">
        <w:rPr>
          <w:rtl w:val="0"/>
        </w:rPr>
        <w:t xml:space="preserve"> Selected from a dropdown of verified 501(c)(3) organizations</w:t>
      </w:r>
      <w:r w:rsidDel="00000000" w:rsidR="00000000" w:rsidRPr="00000000">
        <w:rPr>
          <w:rtl w:val="0"/>
        </w:rPr>
      </w:r>
    </w:p>
    <w:p w:rsidR="00000000" w:rsidDel="00000000" w:rsidP="00000000" w:rsidRDefault="00000000" w:rsidRPr="00000000" w14:paraId="00000057">
      <w:pPr>
        <w:numPr>
          <w:ilvl w:val="0"/>
          <w:numId w:val="15"/>
        </w:numPr>
        <w:spacing w:after="240" w:lineRule="auto"/>
        <w:ind w:left="720" w:hanging="360"/>
      </w:pPr>
      <w:r w:rsidDel="00000000" w:rsidR="00000000" w:rsidRPr="00000000">
        <w:rPr>
          <w:b w:val="1"/>
          <w:bCs w:val="1"/>
          <w:rtl w:val="0"/>
        </w:rPr>
        <w:t xml:space="preserve">Maturity Date:</w:t>
      </w:r>
      <w:r w:rsidDel="00000000" w:rsidR="00000000" w:rsidRPr="00000000">
        <w:rPr>
          <w:rtl w:val="0"/>
        </w:rPr>
        <w:t xml:space="preserve"> Between 6 months and 2 years from deposit date</w:t>
      </w: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t xml:space="preserve">Upon submission, the protocol executes the following on-chain sequence:</w:t>
      </w:r>
    </w:p>
    <w:p w:rsidR="00000000" w:rsidDel="00000000" w:rsidP="00000000" w:rsidRDefault="00000000" w:rsidRPr="00000000" w14:paraId="00000059">
      <w:pPr>
        <w:numPr>
          <w:ilvl w:val="0"/>
          <w:numId w:val="60"/>
        </w:numPr>
        <w:spacing w:after="0" w:afterAutospacing="0" w:lineRule="auto"/>
        <w:ind w:left="720" w:hanging="360"/>
      </w:pPr>
      <w:r w:rsidDel="00000000" w:rsidR="00000000" w:rsidRPr="00000000">
        <w:rPr>
          <w:rtl w:val="0"/>
        </w:rPr>
        <w:t xml:space="preserve">User approves USDC spend to MasterVault contract</w:t>
      </w:r>
    </w:p>
    <w:p w:rsidR="00000000" w:rsidDel="00000000" w:rsidP="00000000" w:rsidRDefault="00000000" w:rsidRPr="00000000" w14:paraId="0000005A">
      <w:pPr>
        <w:numPr>
          <w:ilvl w:val="0"/>
          <w:numId w:val="60"/>
        </w:numPr>
        <w:spacing w:after="0" w:afterAutospacing="0" w:lineRule="auto"/>
        <w:ind w:left="720" w:hanging="360"/>
      </w:pPr>
      <w:r w:rsidDel="00000000" w:rsidR="00000000" w:rsidRPr="00000000">
        <w:rPr>
          <w:rtl w:val="0"/>
        </w:rPr>
        <w:t xml:space="preserve">MasterVault transfers USDC from user wallet</w:t>
      </w:r>
    </w:p>
    <w:p w:rsidR="00000000" w:rsidDel="00000000" w:rsidP="00000000" w:rsidRDefault="00000000" w:rsidRPr="00000000" w14:paraId="0000005B">
      <w:pPr>
        <w:numPr>
          <w:ilvl w:val="0"/>
          <w:numId w:val="60"/>
        </w:numPr>
        <w:spacing w:after="0" w:afterAutospacing="0" w:lineRule="auto"/>
        <w:ind w:left="720" w:hanging="360"/>
      </w:pPr>
      <w:r w:rsidDel="00000000" w:rsidR="00000000" w:rsidRPr="00000000">
        <w:rPr>
          <w:rtl w:val="0"/>
        </w:rPr>
        <w:t xml:space="preserve">Protocol deducts 2% technology fee (sent to FeeSplitter.sol)</w:t>
      </w:r>
    </w:p>
    <w:p w:rsidR="00000000" w:rsidDel="00000000" w:rsidP="00000000" w:rsidRDefault="00000000" w:rsidRPr="00000000" w14:paraId="0000005C">
      <w:pPr>
        <w:numPr>
          <w:ilvl w:val="0"/>
          <w:numId w:val="60"/>
        </w:numPr>
        <w:spacing w:after="0" w:afterAutospacing="0" w:lineRule="auto"/>
        <w:ind w:left="720" w:hanging="360"/>
      </w:pPr>
      <w:r w:rsidDel="00000000" w:rsidR="00000000" w:rsidRPr="00000000">
        <w:rPr>
          <w:rtl w:val="0"/>
        </w:rPr>
        <w:t xml:space="preserve">Remaining 98% (the “Net Principal”) is sent to the appropriate YieldSpoke</w:t>
      </w:r>
    </w:p>
    <w:p w:rsidR="00000000" w:rsidDel="00000000" w:rsidP="00000000" w:rsidRDefault="00000000" w:rsidRPr="00000000" w14:paraId="0000005D">
      <w:pPr>
        <w:numPr>
          <w:ilvl w:val="1"/>
          <w:numId w:val="60"/>
        </w:numPr>
        <w:spacing w:after="0" w:afterAutospacing="0" w:lineRule="auto"/>
        <w:ind w:left="1440" w:hanging="360"/>
      </w:pPr>
      <w:r w:rsidDel="00000000" w:rsidR="00000000" w:rsidRPr="00000000">
        <w:rPr>
          <w:rtl w:val="0"/>
        </w:rPr>
        <w:t xml:space="preserve">If TVL &lt; $50M: Routed to Base YieldSpoke</w:t>
      </w:r>
    </w:p>
    <w:p w:rsidR="00000000" w:rsidDel="00000000" w:rsidP="00000000" w:rsidRDefault="00000000" w:rsidRPr="00000000" w14:paraId="0000005E">
      <w:pPr>
        <w:numPr>
          <w:ilvl w:val="1"/>
          <w:numId w:val="60"/>
        </w:numPr>
        <w:spacing w:after="0" w:afterAutospacing="0" w:lineRule="auto"/>
        <w:ind w:left="1440" w:hanging="360"/>
      </w:pPr>
      <w:r w:rsidDel="00000000" w:rsidR="00000000" w:rsidRPr="00000000">
        <w:rPr>
          <w:rtl w:val="0"/>
        </w:rPr>
        <w:t xml:space="preserve">If TVL $50M-250M: Routed to Arbitrum YieldSpoke (via CCTP)</w:t>
      </w:r>
    </w:p>
    <w:p w:rsidR="00000000" w:rsidDel="00000000" w:rsidP="00000000" w:rsidRDefault="00000000" w:rsidRPr="00000000" w14:paraId="0000005F">
      <w:pPr>
        <w:numPr>
          <w:ilvl w:val="1"/>
          <w:numId w:val="60"/>
        </w:numPr>
        <w:spacing w:after="0" w:afterAutospacing="0" w:lineRule="auto"/>
        <w:ind w:left="1440" w:hanging="360"/>
      </w:pPr>
      <w:r w:rsidDel="00000000" w:rsidR="00000000" w:rsidRPr="00000000">
        <w:rPr>
          <w:rtl w:val="0"/>
        </w:rPr>
        <w:t xml:space="preserve">If TVL &gt; $250M: Routed to Ethereum YieldSpoke (via CCTP)</w:t>
      </w:r>
    </w:p>
    <w:p w:rsidR="00000000" w:rsidDel="00000000" w:rsidP="00000000" w:rsidRDefault="00000000" w:rsidRPr="00000000" w14:paraId="00000060">
      <w:pPr>
        <w:numPr>
          <w:ilvl w:val="0"/>
          <w:numId w:val="60"/>
        </w:numPr>
        <w:spacing w:after="0" w:afterAutospacing="0" w:lineRule="auto"/>
        <w:ind w:left="720" w:hanging="360"/>
      </w:pPr>
      <w:r w:rsidDel="00000000" w:rsidR="00000000" w:rsidRPr="00000000">
        <w:rPr>
          <w:rtl w:val="0"/>
        </w:rPr>
        <w:t xml:space="preserve">YieldSpoke deposits Net Principal into the Yield Trinity protocols</w:t>
      </w:r>
    </w:p>
    <w:p w:rsidR="00000000" w:rsidDel="00000000" w:rsidP="00000000" w:rsidRDefault="00000000" w:rsidRPr="00000000" w14:paraId="00000061">
      <w:pPr>
        <w:numPr>
          <w:ilvl w:val="0"/>
          <w:numId w:val="60"/>
        </w:numPr>
        <w:spacing w:after="240" w:lineRule="auto"/>
        <w:ind w:left="720" w:hanging="360"/>
      </w:pPr>
      <w:r w:rsidDel="00000000" w:rsidR="00000000" w:rsidRPr="00000000">
        <w:rPr>
          <w:rtl w:val="0"/>
        </w:rPr>
        <w:t xml:space="preserve">MasterVault emits a LockCreated event with lockID, donor, charity, and maturity timestamp</w:t>
      </w:r>
    </w:p>
    <w:p w:rsidR="00000000" w:rsidDel="00000000" w:rsidP="00000000" w:rsidRDefault="00000000" w:rsidRPr="00000000" w14:paraId="00000062">
      <w:pPr>
        <w:spacing w:after="240" w:lineRule="auto"/>
        <w:rPr/>
      </w:pPr>
      <w:r w:rsidDel="00000000" w:rsidR="00000000" w:rsidRPr="00000000">
        <w:rPr>
          <w:rtl w:val="0"/>
        </w:rPr>
        <w:t xml:space="preserve">All gas fees for steps 1-6 are sponsored by Bitbybit’s Paymaster contract (Pimlico), making the transaction “gasless” for the user.</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pPr>
      <w:r w:rsidDel="00000000" w:rsidR="00000000" w:rsidRPr="00000000">
        <w:rPr>
          <w:rtl w:val="0"/>
        </w:rPr>
        <w:t xml:space="preserve">Step 2: Yield Accrual (State: YIELDING)</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pPr>
      <w:r w:rsidDel="00000000" w:rsidR="00000000" w:rsidRPr="00000000">
        <w:rPr>
          <w:rtl w:val="0"/>
        </w:rPr>
        <w:t xml:space="preserve">Once deposited, the Net Principal immediately begins generating yield. The specific yield sources are determined by which Spoke holds the funds (detailed in Section 6). Every 24 hours, a Gelato Keeper bot calls the harvest() function on each YieldSpoke contract. This function:</w:t>
      </w:r>
    </w:p>
    <w:p w:rsidR="00000000" w:rsidDel="00000000" w:rsidP="00000000" w:rsidRDefault="00000000" w:rsidRPr="00000000" w14:paraId="00000065">
      <w:pPr>
        <w:numPr>
          <w:ilvl w:val="0"/>
          <w:numId w:val="44"/>
        </w:numPr>
        <w:spacing w:after="0" w:afterAutospacing="0" w:lineRule="auto"/>
        <w:ind w:left="720" w:hanging="360"/>
      </w:pPr>
      <w:r w:rsidDel="00000000" w:rsidR="00000000" w:rsidRPr="00000000">
        <w:rPr>
          <w:rtl w:val="0"/>
        </w:rPr>
        <w:t xml:space="preserve">Claims all pending rewards from each protocol in the Yield Trinity (e.g., $AERO tokens from Aerodrome, $ARB incentives from Aave)</w:t>
      </w:r>
      <w:r w:rsidDel="00000000" w:rsidR="00000000" w:rsidRPr="00000000">
        <w:rPr>
          <w:rtl w:val="0"/>
        </w:rPr>
      </w:r>
    </w:p>
    <w:p w:rsidR="00000000" w:rsidDel="00000000" w:rsidP="00000000" w:rsidRDefault="00000000" w:rsidRPr="00000000" w14:paraId="00000066">
      <w:pPr>
        <w:numPr>
          <w:ilvl w:val="0"/>
          <w:numId w:val="44"/>
        </w:numPr>
        <w:spacing w:after="0" w:afterAutospacing="0" w:lineRule="auto"/>
        <w:ind w:left="720" w:hanging="360"/>
      </w:pPr>
      <w:r w:rsidDel="00000000" w:rsidR="00000000" w:rsidRPr="00000000">
        <w:rPr>
          <w:rtl w:val="0"/>
        </w:rPr>
        <w:t xml:space="preserve">Executes a single-transaction multi-hop swap via a DEX aggregator (1inch, CoW Protocol) to convert all rewards to USDC</w:t>
      </w:r>
      <w:r w:rsidDel="00000000" w:rsidR="00000000" w:rsidRPr="00000000">
        <w:rPr>
          <w:rtl w:val="0"/>
        </w:rPr>
      </w:r>
    </w:p>
    <w:p w:rsidR="00000000" w:rsidDel="00000000" w:rsidP="00000000" w:rsidRDefault="00000000" w:rsidRPr="00000000" w14:paraId="00000067">
      <w:pPr>
        <w:numPr>
          <w:ilvl w:val="0"/>
          <w:numId w:val="44"/>
        </w:numPr>
        <w:spacing w:after="0" w:afterAutospacing="0" w:lineRule="auto"/>
        <w:ind w:left="720" w:hanging="360"/>
      </w:pPr>
      <w:r w:rsidDel="00000000" w:rsidR="00000000" w:rsidRPr="00000000">
        <w:rPr>
          <w:rtl w:val="0"/>
        </w:rPr>
        <w:t xml:space="preserve">Calculates the USD value of harvested yield</w:t>
      </w:r>
      <w:r w:rsidDel="00000000" w:rsidR="00000000" w:rsidRPr="00000000">
        <w:rPr>
          <w:rtl w:val="0"/>
        </w:rPr>
      </w:r>
    </w:p>
    <w:p w:rsidR="00000000" w:rsidDel="00000000" w:rsidP="00000000" w:rsidRDefault="00000000" w:rsidRPr="00000000" w14:paraId="00000068">
      <w:pPr>
        <w:numPr>
          <w:ilvl w:val="0"/>
          <w:numId w:val="44"/>
        </w:numPr>
        <w:spacing w:after="240" w:lineRule="auto"/>
        <w:ind w:left="720" w:hanging="360"/>
      </w:pPr>
      <w:r w:rsidDel="00000000" w:rsidR="00000000" w:rsidRPr="00000000">
        <w:rPr>
          <w:rtl w:val="0"/>
        </w:rPr>
        <w:t xml:space="preserve">Sends a LayerZero message to MasterVault on Base with the harvested amount and the lockID</w:t>
      </w:r>
      <w:r w:rsidDel="00000000" w:rsidR="00000000" w:rsidRPr="00000000">
        <w:rPr>
          <w:rtl w:val="0"/>
        </w:rPr>
      </w:r>
    </w:p>
    <w:p w:rsidR="00000000" w:rsidDel="00000000" w:rsidP="00000000" w:rsidRDefault="00000000" w:rsidRPr="00000000" w14:paraId="00000069">
      <w:pPr>
        <w:spacing w:after="240" w:lineRule="auto"/>
        <w:rPr/>
      </w:pPr>
      <w:r w:rsidDel="00000000" w:rsidR="00000000" w:rsidRPr="00000000">
        <w:rPr>
          <w:rtl w:val="0"/>
        </w:rPr>
        <w:t xml:space="preserve">The MasterVault updates the charity’s withdrawableBalance mapping. The charity can now call </w:t>
      </w:r>
      <w:r w:rsidDel="00000000" w:rsidR="00000000" w:rsidRPr="00000000">
        <w:rPr>
          <w:color w:val="188038"/>
          <w:rtl w:val="0"/>
        </w:rPr>
        <w:t xml:space="preserve">withdrawYield()</w:t>
      </w:r>
      <w:r w:rsidDel="00000000" w:rsidR="00000000" w:rsidRPr="00000000">
        <w:rPr>
          <w:rtl w:val="0"/>
        </w:rPr>
        <w:t xml:space="preserve"> at any time to receive the USD. Importantly, the charity does not need to wait for maturity to access yield—it flows continuously.</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Design Note: Why batch daily instead of real-time?</w:t>
      </w:r>
    </w:p>
    <w:p w:rsidR="00000000" w:rsidDel="00000000" w:rsidP="00000000" w:rsidRDefault="00000000" w:rsidRPr="00000000" w14:paraId="0000006B">
      <w:pPr>
        <w:pBdr>
          <w:top w:color="auto" w:space="0" w:sz="0" w:val="none"/>
          <w:bottom w:color="auto" w:space="0" w:sz="0" w:val="none"/>
          <w:between w:color="auto" w:space="0" w:sz="0" w:val="none"/>
        </w:pBdr>
        <w:spacing w:after="240" w:lineRule="auto"/>
        <w:ind w:left="600" w:right="600" w:firstLine="0"/>
        <w:rPr/>
      </w:pPr>
      <w:r w:rsidDel="00000000" w:rsidR="00000000" w:rsidRPr="00000000">
        <w:rPr>
          <w:rtl w:val="0"/>
        </w:rPr>
        <w:t xml:space="preserve">Real-time yield accrual would require writing to the charity’s balance on every block, costing $0.01 per update. For a charity receiving yield from 100 locks, this would cost $1,440/day in state writes. Batching to 24-hour intervals reduces this to $0.01/day per charity.</w:t>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pPr>
      <w:r w:rsidDel="00000000" w:rsidR="00000000" w:rsidRPr="00000000">
        <w:rPr>
          <w:rtl w:val="0"/>
        </w:rPr>
        <w:t xml:space="preserve">Step 3: Maturity &amp; Principal Release (State: RELEASED)</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pPr>
      <w:r w:rsidDel="00000000" w:rsidR="00000000" w:rsidRPr="00000000">
        <w:rPr>
          <w:rtl w:val="0"/>
        </w:rPr>
        <w:t xml:space="preserve">When block.timestamp &gt;= maturityTimestamp, the Gelato Keeper calls releasePrincipal(lockID) on the MasterVault. This triggers:</w:t>
      </w:r>
    </w:p>
    <w:p w:rsidR="00000000" w:rsidDel="00000000" w:rsidP="00000000" w:rsidRDefault="00000000" w:rsidRPr="00000000" w14:paraId="0000006E">
      <w:pPr>
        <w:numPr>
          <w:ilvl w:val="0"/>
          <w:numId w:val="32"/>
        </w:numPr>
        <w:spacing w:after="0" w:afterAutospacing="0" w:lineRule="auto"/>
        <w:ind w:left="720" w:hanging="360"/>
      </w:pPr>
      <w:r w:rsidDel="00000000" w:rsidR="00000000" w:rsidRPr="00000000">
        <w:rPr>
          <w:b w:val="1"/>
          <w:bCs w:val="1"/>
          <w:rtl w:val="0"/>
        </w:rPr>
        <w:t xml:space="preserve">Repatriation (if needed):</w:t>
      </w:r>
      <w:r w:rsidDel="00000000" w:rsidR="00000000" w:rsidRPr="00000000">
        <w:rPr>
          <w:rtl w:val="0"/>
        </w:rPr>
        <w:t xml:space="preserve"> If the funds are on Arbitrum or Ethereum, MasterVault sends a LayerZero message instructing the YieldSpoke to bridge the Net Principal back to Base via CCTP.</w:t>
      </w:r>
    </w:p>
    <w:p w:rsidR="00000000" w:rsidDel="00000000" w:rsidP="00000000" w:rsidRDefault="00000000" w:rsidRPr="00000000" w14:paraId="0000006F">
      <w:pPr>
        <w:numPr>
          <w:ilvl w:val="0"/>
          <w:numId w:val="32"/>
        </w:numPr>
        <w:spacing w:after="0" w:afterAutospacing="0" w:lineRule="auto"/>
        <w:ind w:left="720" w:hanging="360"/>
      </w:pPr>
      <w:r w:rsidDel="00000000" w:rsidR="00000000" w:rsidRPr="00000000">
        <w:rPr>
          <w:b w:val="1"/>
          <w:bCs w:val="1"/>
          <w:rtl w:val="0"/>
        </w:rPr>
        <w:t xml:space="preserve">Transfer:</w:t>
      </w:r>
      <w:r w:rsidDel="00000000" w:rsidR="00000000" w:rsidRPr="00000000">
        <w:rPr>
          <w:rtl w:val="0"/>
        </w:rPr>
        <w:t xml:space="preserve"> MasterVault transfers the full Net Principal from the Base YieldSpoke to the charity’s wallet address.</w:t>
      </w:r>
    </w:p>
    <w:p w:rsidR="00000000" w:rsidDel="00000000" w:rsidP="00000000" w:rsidRDefault="00000000" w:rsidRPr="00000000" w14:paraId="00000070">
      <w:pPr>
        <w:numPr>
          <w:ilvl w:val="0"/>
          <w:numId w:val="32"/>
        </w:numPr>
        <w:spacing w:after="240" w:lineRule="auto"/>
        <w:ind w:left="720" w:hanging="360"/>
      </w:pPr>
      <w:r w:rsidDel="00000000" w:rsidR="00000000" w:rsidRPr="00000000">
        <w:rPr>
          <w:b w:val="1"/>
          <w:bCs w:val="1"/>
          <w:rtl w:val="0"/>
        </w:rPr>
        <w:t xml:space="preserve">Event Emission:</w:t>
      </w:r>
      <w:r w:rsidDel="00000000" w:rsidR="00000000" w:rsidRPr="00000000">
        <w:rPr>
          <w:rtl w:val="0"/>
        </w:rPr>
        <w:t xml:space="preserve"> MasterVault emits a DonationMatured event containing: Donor address, Charity address, Total donation amount (Net Principal + Total Yield Paid), Tax yea.</w:t>
      </w:r>
    </w:p>
    <w:p w:rsidR="00000000" w:rsidDel="00000000" w:rsidP="00000000" w:rsidRDefault="00000000" w:rsidRPr="00000000" w14:paraId="00000071">
      <w:pPr>
        <w:spacing w:after="240" w:lineRule="auto"/>
        <w:rPr/>
      </w:pPr>
      <w:r w:rsidDel="00000000" w:rsidR="00000000" w:rsidRPr="00000000">
        <w:rPr>
          <w:rtl w:val="0"/>
        </w:rPr>
        <w:t xml:space="preserve">This event is indexed by Bitbybit’s frontend, which generates an IRS-compliant tax receipt (Form 8283 if donation exceeds $5,000. The donor receives this receipt instantly, showing the full value of their contribution for tax deduction purpose.</w:t>
      </w:r>
    </w:p>
    <w:p w:rsidR="00000000" w:rsidDel="00000000" w:rsidP="00000000" w:rsidRDefault="00000000" w:rsidRPr="00000000" w14:paraId="00000072">
      <w:pPr>
        <w:pStyle w:val="Heading3"/>
        <w:keepNext w:val="0"/>
        <w:keepLines w:val="0"/>
        <w:spacing w:before="0" w:lineRule="auto"/>
        <w:rPr>
          <w:b w:val="1"/>
          <w:bCs w:val="1"/>
          <w:color w:val="000000"/>
          <w:sz w:val="26"/>
          <w:szCs w:val="26"/>
        </w:rPr>
      </w:pPr>
      <w:bookmarkStart w:colFirst="0" w:colLast="0" w:name="_jgvd6ky9bswf" w:id="17"/>
      <w:bookmarkEnd w:id="17"/>
      <w:r w:rsidDel="00000000" w:rsidR="00000000" w:rsidRPr="00000000">
        <w:rPr>
          <w:b w:val="1"/>
          <w:bCs w:val="1"/>
          <w:color w:val="000000"/>
          <w:sz w:val="26"/>
          <w:szCs w:val="26"/>
          <w:rtl w:val="0"/>
        </w:rPr>
        <w:t xml:space="preserve">4.2 Tax Treatment</w:t>
      </w:r>
    </w:p>
    <w:p w:rsidR="00000000" w:rsidDel="00000000" w:rsidP="00000000" w:rsidRDefault="00000000" w:rsidRPr="00000000" w14:paraId="00000073">
      <w:pPr>
        <w:spacing w:after="240" w:lineRule="auto"/>
        <w:rPr/>
      </w:pPr>
      <w:r w:rsidDel="00000000" w:rsidR="00000000" w:rsidRPr="00000000">
        <w:rPr>
          <w:rtl w:val="0"/>
        </w:rPr>
        <w:t xml:space="preserve">The Bitbybit donation structure is designed to comply with IRS Section 170(f) regarding non-cash charitable contributions of “future interests..</w:t>
      </w:r>
    </w:p>
    <w:p w:rsidR="00000000" w:rsidDel="00000000" w:rsidP="00000000" w:rsidRDefault="00000000" w:rsidRPr="00000000" w14:paraId="00000074">
      <w:pPr>
        <w:numPr>
          <w:ilvl w:val="0"/>
          <w:numId w:val="42"/>
        </w:numPr>
        <w:spacing w:after="0" w:afterAutospacing="0" w:lineRule="auto"/>
        <w:ind w:left="720" w:hanging="360"/>
      </w:pPr>
      <w:r w:rsidDel="00000000" w:rsidR="00000000" w:rsidRPr="00000000">
        <w:rPr>
          <w:b w:val="1"/>
          <w:bCs w:val="1"/>
          <w:rtl w:val="0"/>
        </w:rPr>
        <w:t xml:space="preserve">For the Donor:</w:t>
      </w:r>
      <w:r w:rsidDel="00000000" w:rsidR="00000000" w:rsidRPr="00000000">
        <w:rPr>
          <w:rtl w:val="0"/>
        </w:rPr>
        <w:t xml:space="preserve"> The 2% technology fee is deducted from the principal immediately, so a $10,000 deposit results in $9,800 of charitable contribution basis. The donor claims the deduction in the tax year when the principal is released (not when deposited. The total deduction equals Net Principal + Total Yield Paid. Example: $9,800 principal + $1,176 yield = $10,976 deductio.</w:t>
      </w:r>
    </w:p>
    <w:p w:rsidR="00000000" w:rsidDel="00000000" w:rsidP="00000000" w:rsidRDefault="00000000" w:rsidRPr="00000000" w14:paraId="00000075">
      <w:pPr>
        <w:numPr>
          <w:ilvl w:val="0"/>
          <w:numId w:val="42"/>
        </w:numPr>
        <w:spacing w:after="240" w:lineRule="auto"/>
        <w:ind w:left="720" w:hanging="360"/>
      </w:pPr>
      <w:r w:rsidDel="00000000" w:rsidR="00000000" w:rsidRPr="00000000">
        <w:rPr>
          <w:b w:val="1"/>
          <w:bCs w:val="1"/>
          <w:rtl w:val="0"/>
        </w:rPr>
        <w:t xml:space="preserve">For the Charity:</w:t>
      </w:r>
      <w:r w:rsidDel="00000000" w:rsidR="00000000" w:rsidRPr="00000000">
        <w:rPr>
          <w:rtl w:val="0"/>
        </w:rPr>
        <w:t xml:space="preserve"> Yield payments are reported as “contribution revenue” when received (IRS Form 990, Part VIII, Line 1. The principal payment at maturity is reported as “contribution revenue” in the year received. Total reportable contribution: $10,976.</w:t>
      </w:r>
    </w:p>
    <w:p w:rsidR="00000000" w:rsidDel="00000000" w:rsidP="00000000" w:rsidRDefault="00000000" w:rsidRPr="00000000" w14:paraId="00000076">
      <w:pPr>
        <w:spacing w:after="240" w:lineRule="auto"/>
        <w:rPr/>
      </w:pPr>
      <w:r w:rsidDel="00000000" w:rsidR="00000000" w:rsidRPr="00000000">
        <w:rPr>
          <w:rtl w:val="0"/>
        </w:rPr>
        <w:t xml:space="preserve">This structure ensures symmetry: the donor’s deduction equals the charity’s reportable incom.</w:t>
      </w:r>
    </w:p>
    <w:p w:rsidR="00000000" w:rsidDel="00000000" w:rsidP="00000000" w:rsidRDefault="00000000" w:rsidRPr="00000000" w14:paraId="00000077">
      <w:pPr>
        <w:pBdr>
          <w:top w:color="auto" w:space="0" w:sz="0" w:val="none"/>
          <w:bottom w:color="auto" w:space="0" w:sz="0" w:val="none"/>
          <w:between w:color="auto" w:space="0" w:sz="0" w:val="none"/>
        </w:pBdr>
        <w:spacing w:after="240" w:lineRule="auto"/>
        <w:rPr/>
      </w:pPr>
      <w:r w:rsidDel="00000000" w:rsidR="00000000" w:rsidRPr="00000000">
        <w:rPr>
          <w:rtl w:val="0"/>
        </w:rPr>
        <w:t xml:space="preserve">Why is the deduction delayed?</w:t>
      </w:r>
    </w:p>
    <w:p w:rsidR="00000000" w:rsidDel="00000000" w:rsidP="00000000" w:rsidRDefault="00000000" w:rsidRPr="00000000" w14:paraId="00000078">
      <w:pPr>
        <w:pBdr>
          <w:top w:color="auto" w:space="0" w:sz="0" w:val="none"/>
          <w:bottom w:color="auto" w:space="0" w:sz="0" w:val="none"/>
          <w:between w:color="auto" w:space="0" w:sz="0" w:val="none"/>
        </w:pBdr>
        <w:spacing w:after="240" w:lineRule="auto"/>
        <w:rPr/>
      </w:pPr>
      <w:r w:rsidDel="00000000" w:rsidR="00000000" w:rsidRPr="00000000">
        <w:rPr>
          <w:rtl w:val="0"/>
        </w:rPr>
        <w:t xml:space="preserve">Under IRC 170(f)(3)(A), a contribution of a “future interest” is not deductible until the interest vests. By locking the principal, the donor has created a split-interest arrangement where the charity’s full ownership doesn’t vest until maturity. The IRS requires the deduction to be claimed when the restriction lifts.</w:t>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nc3hujiu2nll" w:id="18"/>
      <w:bookmarkEnd w:id="18"/>
      <w:r w:rsidDel="00000000" w:rsidR="00000000" w:rsidRPr="00000000">
        <w:rPr>
          <w:b w:val="1"/>
          <w:bCs w:val="1"/>
          <w:color w:val="000000"/>
          <w:sz w:val="26"/>
          <w:szCs w:val="26"/>
          <w:rtl w:val="0"/>
        </w:rPr>
        <w:t xml:space="preserve">4.3 User Experience Flow</w:t>
      </w:r>
    </w:p>
    <w:p w:rsidR="00000000" w:rsidDel="00000000" w:rsidP="00000000" w:rsidRDefault="00000000" w:rsidRPr="00000000" w14:paraId="0000007A">
      <w:pPr>
        <w:spacing w:after="240" w:lineRule="auto"/>
        <w:rPr/>
      </w:pPr>
      <w:r w:rsidDel="00000000" w:rsidR="00000000" w:rsidRPr="00000000">
        <w:rPr>
          <w:rtl w:val="0"/>
        </w:rPr>
        <w:t xml:space="preserve">From the donor’s perspective, the interaction is deliberately simple:</w:t>
      </w:r>
    </w:p>
    <w:p w:rsidR="00000000" w:rsidDel="00000000" w:rsidP="00000000" w:rsidRDefault="00000000" w:rsidRPr="00000000" w14:paraId="0000007B">
      <w:pPr>
        <w:numPr>
          <w:ilvl w:val="0"/>
          <w:numId w:val="39"/>
        </w:numPr>
        <w:spacing w:after="0" w:afterAutospacing="0" w:lineRule="auto"/>
        <w:ind w:left="720" w:hanging="360"/>
      </w:pPr>
      <w:r w:rsidDel="00000000" w:rsidR="00000000" w:rsidRPr="00000000">
        <w:rPr>
          <w:rtl w:val="0"/>
        </w:rPr>
        <w:t xml:space="preserve">Visit bitbybit.org</w:t>
      </w:r>
      <w:r w:rsidDel="00000000" w:rsidR="00000000" w:rsidRPr="00000000">
        <w:rPr>
          <w:rtl w:val="0"/>
        </w:rPr>
      </w:r>
    </w:p>
    <w:p w:rsidR="00000000" w:rsidDel="00000000" w:rsidP="00000000" w:rsidRDefault="00000000" w:rsidRPr="00000000" w14:paraId="0000007C">
      <w:pPr>
        <w:numPr>
          <w:ilvl w:val="0"/>
          <w:numId w:val="39"/>
        </w:numPr>
        <w:spacing w:after="0" w:afterAutospacing="0" w:lineRule="auto"/>
        <w:ind w:left="720" w:hanging="360"/>
      </w:pPr>
      <w:r w:rsidDel="00000000" w:rsidR="00000000" w:rsidRPr="00000000">
        <w:rPr>
          <w:rtl w:val="0"/>
        </w:rPr>
        <w:t xml:space="preserve">Click “Create Lock” </w:t>
      </w:r>
      <w:r w:rsidDel="00000000" w:rsidR="00000000" w:rsidRPr="00000000">
        <w:rPr>
          <w:rtl w:val="0"/>
        </w:rPr>
      </w:r>
    </w:p>
    <w:p w:rsidR="00000000" w:rsidDel="00000000" w:rsidP="00000000" w:rsidRDefault="00000000" w:rsidRPr="00000000" w14:paraId="0000007D">
      <w:pPr>
        <w:numPr>
          <w:ilvl w:val="0"/>
          <w:numId w:val="39"/>
        </w:numPr>
        <w:spacing w:after="0" w:afterAutospacing="0" w:lineRule="auto"/>
        <w:ind w:left="720" w:hanging="360"/>
      </w:pPr>
      <w:r w:rsidDel="00000000" w:rsidR="00000000" w:rsidRPr="00000000">
        <w:rPr>
          <w:rtl w:val="0"/>
        </w:rPr>
        <w:t xml:space="preserve">Enter amount, select charity, choose duration </w:t>
      </w:r>
      <w:r w:rsidDel="00000000" w:rsidR="00000000" w:rsidRPr="00000000">
        <w:rPr>
          <w:rtl w:val="0"/>
        </w:rPr>
      </w:r>
    </w:p>
    <w:p w:rsidR="00000000" w:rsidDel="00000000" w:rsidP="00000000" w:rsidRDefault="00000000" w:rsidRPr="00000000" w14:paraId="0000007E">
      <w:pPr>
        <w:numPr>
          <w:ilvl w:val="0"/>
          <w:numId w:val="39"/>
        </w:numPr>
        <w:spacing w:after="0" w:afterAutospacing="0" w:lineRule="auto"/>
        <w:ind w:left="720" w:hanging="360"/>
      </w:pPr>
      <w:r w:rsidDel="00000000" w:rsidR="00000000" w:rsidRPr="00000000">
        <w:rPr>
          <w:rtl w:val="0"/>
        </w:rPr>
        <w:t xml:space="preserve">Approve transaction via FaceID/Passkey (Coinbase Smart Wallet handles the rest) </w:t>
      </w:r>
      <w:r w:rsidDel="00000000" w:rsidR="00000000" w:rsidRPr="00000000">
        <w:rPr>
          <w:rtl w:val="0"/>
        </w:rPr>
      </w:r>
    </w:p>
    <w:p w:rsidR="00000000" w:rsidDel="00000000" w:rsidP="00000000" w:rsidRDefault="00000000" w:rsidRPr="00000000" w14:paraId="0000007F">
      <w:pPr>
        <w:numPr>
          <w:ilvl w:val="0"/>
          <w:numId w:val="39"/>
        </w:numPr>
        <w:spacing w:after="240" w:lineRule="auto"/>
        <w:ind w:left="720" w:hanging="360"/>
      </w:pPr>
      <w:r w:rsidDel="00000000" w:rsidR="00000000" w:rsidRPr="00000000">
        <w:rPr>
          <w:rtl w:val="0"/>
        </w:rPr>
        <w:t xml:space="preserve">Receive confirmation screen showing: Estimated total donation (principal + projected yield), Charity payout schedule (yield: immediate, principal: at maturity), Tax receipt date (at maturity).</w:t>
      </w:r>
    </w:p>
    <w:p w:rsidR="00000000" w:rsidDel="00000000" w:rsidP="00000000" w:rsidRDefault="00000000" w:rsidRPr="00000000" w14:paraId="00000080">
      <w:pPr>
        <w:spacing w:after="240" w:lineRule="auto"/>
        <w:rPr/>
      </w:pPr>
      <w:r w:rsidDel="00000000" w:rsidR="00000000" w:rsidRPr="00000000">
        <w:rPr>
          <w:rtl w:val="0"/>
        </w:rPr>
        <w:t xml:space="preserve">No seed phrases. No gas fee prompts. No wallet setup tutorials. The interface resembles Fidelity Charitable or Vanguard Charitable, but with one critical difference: the donor can see their yield accruing in real-time on a dashboard showing the charity’s withdrawable balance growing daily.</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before="0" w:lineRule="auto"/>
        <w:rPr>
          <w:b w:val="1"/>
          <w:bCs w:val="1"/>
          <w:sz w:val="34"/>
          <w:szCs w:val="34"/>
        </w:rPr>
      </w:pPr>
      <w:bookmarkStart w:colFirst="0" w:colLast="0" w:name="_ys5n0d4f5cg6" w:id="19"/>
      <w:bookmarkEnd w:id="19"/>
      <w:r w:rsidDel="00000000" w:rsidR="00000000" w:rsidRPr="00000000">
        <w:rPr>
          <w:b w:val="1"/>
          <w:bCs w:val="1"/>
          <w:sz w:val="34"/>
          <w:szCs w:val="34"/>
          <w:rtl w:val="0"/>
        </w:rPr>
        <w:t xml:space="preserve">5. PRODUCT B: REACTIVE CORPORATE MATCHING</w:t>
      </w:r>
    </w:p>
    <w:p w:rsidR="00000000" w:rsidDel="00000000" w:rsidP="00000000" w:rsidRDefault="00000000" w:rsidRPr="00000000" w14:paraId="00000083">
      <w:pPr>
        <w:spacing w:after="240" w:lineRule="auto"/>
        <w:rPr/>
      </w:pPr>
      <w:r w:rsidDel="00000000" w:rsidR="00000000" w:rsidRPr="00000000">
        <w:rPr>
          <w:rtl w:val="0"/>
        </w:rPr>
        <w:t xml:space="preserve">Corporate matching programs are a $5-7 billion annual market trapped in Web 2.0 infrastructure. Bitbybit’s Reactive Corporate Matching engine brings them on-chain through a trustless, automated system that allows corporations to match donations from any donor—employees, customers, or the general public—based on criteria they define.</w:t>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d0jxisqmur75" w:id="20"/>
      <w:bookmarkEnd w:id="20"/>
      <w:r w:rsidDel="00000000" w:rsidR="00000000" w:rsidRPr="00000000">
        <w:rPr>
          <w:b w:val="1"/>
          <w:bCs w:val="1"/>
          <w:color w:val="000000"/>
          <w:sz w:val="26"/>
          <w:szCs w:val="26"/>
          <w:rtl w:val="0"/>
        </w:rPr>
        <w:t xml:space="preserve">5.1 The Corporate Problem</w:t>
      </w:r>
    </w:p>
    <w:p w:rsidR="00000000" w:rsidDel="00000000" w:rsidP="00000000" w:rsidRDefault="00000000" w:rsidRPr="00000000" w14:paraId="00000085">
      <w:pPr>
        <w:spacing w:after="240" w:lineRule="auto"/>
        <w:rPr/>
      </w:pPr>
      <w:r w:rsidDel="00000000" w:rsidR="00000000" w:rsidRPr="00000000">
        <w:rPr>
          <w:rtl w:val="0"/>
        </w:rPr>
        <w:t xml:space="preserve">When a company commits to matching donations 1:1, they face three challenges:</w:t>
      </w:r>
    </w:p>
    <w:p w:rsidR="00000000" w:rsidDel="00000000" w:rsidP="00000000" w:rsidRDefault="00000000" w:rsidRPr="00000000" w14:paraId="00000086">
      <w:pPr>
        <w:numPr>
          <w:ilvl w:val="0"/>
          <w:numId w:val="51"/>
        </w:numPr>
        <w:spacing w:after="0" w:after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How do you know a legitimate donation occurred? </w:t>
      </w:r>
      <w:r w:rsidDel="00000000" w:rsidR="00000000" w:rsidRPr="00000000">
        <w:rPr>
          <w:rtl w:val="0"/>
        </w:rPr>
      </w:r>
    </w:p>
    <w:p w:rsidR="00000000" w:rsidDel="00000000" w:rsidP="00000000" w:rsidRDefault="00000000" w:rsidRPr="00000000" w14:paraId="00000087">
      <w:pPr>
        <w:numPr>
          <w:ilvl w:val="0"/>
          <w:numId w:val="51"/>
        </w:numPr>
        <w:spacing w:after="0" w:afterAutospacing="0" w:lineRule="auto"/>
        <w:ind w:left="720" w:hanging="360"/>
      </w:pPr>
      <w:r w:rsidDel="00000000" w:rsidR="00000000" w:rsidRPr="00000000">
        <w:rPr>
          <w:b w:val="1"/>
          <w:bCs w:val="1"/>
          <w:rtl w:val="0"/>
        </w:rPr>
        <w:t xml:space="preserve">Asset Conversion:</w:t>
      </w:r>
      <w:r w:rsidDel="00000000" w:rsidR="00000000" w:rsidRPr="00000000">
        <w:rPr>
          <w:rtl w:val="0"/>
        </w:rPr>
        <w:t xml:space="preserve"> If the company holds $100M in USDC on Arbitrum but needs to match via traditional banking rails, they must liquidate USDC, pay gas fees, and wire fiat.</w:t>
      </w:r>
    </w:p>
    <w:p w:rsidR="00000000" w:rsidDel="00000000" w:rsidP="00000000" w:rsidRDefault="00000000" w:rsidRPr="00000000" w14:paraId="00000088">
      <w:pPr>
        <w:numPr>
          <w:ilvl w:val="0"/>
          <w:numId w:val="51"/>
        </w:numPr>
        <w:spacing w:after="240" w:lineRule="auto"/>
        <w:ind w:left="720" w:hanging="360"/>
      </w:pPr>
      <w:r w:rsidDel="00000000" w:rsidR="00000000" w:rsidRPr="00000000">
        <w:rPr>
          <w:b w:val="1"/>
          <w:bCs w:val="1"/>
          <w:rtl w:val="0"/>
        </w:rPr>
        <w:t xml:space="preserve">Timing:</w:t>
      </w:r>
      <w:r w:rsidDel="00000000" w:rsidR="00000000" w:rsidRPr="00000000">
        <w:rPr>
          <w:rtl w:val="0"/>
        </w:rPr>
        <w:t xml:space="preserve"> Manual matching takes 60-90 days. The charity receives the donor’s contribution in Week 1 and the corporate match in Week 12—creating cash flow gaps.</w:t>
      </w:r>
    </w:p>
    <w:p w:rsidR="00000000" w:rsidDel="00000000" w:rsidP="00000000" w:rsidRDefault="00000000" w:rsidRPr="00000000" w14:paraId="00000089">
      <w:pPr>
        <w:spacing w:after="240" w:lineRule="auto"/>
        <w:rPr/>
      </w:pPr>
      <w:r w:rsidDel="00000000" w:rsidR="00000000" w:rsidRPr="00000000">
        <w:rPr>
          <w:rtl w:val="0"/>
        </w:rPr>
        <w:t xml:space="preserve">Bitbybit solves all three by making any donor’s on-chain lock the trigger for an automated corporate match, verified on-chain and executed instantly.</w:t>
      </w:r>
    </w:p>
    <w:p w:rsidR="00000000" w:rsidDel="00000000" w:rsidP="00000000" w:rsidRDefault="00000000" w:rsidRPr="00000000" w14:paraId="0000008A">
      <w:pPr>
        <w:pStyle w:val="Heading3"/>
        <w:keepNext w:val="0"/>
        <w:keepLines w:val="0"/>
        <w:spacing w:before="0" w:lineRule="auto"/>
        <w:rPr>
          <w:b w:val="1"/>
          <w:bCs w:val="1"/>
          <w:color w:val="000000"/>
          <w:sz w:val="26"/>
          <w:szCs w:val="26"/>
        </w:rPr>
      </w:pPr>
      <w:bookmarkStart w:colFirst="0" w:colLast="0" w:name="_ni8yfnnfwjw5" w:id="21"/>
      <w:bookmarkEnd w:id="21"/>
      <w:r w:rsidDel="00000000" w:rsidR="00000000" w:rsidRPr="00000000">
        <w:rPr>
          <w:b w:val="1"/>
          <w:bCs w:val="1"/>
          <w:color w:val="000000"/>
          <w:sz w:val="26"/>
          <w:szCs w:val="26"/>
          <w:rtl w:val="0"/>
        </w:rPr>
        <w:t xml:space="preserve">5.2 The Reactive Workflow</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pPr>
      <w:r w:rsidDel="00000000" w:rsidR="00000000" w:rsidRPr="00000000">
        <w:rPr>
          <w:rtl w:val="0"/>
        </w:rPr>
        <w:t xml:space="preserve">Phase 1: Corporate Setup (One-Time)</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pPr>
      <w:r w:rsidDel="00000000" w:rsidR="00000000" w:rsidRPr="00000000">
        <w:rPr>
          <w:rtl w:val="0"/>
        </w:rPr>
        <w:t xml:space="preserve">The corporation’s treasury team performs a one-time setup:</w:t>
      </w:r>
    </w:p>
    <w:p w:rsidR="00000000" w:rsidDel="00000000" w:rsidP="00000000" w:rsidRDefault="00000000" w:rsidRPr="00000000" w14:paraId="0000008D">
      <w:pPr>
        <w:numPr>
          <w:ilvl w:val="0"/>
          <w:numId w:val="18"/>
        </w:numPr>
        <w:spacing w:after="0" w:afterAutospacing="0" w:lineRule="auto"/>
        <w:ind w:left="720" w:hanging="360"/>
      </w:pPr>
      <w:r w:rsidDel="00000000" w:rsidR="00000000" w:rsidRPr="00000000">
        <w:rPr>
          <w:rtl w:val="0"/>
        </w:rPr>
        <w:t xml:space="preserve">Deploy </w:t>
      </w:r>
      <w:r w:rsidDel="00000000" w:rsidR="00000000" w:rsidRPr="00000000">
        <w:rPr>
          <w:color w:val="188038"/>
          <w:rtl w:val="0"/>
        </w:rPr>
        <w:t xml:space="preserve">AllowanceContract.sol</w:t>
      </w:r>
      <w:r w:rsidDel="00000000" w:rsidR="00000000" w:rsidRPr="00000000">
        <w:rPr>
          <w:rtl w:val="0"/>
        </w:rPr>
        <w:t xml:space="preserve"> on their preferred chain (Ethereum, Arbitrum, or Base).</w:t>
      </w:r>
    </w:p>
    <w:p w:rsidR="00000000" w:rsidDel="00000000" w:rsidP="00000000" w:rsidRDefault="00000000" w:rsidRPr="00000000" w14:paraId="0000008E">
      <w:pPr>
        <w:numPr>
          <w:ilvl w:val="0"/>
          <w:numId w:val="18"/>
        </w:numPr>
        <w:spacing w:after="0" w:afterAutospacing="0" w:lineRule="auto"/>
        <w:ind w:left="720" w:hanging="360"/>
      </w:pPr>
      <w:r w:rsidDel="00000000" w:rsidR="00000000" w:rsidRPr="00000000">
        <w:rPr>
          <w:rtl w:val="0"/>
        </w:rPr>
        <w:t xml:space="preserve">Fund the contract with their matching budget (e.g., $10M USDC, or tokenized stock like dCOIN from Backed Finance).</w:t>
      </w:r>
    </w:p>
    <w:p w:rsidR="00000000" w:rsidDel="00000000" w:rsidP="00000000" w:rsidRDefault="00000000" w:rsidRPr="00000000" w14:paraId="0000008F">
      <w:pPr>
        <w:numPr>
          <w:ilvl w:val="0"/>
          <w:numId w:val="18"/>
        </w:numPr>
        <w:spacing w:after="0" w:afterAutospacing="0" w:lineRule="auto"/>
        <w:ind w:left="720" w:hanging="360"/>
      </w:pPr>
      <w:r w:rsidDel="00000000" w:rsidR="00000000" w:rsidRPr="00000000">
        <w:rPr>
          <w:rtl w:val="0"/>
        </w:rPr>
        <w:t xml:space="preserve">Set matching criteria using flexible rules:</w:t>
      </w:r>
    </w:p>
    <w:p w:rsidR="00000000" w:rsidDel="00000000" w:rsidP="00000000" w:rsidRDefault="00000000" w:rsidRPr="00000000" w14:paraId="00000090">
      <w:pPr>
        <w:numPr>
          <w:ilvl w:val="1"/>
          <w:numId w:val="18"/>
        </w:numPr>
        <w:spacing w:after="0" w:afterAutospacing="0" w:lineRule="auto"/>
        <w:ind w:left="1440" w:hanging="360"/>
      </w:pPr>
      <w:r w:rsidDel="00000000" w:rsidR="00000000" w:rsidRPr="00000000">
        <w:rPr>
          <w:b w:val="1"/>
          <w:bCs w:val="1"/>
          <w:rtl w:val="0"/>
        </w:rPr>
        <w:t xml:space="preserve">Cause-Based:</w:t>
      </w:r>
      <w:r w:rsidDel="00000000" w:rsidR="00000000" w:rsidRPr="00000000">
        <w:rPr>
          <w:rtl w:val="0"/>
        </w:rPr>
        <w:t xml:space="preserve"> Match any donation to environmental charities (up to $2M total).</w:t>
      </w:r>
    </w:p>
    <w:p w:rsidR="00000000" w:rsidDel="00000000" w:rsidP="00000000" w:rsidRDefault="00000000" w:rsidRPr="00000000" w14:paraId="00000091">
      <w:pPr>
        <w:numPr>
          <w:ilvl w:val="1"/>
          <w:numId w:val="18"/>
        </w:numPr>
        <w:spacing w:after="0" w:afterAutospacing="0" w:lineRule="auto"/>
        <w:ind w:left="1440" w:hanging="360"/>
      </w:pPr>
      <w:r w:rsidDel="00000000" w:rsidR="00000000" w:rsidRPr="00000000">
        <w:rPr>
          <w:b w:val="1"/>
          <w:bCs w:val="1"/>
          <w:rtl w:val="0"/>
        </w:rPr>
        <w:t xml:space="preserve">Employee-Only:</w:t>
      </w:r>
      <w:r w:rsidDel="00000000" w:rsidR="00000000" w:rsidRPr="00000000">
        <w:rPr>
          <w:rtl w:val="0"/>
        </w:rPr>
        <w:t xml:space="preserve"> Whitelist specific wallet addresses (company employees) with 1:1 matching.</w:t>
      </w:r>
    </w:p>
    <w:p w:rsidR="00000000" w:rsidDel="00000000" w:rsidP="00000000" w:rsidRDefault="00000000" w:rsidRPr="00000000" w14:paraId="00000092">
      <w:pPr>
        <w:numPr>
          <w:ilvl w:val="1"/>
          <w:numId w:val="18"/>
        </w:numPr>
        <w:spacing w:after="0" w:afterAutospacing="0" w:lineRule="auto"/>
        <w:ind w:left="1440" w:hanging="360"/>
      </w:pPr>
      <w:r w:rsidDel="00000000" w:rsidR="00000000" w:rsidRPr="00000000">
        <w:rPr>
          <w:b w:val="1"/>
          <w:bCs w:val="1"/>
          <w:rtl w:val="0"/>
        </w:rPr>
        <w:t xml:space="preserve">Geographic:</w:t>
      </w:r>
      <w:r w:rsidDel="00000000" w:rsidR="00000000" w:rsidRPr="00000000">
        <w:rPr>
          <w:rtl w:val="0"/>
        </w:rPr>
        <w:t xml:space="preserve"> Match donations from donors in a specific city/state.</w:t>
      </w:r>
    </w:p>
    <w:p w:rsidR="00000000" w:rsidDel="00000000" w:rsidP="00000000" w:rsidRDefault="00000000" w:rsidRPr="00000000" w14:paraId="00000093">
      <w:pPr>
        <w:numPr>
          <w:ilvl w:val="1"/>
          <w:numId w:val="18"/>
        </w:numPr>
        <w:spacing w:after="0" w:afterAutospacing="0" w:lineRule="auto"/>
        <w:ind w:left="1440" w:hanging="360"/>
      </w:pPr>
      <w:r w:rsidDel="00000000" w:rsidR="00000000" w:rsidRPr="00000000">
        <w:rPr>
          <w:b w:val="1"/>
          <w:bCs w:val="1"/>
          <w:rtl w:val="0"/>
        </w:rPr>
        <w:t xml:space="preserve">Open Matching:</w:t>
      </w:r>
      <w:r w:rsidDel="00000000" w:rsidR="00000000" w:rsidRPr="00000000">
        <w:rPr>
          <w:rtl w:val="0"/>
        </w:rPr>
        <w:t xml:space="preserve"> Match any donation to any charity (first-come-first-served until budget depleted).</w:t>
      </w:r>
    </w:p>
    <w:p w:rsidR="00000000" w:rsidDel="00000000" w:rsidP="00000000" w:rsidRDefault="00000000" w:rsidRPr="00000000" w14:paraId="00000094">
      <w:pPr>
        <w:numPr>
          <w:ilvl w:val="0"/>
          <w:numId w:val="18"/>
        </w:numPr>
        <w:spacing w:after="0" w:afterAutospacing="0" w:lineRule="auto"/>
        <w:ind w:left="720" w:hanging="360"/>
      </w:pPr>
      <w:r w:rsidDel="00000000" w:rsidR="00000000" w:rsidRPr="00000000">
        <w:rPr>
          <w:rtl w:val="0"/>
        </w:rPr>
        <w:t xml:space="preserve">Set matching parameters:</w:t>
      </w:r>
    </w:p>
    <w:p w:rsidR="00000000" w:rsidDel="00000000" w:rsidP="00000000" w:rsidRDefault="00000000" w:rsidRPr="00000000" w14:paraId="00000095">
      <w:pPr>
        <w:numPr>
          <w:ilvl w:val="1"/>
          <w:numId w:val="18"/>
        </w:numPr>
        <w:spacing w:after="0" w:afterAutospacing="0" w:lineRule="auto"/>
        <w:ind w:left="1440" w:hanging="360"/>
      </w:pPr>
      <w:r w:rsidDel="00000000" w:rsidR="00000000" w:rsidRPr="00000000">
        <w:rPr>
          <w:rtl w:val="0"/>
        </w:rPr>
        <w:t xml:space="preserve">Match ratio (e.g., 1:1 means $1 match per $1 donated, or 2:1 for priority causes).</w:t>
      </w:r>
    </w:p>
    <w:p w:rsidR="00000000" w:rsidDel="00000000" w:rsidP="00000000" w:rsidRDefault="00000000" w:rsidRPr="00000000" w14:paraId="00000096">
      <w:pPr>
        <w:numPr>
          <w:ilvl w:val="1"/>
          <w:numId w:val="18"/>
        </w:numPr>
        <w:spacing w:after="0" w:afterAutospacing="0" w:lineRule="auto"/>
        <w:ind w:left="1440" w:hanging="360"/>
      </w:pPr>
      <w:r w:rsidDel="00000000" w:rsidR="00000000" w:rsidRPr="00000000">
        <w:rPr>
          <w:rtl w:val="0"/>
        </w:rPr>
        <w:t xml:space="preserve">Total pool cap (e.g., $5M total matching budget for the year).</w:t>
      </w:r>
    </w:p>
    <w:p w:rsidR="00000000" w:rsidDel="00000000" w:rsidP="00000000" w:rsidRDefault="00000000" w:rsidRPr="00000000" w14:paraId="00000097">
      <w:pPr>
        <w:numPr>
          <w:ilvl w:val="1"/>
          <w:numId w:val="18"/>
        </w:numPr>
        <w:spacing w:after="240" w:lineRule="auto"/>
        <w:ind w:left="1440" w:hanging="360"/>
      </w:pPr>
      <w:r w:rsidDel="00000000" w:rsidR="00000000" w:rsidRPr="00000000">
        <w:rPr>
          <w:rtl w:val="0"/>
        </w:rPr>
        <w:t xml:space="preserve">Optional charity whitelist (approved 501(c)(3) organizations).</w:t>
      </w:r>
    </w:p>
    <w:p w:rsidR="00000000" w:rsidDel="00000000" w:rsidP="00000000" w:rsidRDefault="00000000" w:rsidRPr="00000000" w14:paraId="00000098">
      <w:pPr>
        <w:spacing w:after="240" w:lineRule="auto"/>
        <w:rPr/>
      </w:pPr>
      <w:r w:rsidDel="00000000" w:rsidR="00000000" w:rsidRPr="00000000">
        <w:rPr>
          <w:rtl w:val="0"/>
        </w:rPr>
        <w:t xml:space="preserve">The </w:t>
      </w:r>
      <w:r w:rsidDel="00000000" w:rsidR="00000000" w:rsidRPr="00000000">
        <w:rPr>
          <w:color w:val="188038"/>
          <w:rtl w:val="0"/>
        </w:rPr>
        <w:t xml:space="preserve">AllowanceContract</w:t>
      </w:r>
      <w:r w:rsidDel="00000000" w:rsidR="00000000" w:rsidRPr="00000000">
        <w:rPr>
          <w:rtl w:val="0"/>
        </w:rPr>
        <w:t xml:space="preserve"> is a simple vault with two functions:</w:t>
      </w:r>
    </w:p>
    <w:p w:rsidR="00000000" w:rsidDel="00000000" w:rsidP="00000000" w:rsidRDefault="00000000" w:rsidRPr="00000000" w14:paraId="00000099">
      <w:pPr>
        <w:numPr>
          <w:ilvl w:val="0"/>
          <w:numId w:val="26"/>
        </w:numPr>
        <w:spacing w:after="0" w:afterAutospacing="0" w:lineRule="auto"/>
        <w:ind w:left="720" w:hanging="360"/>
      </w:pPr>
      <w:r w:rsidDel="00000000" w:rsidR="00000000" w:rsidRPr="00000000">
        <w:rPr>
          <w:color w:val="188038"/>
          <w:rtl w:val="0"/>
        </w:rPr>
        <w:t xml:space="preserve">executeMatch(donorAddress, matchAmount, charityAddress)</w:t>
      </w:r>
      <w:r w:rsidDel="00000000" w:rsidR="00000000" w:rsidRPr="00000000">
        <w:rPr>
          <w:rtl w:val="0"/>
        </w:rPr>
        <w:t xml:space="preserve"> - Callable only by Bitbybit’s Reactive relayer</w:t>
      </w:r>
    </w:p>
    <w:p w:rsidR="00000000" w:rsidDel="00000000" w:rsidP="00000000" w:rsidRDefault="00000000" w:rsidRPr="00000000" w14:paraId="0000009A">
      <w:pPr>
        <w:numPr>
          <w:ilvl w:val="0"/>
          <w:numId w:val="26"/>
        </w:numPr>
        <w:spacing w:after="240" w:lineRule="auto"/>
        <w:ind w:left="720" w:hanging="360"/>
      </w:pPr>
      <w:r w:rsidDel="00000000" w:rsidR="00000000" w:rsidRPr="00000000">
        <w:rPr>
          <w:color w:val="188038"/>
          <w:rtl w:val="0"/>
        </w:rPr>
        <w:t xml:space="preserve">reclaim()</w:t>
      </w:r>
      <w:r w:rsidDel="00000000" w:rsidR="00000000" w:rsidRPr="00000000">
        <w:rPr>
          <w:rtl w:val="0"/>
        </w:rPr>
        <w:t xml:space="preserve"> - Allows the corporation to withdraw unused funds at year-end</w:t>
      </w:r>
    </w:p>
    <w:p w:rsidR="00000000" w:rsidDel="00000000" w:rsidP="00000000" w:rsidRDefault="00000000" w:rsidRPr="00000000" w14:paraId="0000009B">
      <w:pPr>
        <w:pBdr>
          <w:top w:color="auto" w:space="0" w:sz="0" w:val="none"/>
          <w:bottom w:color="auto" w:space="0" w:sz="0" w:val="none"/>
          <w:between w:color="auto" w:space="0" w:sz="0" w:val="none"/>
        </w:pBdr>
        <w:spacing w:after="240" w:lineRule="auto"/>
        <w:rPr/>
      </w:pPr>
      <w:r w:rsidDel="00000000" w:rsidR="00000000" w:rsidRPr="00000000">
        <w:rPr>
          <w:rtl w:val="0"/>
        </w:rPr>
        <w:t xml:space="preserve">Phase 2: Donor Trigger</w:t>
      </w:r>
    </w:p>
    <w:p w:rsidR="00000000" w:rsidDel="00000000" w:rsidP="00000000" w:rsidRDefault="00000000" w:rsidRPr="00000000" w14:paraId="0000009C">
      <w:pPr>
        <w:pBdr>
          <w:top w:color="auto" w:space="0" w:sz="0" w:val="none"/>
          <w:bottom w:color="auto" w:space="0" w:sz="0" w:val="none"/>
          <w:between w:color="auto" w:space="0" w:sz="0" w:val="none"/>
        </w:pBdr>
        <w:spacing w:after="240" w:lineRule="auto"/>
        <w:rPr/>
      </w:pPr>
      <w:r w:rsidDel="00000000" w:rsidR="00000000" w:rsidRPr="00000000">
        <w:rPr>
          <w:rtl w:val="0"/>
        </w:rPr>
        <w:t xml:space="preserve">Alice creates a $500 USDC Charity Lock on Base, selecting “Against Malaria Foundation” as her charity. The MasterVault contract on Base emits a LockCreated event containing: Alice’s wallet address, Lock amount ($500), Charity address.</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pPr>
      <w:r w:rsidDel="00000000" w:rsidR="00000000" w:rsidRPr="00000000">
        <w:rPr>
          <w:rtl w:val="0"/>
        </w:rPr>
        <w:t xml:space="preserve">Phase 3: Reactive Detection &amp; Execution</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pPr>
      <w:r w:rsidDel="00000000" w:rsidR="00000000" w:rsidRPr="00000000">
        <w:rPr>
          <w:rtl w:val="0"/>
        </w:rPr>
        <w:t xml:space="preserve">The Reactive Network automatically detects the LockCreated event on Base. The corporate AllowanceContract, deployed as a reactive smart contract, self-executes upon receiving this event—no external nodes or relayers required.</w:t>
      </w:r>
    </w:p>
    <w:p w:rsidR="00000000" w:rsidDel="00000000" w:rsidP="00000000" w:rsidRDefault="00000000" w:rsidRPr="00000000" w14:paraId="0000009F">
      <w:pPr>
        <w:spacing w:after="240" w:lineRule="auto"/>
        <w:rPr/>
      </w:pPr>
      <w:r w:rsidDel="00000000" w:rsidR="00000000" w:rsidRPr="00000000">
        <w:rPr>
          <w:rtl w:val="0"/>
        </w:rPr>
        <w:t xml:space="preserve">The execution sequence proceeds as follows:</w:t>
      </w:r>
    </w:p>
    <w:p w:rsidR="00000000" w:rsidDel="00000000" w:rsidP="00000000" w:rsidRDefault="00000000" w:rsidRPr="00000000" w14:paraId="000000A0">
      <w:pPr>
        <w:numPr>
          <w:ilvl w:val="0"/>
          <w:numId w:val="38"/>
        </w:numPr>
        <w:spacing w:after="0" w:afterAutospacing="0" w:lineRule="auto"/>
        <w:ind w:left="720" w:hanging="360"/>
      </w:pPr>
      <w:r w:rsidDel="00000000" w:rsidR="00000000" w:rsidRPr="00000000">
        <w:rPr>
          <w:b w:val="1"/>
          <w:bCs w:val="1"/>
          <w:rtl w:val="0"/>
        </w:rPr>
        <w:t xml:space="preserve">Eligibility Check:</w:t>
      </w:r>
      <w:r w:rsidDel="00000000" w:rsidR="00000000" w:rsidRPr="00000000">
        <w:rPr>
          <w:rtl w:val="0"/>
        </w:rPr>
        <w:t xml:space="preserve"> The AllowanceContract queries its internal state to verify: Does Alice’s donation meet the matching criteria? (e.g., is Against Malaria Foundation an approved environmental charity?) Is there remaining budget in the matching pool? Does the charity meet any geographic or cause restrictions? .</w:t>
      </w:r>
    </w:p>
    <w:p w:rsidR="00000000" w:rsidDel="00000000" w:rsidP="00000000" w:rsidRDefault="00000000" w:rsidRPr="00000000" w14:paraId="000000A1">
      <w:pPr>
        <w:numPr>
          <w:ilvl w:val="0"/>
          <w:numId w:val="38"/>
        </w:numPr>
        <w:spacing w:after="0" w:afterAutospacing="0" w:lineRule="auto"/>
        <w:ind w:left="720" w:hanging="360"/>
      </w:pPr>
      <w:r w:rsidDel="00000000" w:rsidR="00000000" w:rsidRPr="00000000">
        <w:rPr>
          <w:b w:val="1"/>
          <w:bCs w:val="1"/>
          <w:rtl w:val="0"/>
        </w:rPr>
        <w:t xml:space="preserve">Cross-Chain Signal:</w:t>
      </w:r>
      <w:r w:rsidDel="00000000" w:rsidR="00000000" w:rsidRPr="00000000">
        <w:rPr>
          <w:rtl w:val="0"/>
        </w:rPr>
        <w:t xml:space="preserve"> If eligible, the Reactive node sends a LayerZero message from Base to Arbitrum containing: Donor address (Alice), Match amount ($500), Charity address.</w:t>
      </w:r>
    </w:p>
    <w:p w:rsidR="00000000" w:rsidDel="00000000" w:rsidP="00000000" w:rsidRDefault="00000000" w:rsidRPr="00000000" w14:paraId="000000A2">
      <w:pPr>
        <w:numPr>
          <w:ilvl w:val="0"/>
          <w:numId w:val="38"/>
        </w:numPr>
        <w:spacing w:after="240" w:lineRule="auto"/>
        <w:ind w:left="720" w:hanging="360"/>
      </w:pPr>
      <w:r w:rsidDel="00000000" w:rsidR="00000000" w:rsidRPr="00000000">
        <w:rPr>
          <w:b w:val="1"/>
          <w:bCs w:val="1"/>
          <w:rtl w:val="0"/>
        </w:rPr>
        <w:t xml:space="preserve">Atomic Match Execution:</w:t>
      </w:r>
      <w:r w:rsidDel="00000000" w:rsidR="00000000" w:rsidRPr="00000000">
        <w:rPr>
          <w:rtl w:val="0"/>
        </w:rPr>
        <w:t xml:space="preserve"> The AllowanceContract on Arbitrum receives the message and executes:</w:t>
      </w:r>
    </w:p>
    <w:p w:rsidR="00000000" w:rsidDel="00000000" w:rsidP="00000000" w:rsidRDefault="00000000" w:rsidRPr="00000000" w14:paraId="000000A3">
      <w:pPr>
        <w:rPr/>
      </w:pPr>
      <w:r w:rsidDel="00000000" w:rsidR="00000000" w:rsidRPr="00000000">
        <w:rPr>
          <w:rtl w:val="0"/>
        </w:rPr>
        <w:t xml:space="preserve">Solidity</w:t>
      </w:r>
    </w:p>
    <w:p w:rsidR="00000000" w:rsidDel="00000000" w:rsidP="00000000" w:rsidRDefault="00000000" w:rsidRPr="00000000" w14:paraId="000000A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executeMatch(address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onlyReactiveRelayer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require(meetsMatchingCriteria(donor,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eligible”);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require(totalMatchedThisYear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poolCap,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depleted”);</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non-USDC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dCOIN),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liquidate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first</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(matchingAsset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_atomicSwap(matchingAsset,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USDC.transfer(liquidationContract,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usdcReceived);</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USDC.transfer(liquidationContract,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totalMatchedThisYear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MatchExecuted(donor,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1">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2">
      <w:pPr>
        <w:numPr>
          <w:ilvl w:val="0"/>
          <w:numId w:val="62"/>
        </w:numPr>
        <w:spacing w:after="240" w:lineRule="auto"/>
        <w:ind w:left="720" w:hanging="360"/>
      </w:pPr>
      <w:r w:rsidDel="00000000" w:rsidR="00000000" w:rsidRPr="00000000">
        <w:rPr>
          <w:b w:val="1"/>
          <w:bCs w:val="1"/>
          <w:rtl w:val="0"/>
        </w:rPr>
        <w:t xml:space="preserve">Liquidation &amp; Fee Deduction:</w:t>
      </w:r>
      <w:r w:rsidDel="00000000" w:rsidR="00000000" w:rsidRPr="00000000">
        <w:rPr>
          <w:rtl w:val="0"/>
        </w:rPr>
        <w:t xml:space="preserve"> The </w:t>
      </w:r>
      <w:r w:rsidDel="00000000" w:rsidR="00000000" w:rsidRPr="00000000">
        <w:rPr>
          <w:color w:val="188038"/>
          <w:rtl w:val="0"/>
        </w:rPr>
        <w:t xml:space="preserve">liquidationContract</w:t>
      </w:r>
      <w:r w:rsidDel="00000000" w:rsidR="00000000" w:rsidRPr="00000000">
        <w:rPr>
          <w:rtl w:val="0"/>
        </w:rPr>
        <w:t xml:space="preserve"> (</w:t>
      </w:r>
      <w:r w:rsidDel="00000000" w:rsidR="00000000" w:rsidRPr="00000000">
        <w:rPr>
          <w:color w:val="188038"/>
          <w:rtl w:val="0"/>
        </w:rPr>
        <w:t xml:space="preserve">BitbybitLiquidation.sol</w:t>
      </w:r>
      <w:r w:rsidDel="00000000" w:rsidR="00000000" w:rsidRPr="00000000">
        <w:rPr>
          <w:rtl w:val="0"/>
        </w:rPr>
        <w:t xml:space="preserve">) receives the asset and immediately: Swaps non-USDC assets to USDC via 1inch or CoW Protocol (if needed), Deducts 2% protocol fee, Sends remaining USDC to the charity’s wallet.</w:t>
      </w:r>
    </w:p>
    <w:p w:rsidR="00000000" w:rsidDel="00000000" w:rsidP="00000000" w:rsidRDefault="00000000" w:rsidRPr="00000000" w14:paraId="000000B3">
      <w:pPr>
        <w:spacing w:after="240" w:lineRule="auto"/>
        <w:rPr/>
      </w:pPr>
      <w:r w:rsidDel="00000000" w:rsidR="00000000" w:rsidRPr="00000000">
        <w:rPr>
          <w:rtl w:val="0"/>
        </w:rPr>
        <w:t xml:space="preserve">The entire sequence—from Alice’s deposit on Base to the charity receiving the corporate match on Arbitrum— completes in under 5 minutes.</w:t>
      </w:r>
    </w:p>
    <w:p w:rsidR="00000000" w:rsidDel="00000000" w:rsidP="00000000" w:rsidRDefault="00000000" w:rsidRPr="00000000" w14:paraId="000000B4">
      <w:pPr>
        <w:pStyle w:val="Heading3"/>
        <w:keepNext w:val="0"/>
        <w:keepLines w:val="0"/>
        <w:spacing w:before="0" w:lineRule="auto"/>
        <w:rPr>
          <w:b w:val="1"/>
          <w:bCs w:val="1"/>
          <w:color w:val="000000"/>
          <w:sz w:val="26"/>
          <w:szCs w:val="26"/>
        </w:rPr>
      </w:pPr>
      <w:bookmarkStart w:colFirst="0" w:colLast="0" w:name="_ezf02stex5qr" w:id="22"/>
      <w:bookmarkEnd w:id="22"/>
      <w:r w:rsidDel="00000000" w:rsidR="00000000" w:rsidRPr="00000000">
        <w:rPr>
          <w:b w:val="1"/>
          <w:bCs w:val="1"/>
          <w:color w:val="000000"/>
          <w:sz w:val="26"/>
          <w:szCs w:val="26"/>
          <w:rtl w:val="0"/>
        </w:rPr>
        <w:t xml:space="preserve">5.3 The “No Custody” Guarantee</w:t>
      </w:r>
    </w:p>
    <w:p w:rsidR="00000000" w:rsidDel="00000000" w:rsidP="00000000" w:rsidRDefault="00000000" w:rsidRPr="00000000" w14:paraId="000000B5">
      <w:pPr>
        <w:spacing w:after="240" w:lineRule="auto"/>
        <w:rPr/>
      </w:pPr>
      <w:r w:rsidDel="00000000" w:rsidR="00000000" w:rsidRPr="00000000">
        <w:rPr>
          <w:rtl w:val="0"/>
        </w:rPr>
        <w:t xml:space="preserve">A critical design constraint: Bitbybit never holds corporate assets. The AllowanceContract is owned by the corporation’s multisig. Bitbybit’s role is purely as a relayer—we detect events and call functions, but we cannot move funds to arbitrary addresses. This eliminates money transmission risk. Bitbybit is a technology provider, not a financial intermediary.</w:t>
      </w:r>
    </w:p>
    <w:p w:rsidR="00000000" w:rsidDel="00000000" w:rsidP="00000000" w:rsidRDefault="00000000" w:rsidRPr="00000000" w14:paraId="000000B6">
      <w:pPr>
        <w:pStyle w:val="Heading3"/>
        <w:keepNext w:val="0"/>
        <w:keepLines w:val="0"/>
        <w:spacing w:before="0" w:lineRule="auto"/>
        <w:rPr>
          <w:b w:val="1"/>
          <w:bCs w:val="1"/>
          <w:color w:val="000000"/>
          <w:sz w:val="26"/>
          <w:szCs w:val="26"/>
        </w:rPr>
      </w:pPr>
      <w:bookmarkStart w:colFirst="0" w:colLast="0" w:name="_p8jvshqf1xt" w:id="23"/>
      <w:bookmarkEnd w:id="23"/>
      <w:r w:rsidDel="00000000" w:rsidR="00000000" w:rsidRPr="00000000">
        <w:rPr>
          <w:b w:val="1"/>
          <w:bCs w:val="1"/>
          <w:color w:val="000000"/>
          <w:sz w:val="26"/>
          <w:szCs w:val="26"/>
          <w:rtl w:val="0"/>
        </w:rPr>
        <w:t xml:space="preserve">5.4 Tax Benefits for Corporations</w:t>
      </w:r>
    </w:p>
    <w:p w:rsidR="00000000" w:rsidDel="00000000" w:rsidP="00000000" w:rsidRDefault="00000000" w:rsidRPr="00000000" w14:paraId="000000B7">
      <w:pPr>
        <w:spacing w:after="240" w:lineRule="auto"/>
        <w:rPr/>
      </w:pPr>
      <w:r w:rsidDel="00000000" w:rsidR="00000000" w:rsidRPr="00000000">
        <w:rPr>
          <w:rtl w:val="0"/>
        </w:rPr>
        <w:t xml:space="preserve">By donating tokenized securities (e.g., dCOIN, dTSLA, dAAPL from Backed Finance or Dinari) directly onchain, corporations avoid capital gains tax while claiming a Fair Market Value deduction.</w:t>
      </w:r>
    </w:p>
    <w:p w:rsidR="00000000" w:rsidDel="00000000" w:rsidP="00000000" w:rsidRDefault="00000000" w:rsidRPr="00000000" w14:paraId="000000B8">
      <w:pPr>
        <w:numPr>
          <w:ilvl w:val="0"/>
          <w:numId w:val="4"/>
        </w:numPr>
        <w:spacing w:after="0" w:afterAutospacing="0" w:lineRule="auto"/>
        <w:ind w:left="720" w:hanging="360"/>
      </w:pPr>
      <w:r w:rsidDel="00000000" w:rsidR="00000000" w:rsidRPr="00000000">
        <w:rPr>
          <w:b w:val="1"/>
          <w:bCs w:val="1"/>
          <w:rtl w:val="0"/>
        </w:rPr>
        <w:t xml:space="preserve">Traditional Flow (Taxable):</w:t>
      </w:r>
    </w:p>
    <w:p w:rsidR="00000000" w:rsidDel="00000000" w:rsidP="00000000" w:rsidRDefault="00000000" w:rsidRPr="00000000" w14:paraId="000000B9">
      <w:pPr>
        <w:numPr>
          <w:ilvl w:val="1"/>
          <w:numId w:val="4"/>
        </w:numPr>
        <w:spacing w:after="0" w:afterAutospacing="0" w:lineRule="auto"/>
        <w:ind w:left="1440" w:hanging="360"/>
      </w:pPr>
      <w:r w:rsidDel="00000000" w:rsidR="00000000" w:rsidRPr="00000000">
        <w:rPr>
          <w:rtl w:val="0"/>
        </w:rPr>
        <w:t xml:space="preserve">A corporation owns 10,000 shares of dCOIN (tokenized Coinbase stock), acquired at $50/share (basis: $500k).</w:t>
      </w:r>
    </w:p>
    <w:p w:rsidR="00000000" w:rsidDel="00000000" w:rsidP="00000000" w:rsidRDefault="00000000" w:rsidRPr="00000000" w14:paraId="000000BA">
      <w:pPr>
        <w:numPr>
          <w:ilvl w:val="1"/>
          <w:numId w:val="4"/>
        </w:numPr>
        <w:spacing w:after="0" w:afterAutospacing="0" w:lineRule="auto"/>
        <w:ind w:left="1440" w:hanging="360"/>
      </w:pPr>
      <w:r w:rsidDel="00000000" w:rsidR="00000000" w:rsidRPr="00000000">
        <w:rPr>
          <w:rtl w:val="0"/>
        </w:rPr>
        <w:t xml:space="preserve">dCOIN is now worth $200/share (FMV: $2M).</w:t>
      </w:r>
    </w:p>
    <w:p w:rsidR="00000000" w:rsidDel="00000000" w:rsidP="00000000" w:rsidRDefault="00000000" w:rsidRPr="00000000" w14:paraId="000000BB">
      <w:pPr>
        <w:numPr>
          <w:ilvl w:val="1"/>
          <w:numId w:val="4"/>
        </w:numPr>
        <w:spacing w:after="0" w:afterAutospacing="0" w:lineRule="auto"/>
        <w:ind w:left="1440" w:hanging="360"/>
      </w:pPr>
      <w:r w:rsidDel="00000000" w:rsidR="00000000" w:rsidRPr="00000000">
        <w:rPr>
          <w:rtl w:val="0"/>
        </w:rPr>
        <w:t xml:space="preserve">To match $100k in donations, the corporation sells 500 shares of dCOIN.</w:t>
      </w:r>
    </w:p>
    <w:p w:rsidR="00000000" w:rsidDel="00000000" w:rsidP="00000000" w:rsidRDefault="00000000" w:rsidRPr="00000000" w14:paraId="000000BC">
      <w:pPr>
        <w:numPr>
          <w:ilvl w:val="1"/>
          <w:numId w:val="4"/>
        </w:numPr>
        <w:spacing w:after="0" w:afterAutospacing="0" w:lineRule="auto"/>
        <w:ind w:left="1440" w:hanging="360"/>
      </w:pPr>
      <w:r w:rsidDel="00000000" w:rsidR="00000000" w:rsidRPr="00000000">
        <w:rPr>
          <w:rtl w:val="0"/>
        </w:rPr>
        <w:t xml:space="preserve">Capital gain: 500 shares × ($200 - $50) = $75,000 taxable gain.</w:t>
      </w:r>
    </w:p>
    <w:p w:rsidR="00000000" w:rsidDel="00000000" w:rsidP="00000000" w:rsidRDefault="00000000" w:rsidRPr="00000000" w14:paraId="000000BD">
      <w:pPr>
        <w:numPr>
          <w:ilvl w:val="1"/>
          <w:numId w:val="4"/>
        </w:numPr>
        <w:spacing w:after="0" w:afterAutospacing="0" w:lineRule="auto"/>
        <w:ind w:left="1440" w:hanging="360"/>
      </w:pPr>
      <w:r w:rsidDel="00000000" w:rsidR="00000000" w:rsidRPr="00000000">
        <w:rPr>
          <w:rtl w:val="0"/>
        </w:rPr>
        <w:t xml:space="preserve">At 21% corporate tax rate, they pay $15,750 in taxes to donate $100k.</w:t>
      </w:r>
    </w:p>
    <w:p w:rsidR="00000000" w:rsidDel="00000000" w:rsidP="00000000" w:rsidRDefault="00000000" w:rsidRPr="00000000" w14:paraId="000000BE">
      <w:pPr>
        <w:numPr>
          <w:ilvl w:val="0"/>
          <w:numId w:val="4"/>
        </w:numPr>
        <w:spacing w:after="0" w:afterAutospacing="0" w:lineRule="auto"/>
        <w:ind w:left="720" w:hanging="360"/>
      </w:pPr>
      <w:r w:rsidDel="00000000" w:rsidR="00000000" w:rsidRPr="00000000">
        <w:rPr>
          <w:b w:val="1"/>
          <w:bCs w:val="1"/>
          <w:rtl w:val="0"/>
        </w:rPr>
        <w:t xml:space="preserve">Bitbybit Flow (Tax-Free):</w:t>
      </w:r>
    </w:p>
    <w:p w:rsidR="00000000" w:rsidDel="00000000" w:rsidP="00000000" w:rsidRDefault="00000000" w:rsidRPr="00000000" w14:paraId="000000BF">
      <w:pPr>
        <w:numPr>
          <w:ilvl w:val="1"/>
          <w:numId w:val="4"/>
        </w:numPr>
        <w:spacing w:after="0" w:afterAutospacing="0" w:lineRule="auto"/>
        <w:ind w:left="1440" w:hanging="360"/>
      </w:pPr>
      <w:r w:rsidDel="00000000" w:rsidR="00000000" w:rsidRPr="00000000">
        <w:rPr>
          <w:rtl w:val="0"/>
        </w:rPr>
        <w:t xml:space="preserve">Corporation holds dCOIN in AllowanceContract on Arbitrum.</w:t>
      </w:r>
    </w:p>
    <w:p w:rsidR="00000000" w:rsidDel="00000000" w:rsidP="00000000" w:rsidRDefault="00000000" w:rsidRPr="00000000" w14:paraId="000000C0">
      <w:pPr>
        <w:numPr>
          <w:ilvl w:val="1"/>
          <w:numId w:val="4"/>
        </w:numPr>
        <w:spacing w:after="0" w:afterAutospacing="0" w:lineRule="auto"/>
        <w:ind w:left="1440" w:hanging="360"/>
      </w:pPr>
      <w:r w:rsidDel="00000000" w:rsidR="00000000" w:rsidRPr="00000000">
        <w:rPr>
          <w:rtl w:val="0"/>
        </w:rPr>
        <w:t xml:space="preserve">Donors trigger matches, AllowanceContract releases 500 dCOIN to BitbybitLiquidation.sol.</w:t>
      </w:r>
    </w:p>
    <w:p w:rsidR="00000000" w:rsidDel="00000000" w:rsidP="00000000" w:rsidRDefault="00000000" w:rsidRPr="00000000" w14:paraId="000000C1">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Liquidation contract swaps dCOIN → USDC → Charity (atomic, same transaction).</w:t>
      </w:r>
    </w:p>
    <w:p w:rsidR="00000000" w:rsidDel="00000000" w:rsidP="00000000" w:rsidRDefault="00000000" w:rsidRPr="00000000" w14:paraId="000000C2">
      <w:pPr>
        <w:numPr>
          <w:ilvl w:val="1"/>
          <w:numId w:val="4"/>
        </w:numPr>
        <w:spacing w:after="0" w:afterAutospacing="0" w:lineRule="auto"/>
        <w:ind w:left="1440" w:hanging="360"/>
      </w:pPr>
      <w:r w:rsidDel="00000000" w:rsidR="00000000" w:rsidRPr="00000000">
        <w:rPr>
          <w:rtl w:val="0"/>
        </w:rPr>
        <w:t xml:space="preserve">No taxable event (direct donation of appreciated property per IRC 170(e)(1)).</w:t>
      </w:r>
    </w:p>
    <w:p w:rsidR="00000000" w:rsidDel="00000000" w:rsidP="00000000" w:rsidRDefault="00000000" w:rsidRPr="00000000" w14:paraId="000000C3">
      <w:pPr>
        <w:numPr>
          <w:ilvl w:val="1"/>
          <w:numId w:val="4"/>
        </w:numPr>
        <w:spacing w:after="0" w:afterAutospacing="0" w:lineRule="auto"/>
        <w:ind w:left="1440" w:hanging="360"/>
      </w:pPr>
      <w:r w:rsidDel="00000000" w:rsidR="00000000" w:rsidRPr="00000000">
        <w:rPr>
          <w:rtl w:val="0"/>
        </w:rPr>
        <w:t xml:space="preserve">Corporation claims $100k charitable deduction at FMV.</w:t>
      </w:r>
    </w:p>
    <w:p w:rsidR="00000000" w:rsidDel="00000000" w:rsidP="00000000" w:rsidRDefault="00000000" w:rsidRPr="00000000" w14:paraId="000000C4">
      <w:pPr>
        <w:numPr>
          <w:ilvl w:val="1"/>
          <w:numId w:val="4"/>
        </w:numPr>
        <w:spacing w:after="240" w:lineRule="auto"/>
        <w:ind w:left="1440" w:hanging="360"/>
      </w:pPr>
      <w:r w:rsidDel="00000000" w:rsidR="00000000" w:rsidRPr="00000000">
        <w:rPr>
          <w:rtl w:val="0"/>
        </w:rPr>
        <w:t xml:space="preserve">Net tax benefit: $21,000 (21% of $100k deduction).</w:t>
      </w:r>
    </w:p>
    <w:p w:rsidR="00000000" w:rsidDel="00000000" w:rsidP="00000000" w:rsidRDefault="00000000" w:rsidRPr="00000000" w14:paraId="000000C5">
      <w:pPr>
        <w:spacing w:after="240" w:lineRule="auto"/>
        <w:rPr/>
      </w:pPr>
      <w:r w:rsidDel="00000000" w:rsidR="00000000" w:rsidRPr="00000000">
        <w:rPr>
          <w:rtl w:val="0"/>
        </w:rPr>
        <w:t xml:space="preserve">The total swing: instead of paying $15,750 in taxes, the corporation saves $21,000—a $36,750 difference per $100k matched.</w:t>
      </w:r>
    </w:p>
    <w:p w:rsidR="00000000" w:rsidDel="00000000" w:rsidP="00000000" w:rsidRDefault="00000000" w:rsidRPr="00000000" w14:paraId="000000C6">
      <w:pPr>
        <w:spacing w:after="240" w:lineRule="auto"/>
        <w:rPr>
          <w:b w:val="1"/>
          <w:bCs w:val="1"/>
        </w:rPr>
      </w:pPr>
      <w:r w:rsidDel="00000000" w:rsidR="00000000" w:rsidRPr="00000000">
        <w:rPr>
          <w:b w:val="1"/>
          <w:bCs w:val="1"/>
          <w:rtl w:val="0"/>
        </w:rPr>
        <w:t xml:space="preserve">Use Case Examples:</w:t>
      </w:r>
    </w:p>
    <w:p w:rsidR="00000000" w:rsidDel="00000000" w:rsidP="00000000" w:rsidRDefault="00000000" w:rsidRPr="00000000" w14:paraId="000000C7">
      <w:pPr>
        <w:numPr>
          <w:ilvl w:val="0"/>
          <w:numId w:val="8"/>
        </w:numPr>
        <w:spacing w:after="0" w:afterAutospacing="0" w:lineRule="auto"/>
        <w:ind w:left="720" w:hanging="360"/>
      </w:pPr>
      <w:r w:rsidDel="00000000" w:rsidR="00000000" w:rsidRPr="00000000">
        <w:rPr>
          <w:b w:val="1"/>
          <w:bCs w:val="1"/>
          <w:rtl w:val="0"/>
        </w:rPr>
        <w:t xml:space="preserve">Example 1: Employee Matching Program.</w:t>
      </w:r>
      <w:r w:rsidDel="00000000" w:rsidR="00000000" w:rsidRPr="00000000">
        <w:rPr>
          <w:rtl w:val="0"/>
        </w:rPr>
        <w:t xml:space="preserve"> Coinbase deploys $5M USDC and whitelists 5,000 employee wallet addresses. Any employee creating a charity lock receives a 1:1 match (up to the pool cap). Once $5M is matched, the program closes for the year.</w:t>
      </w:r>
    </w:p>
    <w:p w:rsidR="00000000" w:rsidDel="00000000" w:rsidP="00000000" w:rsidRDefault="00000000" w:rsidRPr="00000000" w14:paraId="000000C8">
      <w:pPr>
        <w:numPr>
          <w:ilvl w:val="0"/>
          <w:numId w:val="8"/>
        </w:numPr>
        <w:spacing w:after="0" w:afterAutospacing="0" w:lineRule="auto"/>
        <w:ind w:left="720" w:hanging="360"/>
      </w:pPr>
      <w:r w:rsidDel="00000000" w:rsidR="00000000" w:rsidRPr="00000000">
        <w:rPr>
          <w:b w:val="1"/>
          <w:bCs w:val="1"/>
          <w:rtl w:val="0"/>
        </w:rPr>
        <w:t xml:space="preserve">Example 2: Cause-Based Public Matching.</w:t>
      </w:r>
      <w:r w:rsidDel="00000000" w:rsidR="00000000" w:rsidRPr="00000000">
        <w:rPr>
          <w:rtl w:val="0"/>
        </w:rPr>
        <w:t xml:space="preserve"> Patagonia deploys $2M and sets criteria: “Match any donation to environmental or climate charities at 2:1 ratio.”. Any donor (not just employees or customers) creating a lock to an approved environmental charity receives double their donation amount as a match. When the $2M pool depletes, matching stops.</w:t>
      </w:r>
    </w:p>
    <w:p w:rsidR="00000000" w:rsidDel="00000000" w:rsidP="00000000" w:rsidRDefault="00000000" w:rsidRPr="00000000" w14:paraId="000000C9">
      <w:pPr>
        <w:numPr>
          <w:ilvl w:val="0"/>
          <w:numId w:val="8"/>
        </w:numPr>
        <w:spacing w:after="0" w:afterAutospacing="0" w:lineRule="auto"/>
        <w:ind w:left="720" w:hanging="360"/>
      </w:pPr>
      <w:r w:rsidDel="00000000" w:rsidR="00000000" w:rsidRPr="00000000">
        <w:rPr>
          <w:b w:val="1"/>
          <w:bCs w:val="1"/>
          <w:rtl w:val="0"/>
        </w:rPr>
        <w:t xml:space="preserve">Example 3: Geographic Community Matching.</w:t>
      </w:r>
      <w:r w:rsidDel="00000000" w:rsidR="00000000" w:rsidRPr="00000000">
        <w:rPr>
          <w:rtl w:val="0"/>
        </w:rPr>
        <w:t xml:space="preserve"> A local foundation in Buffalo, NY deploys $500k and sets criteria: “Match donations from donors in Erie County to local charities.”. Any donor with a Buffalo-area wallet creating a lock to a local 501(c)(3) receives a 1:1 match.</w:t>
      </w:r>
    </w:p>
    <w:p w:rsidR="00000000" w:rsidDel="00000000" w:rsidP="00000000" w:rsidRDefault="00000000" w:rsidRPr="00000000" w14:paraId="000000CA">
      <w:pPr>
        <w:numPr>
          <w:ilvl w:val="0"/>
          <w:numId w:val="8"/>
        </w:numPr>
        <w:spacing w:after="240" w:lineRule="auto"/>
        <w:ind w:left="720" w:hanging="360"/>
      </w:pPr>
      <w:r w:rsidDel="00000000" w:rsidR="00000000" w:rsidRPr="00000000">
        <w:rPr>
          <w:b w:val="1"/>
          <w:bCs w:val="1"/>
          <w:rtl w:val="0"/>
        </w:rPr>
        <w:t xml:space="preserve">Example 4: Open First-Come-First-Served.</w:t>
      </w:r>
      <w:r w:rsidDel="00000000" w:rsidR="00000000" w:rsidRPr="00000000">
        <w:rPr>
          <w:rtl w:val="0"/>
        </w:rPr>
        <w:t xml:space="preserve"> A tech company deploys $10M with no restrictions: “Match any donation to any charity at 1:1 until the pool runs out.”. This creates a viral incentive—donors rush to create locks before the matching pool depletes, driving rapid TVL growth.</w:t>
      </w:r>
    </w:p>
    <w:p w:rsidR="00000000" w:rsidDel="00000000" w:rsidP="00000000" w:rsidRDefault="00000000" w:rsidRPr="00000000" w14:paraId="000000CB">
      <w:pPr>
        <w:pStyle w:val="Heading3"/>
        <w:keepNext w:val="0"/>
        <w:keepLines w:val="0"/>
        <w:spacing w:before="0" w:lineRule="auto"/>
        <w:rPr>
          <w:b w:val="1"/>
          <w:bCs w:val="1"/>
          <w:color w:val="000000"/>
          <w:sz w:val="26"/>
          <w:szCs w:val="26"/>
        </w:rPr>
      </w:pPr>
      <w:bookmarkStart w:colFirst="0" w:colLast="0" w:name="_h1bj858v8evt" w:id="24"/>
      <w:bookmarkEnd w:id="24"/>
      <w:r w:rsidDel="00000000" w:rsidR="00000000" w:rsidRPr="00000000">
        <w:rPr>
          <w:b w:val="1"/>
          <w:bCs w:val="1"/>
          <w:color w:val="000000"/>
          <w:sz w:val="26"/>
          <w:szCs w:val="26"/>
          <w:rtl w:val="0"/>
        </w:rPr>
        <w:t xml:space="preserve">5.5 Gas Abstraction: The “Invisible Token” Model</w:t>
      </w:r>
    </w:p>
    <w:p w:rsidR="00000000" w:rsidDel="00000000" w:rsidP="00000000" w:rsidRDefault="00000000" w:rsidRPr="00000000" w14:paraId="000000CC">
      <w:pPr>
        <w:spacing w:after="240" w:lineRule="auto"/>
        <w:rPr/>
      </w:pPr>
      <w:r w:rsidDel="00000000" w:rsidR="00000000" w:rsidRPr="00000000">
        <w:rPr>
          <w:rtl w:val="0"/>
        </w:rPr>
        <w:t xml:space="preserve">Reactive Network requires transactions to pay gas fees in $REACT tokens. This creates a UX problem: corporations cannot hold volatile utility tokens on their balance sheet for compliance reasons.</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pPr>
      <w:r w:rsidDel="00000000" w:rsidR="00000000" w:rsidRPr="00000000">
        <w:rPr>
          <w:rtl w:val="0"/>
        </w:rPr>
        <w:t xml:space="preserve">Bitbybit solves this through automated gas management:</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pPr>
      <w:r w:rsidDel="00000000" w:rsidR="00000000" w:rsidRPr="00000000">
        <w:rPr>
          <w:rtl w:val="0"/>
        </w:rPr>
        <w:t xml:space="preserve">How It Works:</w:t>
      </w:r>
    </w:p>
    <w:p w:rsidR="00000000" w:rsidDel="00000000" w:rsidP="00000000" w:rsidRDefault="00000000" w:rsidRPr="00000000" w14:paraId="000000CF">
      <w:pPr>
        <w:numPr>
          <w:ilvl w:val="0"/>
          <w:numId w:val="53"/>
        </w:numPr>
        <w:spacing w:after="0" w:afterAutospacing="0" w:lineRule="auto"/>
        <w:ind w:left="720" w:hanging="360"/>
      </w:pPr>
      <w:r w:rsidDel="00000000" w:rsidR="00000000" w:rsidRPr="00000000">
        <w:rPr>
          <w:b w:val="1"/>
          <w:bCs w:val="1"/>
          <w:rtl w:val="0"/>
        </w:rPr>
        <w:t xml:space="preserve">Smart Contract Design:</w:t>
      </w:r>
      <w:r w:rsidDel="00000000" w:rsidR="00000000" w:rsidRPr="00000000">
        <w:rPr>
          <w:rtl w:val="0"/>
        </w:rPr>
        <w:t xml:space="preserve"> Corporate AllowanceContracts are deployed on Reactive Network as standard smart contracts. Upon deployment, they automatically gain reactive capabilities—no node operation required.</w:t>
      </w:r>
    </w:p>
    <w:p w:rsidR="00000000" w:rsidDel="00000000" w:rsidP="00000000" w:rsidRDefault="00000000" w:rsidRPr="00000000" w14:paraId="000000D0">
      <w:pPr>
        <w:numPr>
          <w:ilvl w:val="0"/>
          <w:numId w:val="53"/>
        </w:numPr>
        <w:spacing w:after="0" w:afterAutospacing="0" w:lineRule="auto"/>
        <w:ind w:left="720" w:hanging="360"/>
      </w:pPr>
      <w:r w:rsidDel="00000000" w:rsidR="00000000" w:rsidRPr="00000000">
        <w:rPr>
          <w:b w:val="1"/>
          <w:bCs w:val="1"/>
          <w:rtl w:val="0"/>
        </w:rPr>
        <w:t xml:space="preserve">Auto-Refill Mechanism:</w:t>
      </w:r>
      <w:r w:rsidDel="00000000" w:rsidR="00000000" w:rsidRPr="00000000">
        <w:rPr>
          <w:rtl w:val="0"/>
        </w:rPr>
        <w:t xml:space="preserve"> Each AllowanceContract includes logic to monitor its own $REACT balance. When the balance drops below a threshold (e.g., 100 $REACT), the contract autonomously swaps a small portion of its USDC reserves to purchase $REACT and replenish its gas wallet.</w:t>
      </w:r>
    </w:p>
    <w:p w:rsidR="00000000" w:rsidDel="00000000" w:rsidP="00000000" w:rsidRDefault="00000000" w:rsidRPr="00000000" w14:paraId="000000D1">
      <w:pPr>
        <w:numPr>
          <w:ilvl w:val="0"/>
          <w:numId w:val="53"/>
        </w:numPr>
        <w:spacing w:after="240" w:lineRule="auto"/>
        <w:ind w:left="720" w:hanging="360"/>
      </w:pPr>
      <w:r w:rsidDel="00000000" w:rsidR="00000000" w:rsidRPr="00000000">
        <w:rPr>
          <w:b w:val="1"/>
          <w:bCs w:val="1"/>
          <w:rtl w:val="0"/>
        </w:rPr>
        <w:t xml:space="preserve">Seamless Execution:</w:t>
      </w:r>
      <w:r w:rsidDel="00000000" w:rsidR="00000000" w:rsidRPr="00000000">
        <w:rPr>
          <w:rtl w:val="0"/>
        </w:rPr>
        <w:t xml:space="preserve"> When a donor triggers a match, the AllowanceContract uses its $REACT balance to pay network fees. Gas costs on Reactive Network are extremely low (~$0.01 per execution), making auto-refills infrequent.</w:t>
      </w:r>
    </w:p>
    <w:p w:rsidR="00000000" w:rsidDel="00000000" w:rsidP="00000000" w:rsidRDefault="00000000" w:rsidRPr="00000000" w14:paraId="000000D2">
      <w:pPr>
        <w:spacing w:after="240" w:lineRule="auto"/>
        <w:rPr/>
      </w:pPr>
      <w:r w:rsidDel="00000000" w:rsidR="00000000" w:rsidRPr="00000000">
        <w:rPr>
          <w:b w:val="1"/>
          <w:bCs w:val="1"/>
          <w:rtl w:val="0"/>
        </w:rPr>
        <w:t xml:space="preserve">Corporate Experience:</w:t>
      </w:r>
      <w:r w:rsidDel="00000000" w:rsidR="00000000" w:rsidRPr="00000000">
        <w:rPr>
          <w:rtl w:val="0"/>
        </w:rPr>
        <w:t xml:space="preserve"> From the corporation’s perspective, they deposit USDC or tokenized securities into the AllowanceContract and never interact with $REACT. The contract handles all gas management invisibly. Bitbybit’s 2% protocol fee on matched funds covers the negligible $REACT costs plus profit margin.</w:t>
      </w:r>
    </w:p>
    <w:p w:rsidR="00000000" w:rsidDel="00000000" w:rsidP="00000000" w:rsidRDefault="00000000" w:rsidRPr="00000000" w14:paraId="000000D3">
      <w:pPr>
        <w:spacing w:after="240" w:lineRule="auto"/>
        <w:rPr/>
      </w:pPr>
      <w:r w:rsidDel="00000000" w:rsidR="00000000" w:rsidRPr="00000000">
        <w:rPr>
          <w:b w:val="1"/>
          <w:bCs w:val="1"/>
          <w:rtl w:val="0"/>
        </w:rPr>
        <w:t xml:space="preserve">Key Benefit:</w:t>
      </w:r>
      <w:r w:rsidDel="00000000" w:rsidR="00000000" w:rsidRPr="00000000">
        <w:rPr>
          <w:rtl w:val="0"/>
        </w:rPr>
        <w:t xml:space="preserve"> Corporations avoid holding speculative utility tokens while still accessing decentralized crosschain automation. The system is fully self-sustaining—no manual gas refills, no treasury token holdings, no operational overhead.</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before="0" w:lineRule="auto"/>
        <w:rPr>
          <w:b w:val="1"/>
          <w:bCs w:val="1"/>
          <w:sz w:val="34"/>
          <w:szCs w:val="34"/>
        </w:rPr>
      </w:pPr>
      <w:bookmarkStart w:colFirst="0" w:colLast="0" w:name="_q34m5vykr5de" w:id="25"/>
      <w:bookmarkEnd w:id="25"/>
      <w:r w:rsidDel="00000000" w:rsidR="00000000" w:rsidRPr="00000000">
        <w:rPr>
          <w:b w:val="1"/>
          <w:bCs w:val="1"/>
          <w:sz w:val="34"/>
          <w:szCs w:val="34"/>
          <w:rtl w:val="0"/>
        </w:rPr>
        <w:t xml:space="preserve">6. THE GLOBAL YIELD PROTOCOL</w:t>
      </w:r>
    </w:p>
    <w:p w:rsidR="00000000" w:rsidDel="00000000" w:rsidP="00000000" w:rsidRDefault="00000000" w:rsidRPr="00000000" w14:paraId="000000D6">
      <w:pPr>
        <w:spacing w:after="240" w:lineRule="auto"/>
        <w:rPr/>
      </w:pPr>
      <w:r w:rsidDel="00000000" w:rsidR="00000000" w:rsidRPr="00000000">
        <w:rPr>
          <w:rtl w:val="0"/>
        </w:rPr>
        <w:t xml:space="preserve">The Global Yield Protocol (GYP) is Bitbybit’s yield optimization engine—a multi-chain strategy system targeting 10-14% gross APY on USDC through a curated set of DeFi primitives.</w:t>
      </w:r>
    </w:p>
    <w:p w:rsidR="00000000" w:rsidDel="00000000" w:rsidP="00000000" w:rsidRDefault="00000000" w:rsidRPr="00000000" w14:paraId="000000D7">
      <w:pPr>
        <w:pStyle w:val="Heading3"/>
        <w:keepNext w:val="0"/>
        <w:keepLines w:val="0"/>
        <w:spacing w:before="0" w:lineRule="auto"/>
        <w:rPr>
          <w:b w:val="1"/>
          <w:bCs w:val="1"/>
          <w:color w:val="000000"/>
          <w:sz w:val="26"/>
          <w:szCs w:val="26"/>
        </w:rPr>
      </w:pPr>
      <w:bookmarkStart w:colFirst="0" w:colLast="0" w:name="_11k9ocg6sdfl" w:id="26"/>
      <w:bookmarkEnd w:id="26"/>
      <w:r w:rsidDel="00000000" w:rsidR="00000000" w:rsidRPr="00000000">
        <w:rPr>
          <w:b w:val="1"/>
          <w:bCs w:val="1"/>
          <w:color w:val="000000"/>
          <w:sz w:val="26"/>
          <w:szCs w:val="26"/>
          <w:rtl w:val="0"/>
        </w:rPr>
        <w:t xml:space="preserve">6.1 Design Philosophy: The Yield Trinity</w:t>
      </w:r>
    </w:p>
    <w:p w:rsidR="00000000" w:rsidDel="00000000" w:rsidP="00000000" w:rsidRDefault="00000000" w:rsidRPr="00000000" w14:paraId="000000D8">
      <w:pPr>
        <w:spacing w:after="240" w:lineRule="auto"/>
        <w:rPr/>
      </w:pPr>
      <w:r w:rsidDel="00000000" w:rsidR="00000000" w:rsidRPr="00000000">
        <w:rPr>
          <w:rtl w:val="0"/>
        </w:rPr>
        <w:t xml:space="preserve">Each chain (Base, Arbitrum, Ethereum) deploys capital across three protocols, selected for:</w:t>
      </w:r>
    </w:p>
    <w:p w:rsidR="00000000" w:rsidDel="00000000" w:rsidP="00000000" w:rsidRDefault="00000000" w:rsidRPr="00000000" w14:paraId="000000D9">
      <w:pPr>
        <w:numPr>
          <w:ilvl w:val="0"/>
          <w:numId w:val="37"/>
        </w:numPr>
        <w:spacing w:after="0" w:afterAutospacing="0" w:lineRule="auto"/>
        <w:ind w:left="720" w:hanging="360"/>
      </w:pPr>
      <w:r w:rsidDel="00000000" w:rsidR="00000000" w:rsidRPr="00000000">
        <w:rPr>
          <w:b w:val="1"/>
          <w:bCs w:val="1"/>
          <w:rtl w:val="0"/>
        </w:rPr>
        <w:t xml:space="preserve">Safety:</w:t>
      </w:r>
      <w:r w:rsidDel="00000000" w:rsidR="00000000" w:rsidRPr="00000000">
        <w:rPr>
          <w:rtl w:val="0"/>
        </w:rPr>
        <w:t xml:space="preserve"> Protocols must have &gt;$500M TVL, 12+ months of operation, and no historical exploits.</w:t>
      </w:r>
    </w:p>
    <w:p w:rsidR="00000000" w:rsidDel="00000000" w:rsidP="00000000" w:rsidRDefault="00000000" w:rsidRPr="00000000" w14:paraId="000000DA">
      <w:pPr>
        <w:numPr>
          <w:ilvl w:val="0"/>
          <w:numId w:val="37"/>
        </w:numPr>
        <w:spacing w:after="0" w:afterAutospacing="0" w:lineRule="auto"/>
        <w:ind w:left="720" w:hanging="360"/>
      </w:pPr>
      <w:r w:rsidDel="00000000" w:rsidR="00000000" w:rsidRPr="00000000">
        <w:rPr>
          <w:b w:val="1"/>
          <w:bCs w:val="1"/>
          <w:rtl w:val="0"/>
        </w:rPr>
        <w:t xml:space="preserve">Liquidity Depth:</w:t>
      </w:r>
      <w:r w:rsidDel="00000000" w:rsidR="00000000" w:rsidRPr="00000000">
        <w:rPr>
          <w:rtl w:val="0"/>
        </w:rPr>
        <w:t xml:space="preserve"> Each protocol must support &gt;$50M in USDC deposits without yield dilution.</w:t>
      </w:r>
    </w:p>
    <w:p w:rsidR="00000000" w:rsidDel="00000000" w:rsidP="00000000" w:rsidRDefault="00000000" w:rsidRPr="00000000" w14:paraId="000000DB">
      <w:pPr>
        <w:numPr>
          <w:ilvl w:val="0"/>
          <w:numId w:val="37"/>
        </w:numPr>
        <w:spacing w:after="240" w:lineRule="auto"/>
        <w:ind w:left="720" w:hanging="360"/>
      </w:pPr>
      <w:r w:rsidDel="00000000" w:rsidR="00000000" w:rsidRPr="00000000">
        <w:rPr>
          <w:b w:val="1"/>
          <w:bCs w:val="1"/>
          <w:rtl w:val="0"/>
        </w:rPr>
        <w:t xml:space="preserve">Yield Stability:</w:t>
      </w:r>
      <w:r w:rsidDel="00000000" w:rsidR="00000000" w:rsidRPr="00000000">
        <w:rPr>
          <w:rtl w:val="0"/>
        </w:rPr>
        <w:t xml:space="preserve"> Historical APY variance &lt;5% month-over-month (avoiding mercenary liquidity mining).</w:t>
      </w:r>
    </w:p>
    <w:p w:rsidR="00000000" w:rsidDel="00000000" w:rsidP="00000000" w:rsidRDefault="00000000" w:rsidRPr="00000000" w14:paraId="000000DC">
      <w:pPr>
        <w:spacing w:after="240" w:lineRule="auto"/>
        <w:rPr/>
      </w:pPr>
      <w:r w:rsidDel="00000000" w:rsidR="00000000" w:rsidRPr="00000000">
        <w:rPr>
          <w:rtl w:val="0"/>
        </w:rPr>
        <w:t xml:space="preserve">The “Trinity” structure provides redundancy. If one protocol is exploited or deprecated, two others remain operational.</w:t>
      </w:r>
    </w:p>
    <w:p w:rsidR="00000000" w:rsidDel="00000000" w:rsidP="00000000" w:rsidRDefault="00000000" w:rsidRPr="00000000" w14:paraId="000000DD">
      <w:pPr>
        <w:pBdr>
          <w:top w:color="auto" w:space="0" w:sz="0" w:val="none"/>
          <w:bottom w:color="auto" w:space="0" w:sz="0" w:val="none"/>
          <w:between w:color="auto" w:space="0" w:sz="0" w:val="none"/>
        </w:pBdr>
        <w:spacing w:after="240" w:lineRule="auto"/>
        <w:rPr/>
      </w:pPr>
      <w:r w:rsidDel="00000000" w:rsidR="00000000" w:rsidRPr="00000000">
        <w:rPr>
          <w:rtl w:val="0"/>
        </w:rPr>
        <w:t xml:space="preserve">The Yield vs. Risk Trade-Off:</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pPr>
      <w:r w:rsidDel="00000000" w:rsidR="00000000" w:rsidRPr="00000000">
        <w:rPr>
          <w:rtl w:val="0"/>
        </w:rPr>
        <w:t xml:space="preserve">Higher yields do not come from superior protocol design—they come from assuming additional risk. Bitbybit’s strategy is to balance risk-adjusted returns across three tiers:</w:t>
      </w:r>
    </w:p>
    <w:p w:rsidR="00000000" w:rsidDel="00000000" w:rsidP="00000000" w:rsidRDefault="00000000" w:rsidRPr="00000000" w14:paraId="000000DF">
      <w:pPr>
        <w:numPr>
          <w:ilvl w:val="0"/>
          <w:numId w:val="65"/>
        </w:numPr>
        <w:spacing w:after="0" w:afterAutospacing="0" w:lineRule="auto"/>
        <w:ind w:left="720" w:hanging="360"/>
      </w:pPr>
      <w:r w:rsidDel="00000000" w:rsidR="00000000" w:rsidRPr="00000000">
        <w:rPr>
          <w:b w:val="1"/>
          <w:bCs w:val="1"/>
          <w:rtl w:val="0"/>
        </w:rPr>
        <w:t xml:space="preserve">Tier 1: Safety Anchor (Aave V3)</w:t>
      </w:r>
    </w:p>
    <w:p w:rsidR="00000000" w:rsidDel="00000000" w:rsidP="00000000" w:rsidRDefault="00000000" w:rsidRPr="00000000" w14:paraId="000000E0">
      <w:pPr>
        <w:numPr>
          <w:ilvl w:val="1"/>
          <w:numId w:val="65"/>
        </w:numPr>
        <w:spacing w:after="0" w:afterAutospacing="0" w:lineRule="auto"/>
        <w:ind w:left="1440" w:hanging="360"/>
      </w:pPr>
      <w:r w:rsidDel="00000000" w:rsidR="00000000" w:rsidRPr="00000000">
        <w:rPr>
          <w:b w:val="1"/>
          <w:bCs w:val="1"/>
          <w:rtl w:val="0"/>
        </w:rPr>
        <w:t xml:space="preserve">APY:</w:t>
      </w:r>
      <w:r w:rsidDel="00000000" w:rsidR="00000000" w:rsidRPr="00000000">
        <w:rPr>
          <w:rtl w:val="0"/>
        </w:rPr>
        <w:t xml:space="preserve"> 3-5%</w:t>
      </w:r>
    </w:p>
    <w:p w:rsidR="00000000" w:rsidDel="00000000" w:rsidP="00000000" w:rsidRDefault="00000000" w:rsidRPr="00000000" w14:paraId="000000E1">
      <w:pPr>
        <w:numPr>
          <w:ilvl w:val="1"/>
          <w:numId w:val="65"/>
        </w:numPr>
        <w:spacing w:after="0" w:afterAutospacing="0" w:lineRule="auto"/>
        <w:ind w:left="1440" w:hanging="360"/>
      </w:pPr>
      <w:r w:rsidDel="00000000" w:rsidR="00000000" w:rsidRPr="00000000">
        <w:rPr>
          <w:b w:val="1"/>
          <w:bCs w:val="1"/>
          <w:rtl w:val="0"/>
        </w:rPr>
        <w:t xml:space="preserve">Why Low?</w:t>
      </w:r>
      <w:r w:rsidDel="00000000" w:rsidR="00000000" w:rsidRPr="00000000">
        <w:rPr>
          <w:rtl w:val="0"/>
        </w:rPr>
        <w:t xml:space="preserve"> Aave has operated since 2020 with $15B+ TVL and zero critical exploits. It represents the DeFi “risk-free rate”—the market’s consensus on what safe, liquid USDC lending should yield.</w:t>
      </w:r>
    </w:p>
    <w:p w:rsidR="00000000" w:rsidDel="00000000" w:rsidP="00000000" w:rsidRDefault="00000000" w:rsidRPr="00000000" w14:paraId="000000E2">
      <w:pPr>
        <w:numPr>
          <w:ilvl w:val="1"/>
          <w:numId w:val="65"/>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Acts as Bitbybit’s liquid reserve. Aave can fulfill large withdrawals instantly without slippage.</w:t>
      </w:r>
    </w:p>
    <w:p w:rsidR="00000000" w:rsidDel="00000000" w:rsidP="00000000" w:rsidRDefault="00000000" w:rsidRPr="00000000" w14:paraId="000000E3">
      <w:pPr>
        <w:numPr>
          <w:ilvl w:val="0"/>
          <w:numId w:val="65"/>
        </w:numPr>
        <w:spacing w:after="0" w:afterAutospacing="0" w:lineRule="auto"/>
        <w:ind w:left="720" w:hanging="360"/>
      </w:pPr>
      <w:r w:rsidDel="00000000" w:rsidR="00000000" w:rsidRPr="00000000">
        <w:rPr>
          <w:b w:val="1"/>
          <w:bCs w:val="1"/>
          <w:rtl w:val="0"/>
        </w:rPr>
        <w:t xml:space="preserve">Tier 2: Institutional Lending (Morpho Blue)</w:t>
      </w:r>
    </w:p>
    <w:p w:rsidR="00000000" w:rsidDel="00000000" w:rsidP="00000000" w:rsidRDefault="00000000" w:rsidRPr="00000000" w14:paraId="000000E4">
      <w:pPr>
        <w:numPr>
          <w:ilvl w:val="1"/>
          <w:numId w:val="65"/>
        </w:numPr>
        <w:spacing w:after="0" w:afterAutospacing="0" w:lineRule="auto"/>
        <w:ind w:left="1440" w:hanging="360"/>
      </w:pPr>
      <w:r w:rsidDel="00000000" w:rsidR="00000000" w:rsidRPr="00000000">
        <w:rPr>
          <w:b w:val="1"/>
          <w:bCs w:val="1"/>
          <w:rtl w:val="0"/>
        </w:rPr>
        <w:t xml:space="preserve">APY:</w:t>
      </w:r>
      <w:r w:rsidDel="00000000" w:rsidR="00000000" w:rsidRPr="00000000">
        <w:rPr>
          <w:rtl w:val="0"/>
        </w:rPr>
        <w:t xml:space="preserve"> 6-10%</w:t>
      </w:r>
    </w:p>
    <w:p w:rsidR="00000000" w:rsidDel="00000000" w:rsidP="00000000" w:rsidRDefault="00000000" w:rsidRPr="00000000" w14:paraId="000000E5">
      <w:pPr>
        <w:numPr>
          <w:ilvl w:val="1"/>
          <w:numId w:val="65"/>
        </w:numPr>
        <w:spacing w:after="0" w:afterAutospacing="0" w:lineRule="auto"/>
        <w:ind w:left="1440" w:hanging="360"/>
      </w:pPr>
      <w:r w:rsidDel="00000000" w:rsidR="00000000" w:rsidRPr="00000000">
        <w:rPr>
          <w:b w:val="1"/>
          <w:bCs w:val="1"/>
          <w:rtl w:val="0"/>
        </w:rPr>
        <w:t xml:space="preserve">Why Higher?</w:t>
      </w:r>
      <w:r w:rsidDel="00000000" w:rsidR="00000000" w:rsidRPr="00000000">
        <w:rPr>
          <w:rtl w:val="0"/>
        </w:rPr>
        <w:t xml:space="preserve"> Morpho launched in 2023 (shorter track record than Aave) but uses isolated lending markets curated by professional risk managers (Steakhouse Financial, Gauntlet). Higher yield compensates for younger protocol age, but institutional curation reduces systemic risk.</w:t>
      </w:r>
    </w:p>
    <w:p w:rsidR="00000000" w:rsidDel="00000000" w:rsidP="00000000" w:rsidRDefault="00000000" w:rsidRPr="00000000" w14:paraId="000000E6">
      <w:pPr>
        <w:numPr>
          <w:ilvl w:val="1"/>
          <w:numId w:val="65"/>
        </w:numPr>
        <w:spacing w:after="0" w:afterAutospacing="0" w:lineRule="auto"/>
        <w:ind w:left="1440" w:hanging="360"/>
      </w:pPr>
      <w:r w:rsidDel="00000000" w:rsidR="00000000" w:rsidRPr="00000000">
        <w:rPr>
          <w:b w:val="1"/>
          <w:bCs w:val="1"/>
          <w:rtl w:val="0"/>
        </w:rPr>
        <w:t xml:space="preserve">Role:</w:t>
      </w:r>
      <w:r w:rsidDel="00000000" w:rsidR="00000000" w:rsidRPr="00000000">
        <w:rPr>
          <w:rtl w:val="0"/>
        </w:rPr>
        <w:t xml:space="preserve"> Primary yield engine. Morpho balances safety with performance.</w:t>
      </w:r>
    </w:p>
    <w:p w:rsidR="00000000" w:rsidDel="00000000" w:rsidP="00000000" w:rsidRDefault="00000000" w:rsidRPr="00000000" w14:paraId="000000E7">
      <w:pPr>
        <w:numPr>
          <w:ilvl w:val="0"/>
          <w:numId w:val="65"/>
        </w:numPr>
        <w:spacing w:after="0" w:afterAutospacing="0" w:lineRule="auto"/>
        <w:ind w:left="720" w:hanging="360"/>
      </w:pPr>
      <w:r w:rsidDel="00000000" w:rsidR="00000000" w:rsidRPr="00000000">
        <w:rPr>
          <w:b w:val="1"/>
          <w:bCs w:val="1"/>
          <w:rtl w:val="0"/>
        </w:rPr>
        <w:t xml:space="preserve">Tier 3: High-Efficiency Protocols (Aerodrome, Fluid)</w:t>
      </w:r>
    </w:p>
    <w:p w:rsidR="00000000" w:rsidDel="00000000" w:rsidP="00000000" w:rsidRDefault="00000000" w:rsidRPr="00000000" w14:paraId="000000E8">
      <w:pPr>
        <w:numPr>
          <w:ilvl w:val="1"/>
          <w:numId w:val="65"/>
        </w:numPr>
        <w:spacing w:after="0" w:afterAutospacing="0" w:lineRule="auto"/>
        <w:ind w:left="1440" w:hanging="360"/>
      </w:pPr>
      <w:r w:rsidDel="00000000" w:rsidR="00000000" w:rsidRPr="00000000">
        <w:rPr>
          <w:b w:val="1"/>
          <w:bCs w:val="1"/>
          <w:rtl w:val="0"/>
        </w:rPr>
        <w:t xml:space="preserve">APY:</w:t>
      </w:r>
      <w:r w:rsidDel="00000000" w:rsidR="00000000" w:rsidRPr="00000000">
        <w:rPr>
          <w:rtl w:val="0"/>
        </w:rPr>
        <w:t xml:space="preserve"> 8-14%</w:t>
      </w:r>
    </w:p>
    <w:p w:rsidR="00000000" w:rsidDel="00000000" w:rsidP="00000000" w:rsidRDefault="00000000" w:rsidRPr="00000000" w14:paraId="000000E9">
      <w:pPr>
        <w:numPr>
          <w:ilvl w:val="1"/>
          <w:numId w:val="65"/>
        </w:numPr>
        <w:spacing w:after="0" w:afterAutospacing="0" w:lineRule="auto"/>
        <w:ind w:left="1440" w:hanging="360"/>
      </w:pPr>
      <w:r w:rsidDel="00000000" w:rsidR="00000000" w:rsidRPr="00000000">
        <w:rPr>
          <w:b w:val="1"/>
          <w:bCs w:val="1"/>
          <w:rtl w:val="0"/>
        </w:rPr>
        <w:t xml:space="preserve">Why Highest?</w:t>
      </w:r>
      <w:r w:rsidDel="00000000" w:rsidR="00000000" w:rsidRPr="00000000">
        <w:rPr>
          <w:rtl w:val="0"/>
        </w:rPr>
        <w:t xml:space="preserve"> These protocols use advanced mechanisms (DEX liquidity provision, smart debt optimization) that increase capital efficiency but introduce complexity risk. Aerodrome is a 1-year-old fork of Velodrome (3+ years battle-tested). Fluid is built by Instadapp (5-year track record) but is itself &lt;1 year old.</w:t>
      </w:r>
    </w:p>
    <w:p w:rsidR="00000000" w:rsidDel="00000000" w:rsidP="00000000" w:rsidRDefault="00000000" w:rsidRPr="00000000" w14:paraId="000000EA">
      <w:pPr>
        <w:numPr>
          <w:ilvl w:val="1"/>
          <w:numId w:val="65"/>
        </w:numPr>
        <w:spacing w:after="240" w:lineRule="auto"/>
        <w:ind w:left="1440" w:hanging="360"/>
      </w:pPr>
      <w:r w:rsidDel="00000000" w:rsidR="00000000" w:rsidRPr="00000000">
        <w:rPr>
          <w:b w:val="1"/>
          <w:bCs w:val="1"/>
          <w:rtl w:val="0"/>
        </w:rPr>
        <w:t xml:space="preserve">Role:</w:t>
      </w:r>
      <w:r w:rsidDel="00000000" w:rsidR="00000000" w:rsidRPr="00000000">
        <w:rPr>
          <w:rtl w:val="0"/>
        </w:rPr>
        <w:t xml:space="preserve"> Yield amplification. Allocated conservatively (30-45% of capital) to boost overall returns without over-exposing to new protocols.</w:t>
      </w:r>
    </w:p>
    <w:p w:rsidR="00000000" w:rsidDel="00000000" w:rsidP="00000000" w:rsidRDefault="00000000" w:rsidRPr="00000000" w14:paraId="000000EB">
      <w:pPr>
        <w:spacing w:after="240" w:lineRule="auto"/>
        <w:rPr/>
      </w:pPr>
      <w:r w:rsidDel="00000000" w:rsidR="00000000" w:rsidRPr="00000000">
        <w:rPr>
          <w:b w:val="1"/>
          <w:bCs w:val="1"/>
          <w:rtl w:val="0"/>
        </w:rPr>
        <w:t xml:space="preserve">Bitbybit’s Approach:</w:t>
      </w:r>
      <w:r w:rsidDel="00000000" w:rsidR="00000000" w:rsidRPr="00000000">
        <w:rPr>
          <w:rtl w:val="0"/>
        </w:rPr>
        <w:t xml:space="preserve"> We do NOT chase the highest APY. Instead, we construct a diversified yield stack where: 50% of capital is in Tier 1-2 protocols (Aave + Morpho) for stability, 50% is in Tier 3 protocols (Aerodrome/Fluid) for performance. Combined blended APY: 10-14%, with &lt;2% of capital exposed to protocols under 12 months old at any given time. This structure allows us to significantly outperform traditional DAFs (2-4% APY) while maintaining institutional-grade risk management.</w:t>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olfq5if7i0ez" w:id="27"/>
      <w:bookmarkEnd w:id="27"/>
      <w:r w:rsidDel="00000000" w:rsidR="00000000" w:rsidRPr="00000000">
        <w:rPr>
          <w:b w:val="1"/>
          <w:bCs w:val="1"/>
          <w:color w:val="000000"/>
          <w:sz w:val="26"/>
          <w:szCs w:val="26"/>
          <w:rtl w:val="0"/>
        </w:rPr>
        <w:t xml:space="preserve">6.2 Base Yield Stack (Phase 1: $0-50M TVL)</w:t>
      </w:r>
    </w:p>
    <w:p w:rsidR="00000000" w:rsidDel="00000000" w:rsidP="00000000" w:rsidRDefault="00000000" w:rsidRPr="00000000" w14:paraId="000000ED">
      <w:pPr>
        <w:spacing w:after="240" w:lineRule="auto"/>
        <w:rPr>
          <w:b w:val="1"/>
          <w:bCs w:val="1"/>
        </w:rPr>
      </w:pPr>
      <w:r w:rsidDel="00000000" w:rsidR="00000000" w:rsidRPr="00000000">
        <w:rPr>
          <w:b w:val="1"/>
          <w:bCs w:val="1"/>
          <w:rtl w:val="0"/>
        </w:rPr>
        <w:t xml:space="preserve">Target Allocation:</w:t>
      </w:r>
    </w:p>
    <w:p w:rsidR="00000000" w:rsidDel="00000000" w:rsidP="00000000" w:rsidRDefault="00000000" w:rsidRPr="00000000" w14:paraId="000000EE">
      <w:pPr>
        <w:numPr>
          <w:ilvl w:val="0"/>
          <w:numId w:val="50"/>
        </w:numPr>
        <w:spacing w:after="0" w:afterAutospacing="0" w:lineRule="auto"/>
        <w:ind w:left="720" w:hanging="360"/>
      </w:pPr>
      <w:r w:rsidDel="00000000" w:rsidR="00000000" w:rsidRPr="00000000">
        <w:rPr>
          <w:rtl w:val="0"/>
        </w:rPr>
        <w:t xml:space="preserve">45% Aerodrome (StableLP: USDC/USDbC)</w:t>
      </w:r>
    </w:p>
    <w:p w:rsidR="00000000" w:rsidDel="00000000" w:rsidP="00000000" w:rsidRDefault="00000000" w:rsidRPr="00000000" w14:paraId="000000EF">
      <w:pPr>
        <w:numPr>
          <w:ilvl w:val="0"/>
          <w:numId w:val="50"/>
        </w:numPr>
        <w:spacing w:after="0" w:afterAutospacing="0" w:lineRule="auto"/>
        <w:ind w:left="720" w:hanging="360"/>
      </w:pPr>
      <w:r w:rsidDel="00000000" w:rsidR="00000000" w:rsidRPr="00000000">
        <w:rPr>
          <w:rtl w:val="0"/>
        </w:rPr>
        <w:t xml:space="preserve">45% Morpho Blue (Steakhouse Financial Vault)</w:t>
      </w:r>
    </w:p>
    <w:p w:rsidR="00000000" w:rsidDel="00000000" w:rsidP="00000000" w:rsidRDefault="00000000" w:rsidRPr="00000000" w14:paraId="000000F0">
      <w:pPr>
        <w:numPr>
          <w:ilvl w:val="0"/>
          <w:numId w:val="50"/>
        </w:numPr>
        <w:spacing w:after="240" w:lineRule="auto"/>
        <w:ind w:left="720" w:hanging="360"/>
      </w:pPr>
      <w:r w:rsidDel="00000000" w:rsidR="00000000" w:rsidRPr="00000000">
        <w:rPr>
          <w:rtl w:val="0"/>
        </w:rPr>
        <w:t xml:space="preserve">10% Aave V3 (Liquid Reserve)</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pPr>
      <w:r w:rsidDel="00000000" w:rsidR="00000000" w:rsidRPr="00000000">
        <w:rPr>
          <w:rtl w:val="0"/>
        </w:rPr>
        <w:t xml:space="preserve">Aerodrome Finance (Velodrome Fork on Base)</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pPr>
      <w:r w:rsidDel="00000000" w:rsidR="00000000" w:rsidRPr="00000000">
        <w:rPr>
          <w:rtl w:val="0"/>
        </w:rPr>
        <w:t xml:space="preserve">Aerodrome is Base’s largest DEX, with $1.5B TVL. The USDC/USDbC stable pool offers: Trading fees: 0.01% per swap, $AERO incentives: Variable, currently 8-12% APY, Impermanent loss risk: Near-zero (both assets are $1 stablecoins). Bitbybit deposits to Aerodrome via their boosted LP vaults, auto-compounding $AERO rewards daily.</w:t>
      </w:r>
    </w:p>
    <w:p w:rsidR="00000000" w:rsidDel="00000000" w:rsidP="00000000" w:rsidRDefault="00000000" w:rsidRPr="00000000" w14:paraId="000000F3">
      <w:pPr>
        <w:pBdr>
          <w:top w:color="auto" w:space="0" w:sz="0" w:val="none"/>
          <w:bottom w:color="auto" w:space="0" w:sz="0" w:val="none"/>
          <w:between w:color="auto" w:space="0" w:sz="0" w:val="none"/>
        </w:pBdr>
        <w:spacing w:after="240" w:lineRule="auto"/>
        <w:rPr/>
      </w:pPr>
      <w:r w:rsidDel="00000000" w:rsidR="00000000" w:rsidRPr="00000000">
        <w:rPr>
          <w:rtl w:val="0"/>
        </w:rPr>
        <w:t xml:space="preserve">Morpho Blue (Steakhouse Financial Curator)</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pPr>
      <w:r w:rsidDel="00000000" w:rsidR="00000000" w:rsidRPr="00000000">
        <w:rPr>
          <w:rtl w:val="0"/>
        </w:rPr>
        <w:t xml:space="preserve">Morpho Blue is a permissionless lending protocol where “curators” create isolated lending markets. Steakhouse Financial (institutional risk manager) curates a USDC supply vault backed by high-quality collateral: wstETH (Lido staked ETH), wBTC (Wrapped Bitcoin), Real-world assets (via Centrifuge or Backed Finance). Historical APY: 6-10%, with lower volatility than Compound/Aave due to professional risk management.</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pPr>
      <w:r w:rsidDel="00000000" w:rsidR="00000000" w:rsidRPr="00000000">
        <w:rPr>
          <w:rtl w:val="0"/>
        </w:rPr>
        <w:t xml:space="preserve">Aave V3 (Liquid Reserve)</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pPr>
      <w:r w:rsidDel="00000000" w:rsidR="00000000" w:rsidRPr="00000000">
        <w:rPr>
          <w:rtl w:val="0"/>
        </w:rPr>
        <w:t xml:space="preserve">Aave serves as a “safety buffer.”. It offers the lowest yield (3-5% APY) but the highest liquidity depth ($200M+ USDC available). If Bitbybit needs to repatriate funds quickly (e.g., mass charity withdrawals), Aave can fulfill large redemptions without slippage.</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pPr>
      <w:r w:rsidDel="00000000" w:rsidR="00000000" w:rsidRPr="00000000">
        <w:rPr>
          <w:rtl w:val="0"/>
        </w:rPr>
        <w:t xml:space="preserve">Expected Blended APY on Base: 8-11%.</w:t>
      </w:r>
    </w:p>
    <w:p w:rsidR="00000000" w:rsidDel="00000000" w:rsidP="00000000" w:rsidRDefault="00000000" w:rsidRPr="00000000" w14:paraId="000000F8">
      <w:pPr>
        <w:pStyle w:val="Heading3"/>
        <w:keepNext w:val="0"/>
        <w:keepLines w:val="0"/>
        <w:spacing w:before="0" w:lineRule="auto"/>
        <w:rPr>
          <w:b w:val="1"/>
          <w:bCs w:val="1"/>
          <w:color w:val="000000"/>
          <w:sz w:val="26"/>
          <w:szCs w:val="26"/>
        </w:rPr>
      </w:pPr>
      <w:bookmarkStart w:colFirst="0" w:colLast="0" w:name="_kvnpju6t3773" w:id="28"/>
      <w:bookmarkEnd w:id="28"/>
      <w:r w:rsidDel="00000000" w:rsidR="00000000" w:rsidRPr="00000000">
        <w:rPr>
          <w:b w:val="1"/>
          <w:bCs w:val="1"/>
          <w:color w:val="000000"/>
          <w:sz w:val="26"/>
          <w:szCs w:val="26"/>
          <w:rtl w:val="0"/>
        </w:rPr>
        <w:t xml:space="preserve">6.3 Arbitrum Yield Stack (Phase 2: $50M-250M TVL)</w:t>
      </w:r>
    </w:p>
    <w:p w:rsidR="00000000" w:rsidDel="00000000" w:rsidP="00000000" w:rsidRDefault="00000000" w:rsidRPr="00000000" w14:paraId="000000F9">
      <w:pPr>
        <w:spacing w:after="240" w:lineRule="auto"/>
        <w:rPr>
          <w:b w:val="1"/>
          <w:bCs w:val="1"/>
        </w:rPr>
      </w:pPr>
      <w:r w:rsidDel="00000000" w:rsidR="00000000" w:rsidRPr="00000000">
        <w:rPr>
          <w:b w:val="1"/>
          <w:bCs w:val="1"/>
          <w:rtl w:val="0"/>
        </w:rPr>
        <w:t xml:space="preserve">Target Allocation:</w:t>
      </w:r>
    </w:p>
    <w:p w:rsidR="00000000" w:rsidDel="00000000" w:rsidP="00000000" w:rsidRDefault="00000000" w:rsidRPr="00000000" w14:paraId="000000FA">
      <w:pPr>
        <w:numPr>
          <w:ilvl w:val="0"/>
          <w:numId w:val="58"/>
        </w:numPr>
        <w:spacing w:after="0" w:afterAutospacing="0" w:lineRule="auto"/>
        <w:ind w:left="720" w:hanging="360"/>
      </w:pPr>
      <w:r w:rsidDel="00000000" w:rsidR="00000000" w:rsidRPr="00000000">
        <w:rPr>
          <w:rtl w:val="0"/>
        </w:rPr>
        <w:t xml:space="preserve">40% Fluid Protocol (Instadapp)</w:t>
      </w:r>
    </w:p>
    <w:p w:rsidR="00000000" w:rsidDel="00000000" w:rsidP="00000000" w:rsidRDefault="00000000" w:rsidRPr="00000000" w14:paraId="000000FB">
      <w:pPr>
        <w:numPr>
          <w:ilvl w:val="0"/>
          <w:numId w:val="58"/>
        </w:numPr>
        <w:spacing w:after="0" w:afterAutospacing="0" w:lineRule="auto"/>
        <w:ind w:left="720" w:hanging="360"/>
      </w:pPr>
      <w:r w:rsidDel="00000000" w:rsidR="00000000" w:rsidRPr="00000000">
        <w:rPr>
          <w:rtl w:val="0"/>
        </w:rPr>
        <w:t xml:space="preserve">40% Aave V3 (with Merkl incentives)</w:t>
      </w:r>
    </w:p>
    <w:p w:rsidR="00000000" w:rsidDel="00000000" w:rsidP="00000000" w:rsidRDefault="00000000" w:rsidRPr="00000000" w14:paraId="000000FC">
      <w:pPr>
        <w:numPr>
          <w:ilvl w:val="0"/>
          <w:numId w:val="58"/>
        </w:numPr>
        <w:spacing w:after="240" w:lineRule="auto"/>
        <w:ind w:left="720" w:hanging="360"/>
      </w:pPr>
      <w:r w:rsidDel="00000000" w:rsidR="00000000" w:rsidRPr="00000000">
        <w:rPr>
          <w:rtl w:val="0"/>
        </w:rPr>
        <w:t xml:space="preserve">20% Morpho Blue (Gauntlet Vault)</w:t>
      </w:r>
    </w:p>
    <w:p w:rsidR="00000000" w:rsidDel="00000000" w:rsidP="00000000" w:rsidRDefault="00000000" w:rsidRPr="00000000" w14:paraId="000000FD">
      <w:pPr>
        <w:pBdr>
          <w:top w:color="auto" w:space="0" w:sz="0" w:val="none"/>
          <w:bottom w:color="auto" w:space="0" w:sz="0" w:val="none"/>
          <w:between w:color="auto" w:space="0" w:sz="0" w:val="none"/>
        </w:pBdr>
        <w:spacing w:after="240" w:lineRule="auto"/>
        <w:rPr/>
      </w:pPr>
      <w:r w:rsidDel="00000000" w:rsidR="00000000" w:rsidRPr="00000000">
        <w:rPr>
          <w:rtl w:val="0"/>
        </w:rPr>
        <w:t xml:space="preserve">Fluid Protocol</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pPr>
      <w:r w:rsidDel="00000000" w:rsidR="00000000" w:rsidRPr="00000000">
        <w:rPr>
          <w:rtl w:val="0"/>
        </w:rPr>
        <w:t xml:space="preserve">Fluid, developed by Instadapp, uses a “smart debt” model that optimizes interest rates through algorithmic borrowing. For USDC suppliers, this results in higher utilization (more borrowers) without increased risk. Historical APY: 9-13%. Bitbybit deposits via Fluid’s vault system, which automatically rebalances across multiple debt positions (wETH, wBTC, ARB collateral).</w:t>
      </w:r>
    </w:p>
    <w:p w:rsidR="00000000" w:rsidDel="00000000" w:rsidP="00000000" w:rsidRDefault="00000000" w:rsidRPr="00000000" w14:paraId="000000FF">
      <w:pPr>
        <w:pBdr>
          <w:top w:color="auto" w:space="0" w:sz="0" w:val="none"/>
          <w:bottom w:color="auto" w:space="0" w:sz="0" w:val="none"/>
          <w:between w:color="auto" w:space="0" w:sz="0" w:val="none"/>
        </w:pBdr>
        <w:spacing w:after="240" w:lineRule="auto"/>
        <w:rPr/>
      </w:pPr>
      <w:r w:rsidDel="00000000" w:rsidR="00000000" w:rsidRPr="00000000">
        <w:rPr>
          <w:rtl w:val="0"/>
        </w:rPr>
        <w:t xml:space="preserve">Aave V3 + Merkl Incentives</w:t>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pPr>
      <w:r w:rsidDel="00000000" w:rsidR="00000000" w:rsidRPr="00000000">
        <w:rPr>
          <w:rtl w:val="0"/>
        </w:rPr>
        <w:t xml:space="preserve">Aave on Arbitrum distributes $ARB token incentives to liquidity providers via Merkl (Angle Protocol’s reward distributor). These incentives boost base lending APY by 2-4%.</w:t>
      </w:r>
    </w:p>
    <w:p w:rsidR="00000000" w:rsidDel="00000000" w:rsidP="00000000" w:rsidRDefault="00000000" w:rsidRPr="00000000" w14:paraId="00000101">
      <w:pPr>
        <w:pBdr>
          <w:top w:color="auto" w:space="0" w:sz="0" w:val="none"/>
          <w:bottom w:color="auto" w:space="0" w:sz="0" w:val="none"/>
          <w:between w:color="auto" w:space="0" w:sz="0" w:val="none"/>
        </w:pBdr>
        <w:spacing w:after="240" w:lineRule="auto"/>
        <w:rPr/>
      </w:pPr>
      <w:r w:rsidDel="00000000" w:rsidR="00000000" w:rsidRPr="00000000">
        <w:rPr>
          <w:rtl w:val="0"/>
        </w:rPr>
        <w:t xml:space="preserve">Important Caveat on Merkl: Merkl incentives are temporary liquidity mining programs that typically renew every 3 months but are not guaranteed. Bitbybit’s base APY projections (8-12% on Arbitrum) reflect organic Aave + Fluid lending rates. Merkl incentives, when active, provide an additional 2-4% boost but are treated as non-core yield. If Merkl programs expire and are not renewed, the protocol’s blended Arbitrum APY remains above 8%.</w:t>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pPr>
      <w:r w:rsidDel="00000000" w:rsidR="00000000" w:rsidRPr="00000000">
        <w:rPr>
          <w:rtl w:val="0"/>
        </w:rPr>
        <w:t xml:space="preserve">Morpho Blue (Gauntlet Vault)</w:t>
      </w:r>
    </w:p>
    <w:p w:rsidR="00000000" w:rsidDel="00000000" w:rsidP="00000000" w:rsidRDefault="00000000" w:rsidRPr="00000000" w14:paraId="00000103">
      <w:pPr>
        <w:pBdr>
          <w:top w:color="auto" w:space="0" w:sz="0" w:val="none"/>
          <w:bottom w:color="auto" w:space="0" w:sz="0" w:val="none"/>
          <w:between w:color="auto" w:space="0" w:sz="0" w:val="none"/>
        </w:pBdr>
        <w:spacing w:after="240" w:lineRule="auto"/>
        <w:rPr/>
      </w:pPr>
      <w:r w:rsidDel="00000000" w:rsidR="00000000" w:rsidRPr="00000000">
        <w:rPr>
          <w:rtl w:val="0"/>
        </w:rPr>
        <w:t xml:space="preserve">Similar to Base, but curated by Gauntlet (institutional DeFi risk firm). Slightly higher risk tolerance than Steakhouse, targeting 1-2% additional yield. Historical APY: 7-11%.</w:t>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pPr>
      <w:r w:rsidDel="00000000" w:rsidR="00000000" w:rsidRPr="00000000">
        <w:rPr>
          <w:rtl w:val="0"/>
        </w:rPr>
        <w:t xml:space="preserve">Expected Blended APY on Arbitrum: 9-12% (base), 11-16% (with Merkl active).</w:t>
      </w:r>
    </w:p>
    <w:p w:rsidR="00000000" w:rsidDel="00000000" w:rsidP="00000000" w:rsidRDefault="00000000" w:rsidRPr="00000000" w14:paraId="00000105">
      <w:pPr>
        <w:pStyle w:val="Heading3"/>
        <w:keepNext w:val="0"/>
        <w:keepLines w:val="0"/>
        <w:spacing w:before="0" w:lineRule="auto"/>
        <w:rPr>
          <w:b w:val="1"/>
          <w:bCs w:val="1"/>
          <w:color w:val="000000"/>
          <w:sz w:val="26"/>
          <w:szCs w:val="26"/>
        </w:rPr>
      </w:pPr>
      <w:bookmarkStart w:colFirst="0" w:colLast="0" w:name="_i001h04orkzq" w:id="29"/>
      <w:bookmarkEnd w:id="29"/>
      <w:r w:rsidDel="00000000" w:rsidR="00000000" w:rsidRPr="00000000">
        <w:rPr>
          <w:b w:val="1"/>
          <w:bCs w:val="1"/>
          <w:color w:val="000000"/>
          <w:sz w:val="26"/>
          <w:szCs w:val="26"/>
          <w:rtl w:val="0"/>
        </w:rPr>
        <w:t xml:space="preserve">6.4 Ethereum Yield Stack (Phase 3: &gt;$250M TVL)</w:t>
      </w:r>
    </w:p>
    <w:p w:rsidR="00000000" w:rsidDel="00000000" w:rsidP="00000000" w:rsidRDefault="00000000" w:rsidRPr="00000000" w14:paraId="00000106">
      <w:pPr>
        <w:spacing w:after="240" w:lineRule="auto"/>
        <w:rPr>
          <w:b w:val="1"/>
          <w:bCs w:val="1"/>
        </w:rPr>
      </w:pPr>
      <w:r w:rsidDel="00000000" w:rsidR="00000000" w:rsidRPr="00000000">
        <w:rPr>
          <w:b w:val="1"/>
          <w:bCs w:val="1"/>
          <w:rtl w:val="0"/>
        </w:rPr>
        <w:t xml:space="preserve">Target Allocation:</w:t>
      </w:r>
    </w:p>
    <w:p w:rsidR="00000000" w:rsidDel="00000000" w:rsidP="00000000" w:rsidRDefault="00000000" w:rsidRPr="00000000" w14:paraId="00000107">
      <w:pPr>
        <w:numPr>
          <w:ilvl w:val="0"/>
          <w:numId w:val="46"/>
        </w:numPr>
        <w:spacing w:after="0" w:afterAutospacing="0" w:lineRule="auto"/>
        <w:ind w:left="720" w:hanging="360"/>
      </w:pPr>
      <w:r w:rsidDel="00000000" w:rsidR="00000000" w:rsidRPr="00000000">
        <w:rPr>
          <w:rtl w:val="0"/>
        </w:rPr>
        <w:t xml:space="preserve">50% Fluid Protocol (Mainnet)</w:t>
      </w:r>
    </w:p>
    <w:p w:rsidR="00000000" w:rsidDel="00000000" w:rsidP="00000000" w:rsidRDefault="00000000" w:rsidRPr="00000000" w14:paraId="00000108">
      <w:pPr>
        <w:numPr>
          <w:ilvl w:val="0"/>
          <w:numId w:val="46"/>
        </w:numPr>
        <w:spacing w:after="0" w:afterAutospacing="0" w:lineRule="auto"/>
        <w:ind w:left="720" w:hanging="360"/>
      </w:pPr>
      <w:r w:rsidDel="00000000" w:rsidR="00000000" w:rsidRPr="00000000">
        <w:rPr>
          <w:rtl w:val="0"/>
        </w:rPr>
        <w:t xml:space="preserve">30% Curve + Convex (3pool or crvUSD/USDC)</w:t>
      </w:r>
    </w:p>
    <w:p w:rsidR="00000000" w:rsidDel="00000000" w:rsidP="00000000" w:rsidRDefault="00000000" w:rsidRPr="00000000" w14:paraId="00000109">
      <w:pPr>
        <w:numPr>
          <w:ilvl w:val="0"/>
          <w:numId w:val="46"/>
        </w:numPr>
        <w:spacing w:after="240" w:lineRule="auto"/>
        <w:ind w:left="720" w:hanging="360"/>
      </w:pPr>
      <w:r w:rsidDel="00000000" w:rsidR="00000000" w:rsidRPr="00000000">
        <w:rPr>
          <w:rtl w:val="0"/>
        </w:rPr>
        <w:t xml:space="preserve">20% Morpho Blue (Mainnet Institutional Vault)</w:t>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pPr>
      <w:r w:rsidDel="00000000" w:rsidR="00000000" w:rsidRPr="00000000">
        <w:rPr>
          <w:rtl w:val="0"/>
        </w:rPr>
        <w:t xml:space="preserve">Fluid Mainnet</w:t>
      </w:r>
    </w:p>
    <w:p w:rsidR="00000000" w:rsidDel="00000000" w:rsidP="00000000" w:rsidRDefault="00000000" w:rsidRPr="00000000" w14:paraId="0000010B">
      <w:pPr>
        <w:pBdr>
          <w:top w:color="auto" w:space="0" w:sz="0" w:val="none"/>
          <w:bottom w:color="auto" w:space="0" w:sz="0" w:val="none"/>
          <w:between w:color="auto" w:space="0" w:sz="0" w:val="none"/>
        </w:pBdr>
        <w:spacing w:after="240" w:lineRule="auto"/>
        <w:rPr/>
      </w:pPr>
      <w:r w:rsidDel="00000000" w:rsidR="00000000" w:rsidRPr="00000000">
        <w:rPr>
          <w:rtl w:val="0"/>
        </w:rPr>
        <w:t xml:space="preserve">Ethereum’s Fluid deployment offers the deepest liquidity and highest efficiency. With $500M+ TVL, it supports Bitbybit’s largest allocations without yield dilution. Target APY: 10-14%.</w:t>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pPr>
      <w:r w:rsidDel="00000000" w:rsidR="00000000" w:rsidRPr="00000000">
        <w:rPr>
          <w:rtl w:val="0"/>
        </w:rPr>
        <w:t xml:space="preserve">Curve + Convex</w:t>
      </w:r>
    </w:p>
    <w:p w:rsidR="00000000" w:rsidDel="00000000" w:rsidP="00000000" w:rsidRDefault="00000000" w:rsidRPr="00000000" w14:paraId="0000010D">
      <w:pPr>
        <w:pBdr>
          <w:top w:color="auto" w:space="0" w:sz="0" w:val="none"/>
          <w:bottom w:color="auto" w:space="0" w:sz="0" w:val="none"/>
          <w:between w:color="auto" w:space="0" w:sz="0" w:val="none"/>
        </w:pBdr>
        <w:spacing w:after="240" w:lineRule="auto"/>
        <w:rPr/>
      </w:pPr>
      <w:r w:rsidDel="00000000" w:rsidR="00000000" w:rsidRPr="00000000">
        <w:rPr>
          <w:rtl w:val="0"/>
        </w:rPr>
        <w:t xml:space="preserve">Curve’s 3pool (USDC/USDT/DAI) is the most liquid stablecoin pool in DeFi ($2B+ TVL). By depositing Curve LP tokens into Convex Finance, Bitbybit earns: Trading fees: 0.04% per swap, $CRV emissions: 2-4% APY, $CVX bribes: 1-3% APY. Combined APY: 6-9%, with the lowest impermanent loss risk of any LP position.</w:t>
      </w:r>
    </w:p>
    <w:p w:rsidR="00000000" w:rsidDel="00000000" w:rsidP="00000000" w:rsidRDefault="00000000" w:rsidRPr="00000000" w14:paraId="0000010E">
      <w:pPr>
        <w:pBdr>
          <w:top w:color="auto" w:space="0" w:sz="0" w:val="none"/>
          <w:bottom w:color="auto" w:space="0" w:sz="0" w:val="none"/>
          <w:between w:color="auto" w:space="0" w:sz="0" w:val="none"/>
        </w:pBdr>
        <w:spacing w:after="240" w:lineRule="auto"/>
        <w:rPr/>
      </w:pPr>
      <w:r w:rsidDel="00000000" w:rsidR="00000000" w:rsidRPr="00000000">
        <w:rPr>
          <w:rtl w:val="0"/>
        </w:rPr>
        <w:t xml:space="preserve">Morpho Blue (Mainnet)</w:t>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pPr>
      <w:r w:rsidDel="00000000" w:rsidR="00000000" w:rsidRPr="00000000">
        <w:rPr>
          <w:rtl w:val="0"/>
        </w:rPr>
        <w:t xml:space="preserve">Mainnet Morpho vaults serve institutional clients (Spark Protocol, MakerDAO). Higher collateralization requirements and conservative LTV ratios result in lower but more stable yields. Target APY: 6-9%.</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pPr>
      <w:r w:rsidDel="00000000" w:rsidR="00000000" w:rsidRPr="00000000">
        <w:rPr>
          <w:rtl w:val="0"/>
        </w:rPr>
        <w:t xml:space="preserve">Expected Blended APY on Ethereum: 10-13%.</w:t>
      </w:r>
    </w:p>
    <w:p w:rsidR="00000000" w:rsidDel="00000000" w:rsidP="00000000" w:rsidRDefault="00000000" w:rsidRPr="00000000" w14:paraId="00000111">
      <w:pPr>
        <w:pStyle w:val="Heading3"/>
        <w:keepNext w:val="0"/>
        <w:keepLines w:val="0"/>
        <w:spacing w:before="0" w:lineRule="auto"/>
        <w:rPr>
          <w:b w:val="1"/>
          <w:bCs w:val="1"/>
          <w:color w:val="000000"/>
          <w:sz w:val="26"/>
          <w:szCs w:val="26"/>
        </w:rPr>
      </w:pPr>
      <w:bookmarkStart w:colFirst="0" w:colLast="0" w:name="_6655ghjzepdb" w:id="30"/>
      <w:bookmarkEnd w:id="30"/>
      <w:r w:rsidDel="00000000" w:rsidR="00000000" w:rsidRPr="00000000">
        <w:rPr>
          <w:b w:val="1"/>
          <w:bCs w:val="1"/>
          <w:color w:val="000000"/>
          <w:sz w:val="26"/>
          <w:szCs w:val="26"/>
          <w:rtl w:val="0"/>
        </w:rPr>
        <w:t xml:space="preserve">6.5 Harvesting &amp; Auto-Compounding</w:t>
      </w:r>
    </w:p>
    <w:p w:rsidR="00000000" w:rsidDel="00000000" w:rsidP="00000000" w:rsidRDefault="00000000" w:rsidRPr="00000000" w14:paraId="00000112">
      <w:pPr>
        <w:spacing w:after="240" w:lineRule="auto"/>
        <w:rPr/>
      </w:pPr>
      <w:r w:rsidDel="00000000" w:rsidR="00000000" w:rsidRPr="00000000">
        <w:rPr>
          <w:rtl w:val="0"/>
        </w:rPr>
        <w:t xml:space="preserve">Every 24 hours, Gelato Keepers call the </w:t>
      </w:r>
      <w:r w:rsidDel="00000000" w:rsidR="00000000" w:rsidRPr="00000000">
        <w:rPr>
          <w:color w:val="188038"/>
          <w:rtl w:val="0"/>
        </w:rPr>
        <w:t xml:space="preserve">harvestAndSwap()</w:t>
      </w:r>
      <w:r w:rsidDel="00000000" w:rsidR="00000000" w:rsidRPr="00000000">
        <w:rPr>
          <w:rtl w:val="0"/>
        </w:rPr>
        <w:t xml:space="preserve"> function on each YieldSpoke contract. This function:</w:t>
      </w:r>
    </w:p>
    <w:p w:rsidR="00000000" w:rsidDel="00000000" w:rsidP="00000000" w:rsidRDefault="00000000" w:rsidRPr="00000000" w14:paraId="00000113">
      <w:pPr>
        <w:numPr>
          <w:ilvl w:val="0"/>
          <w:numId w:val="35"/>
        </w:numPr>
        <w:spacing w:after="0" w:afterAutospacing="0" w:lineRule="auto"/>
        <w:ind w:left="720" w:hanging="360"/>
      </w:pPr>
      <w:r w:rsidDel="00000000" w:rsidR="00000000" w:rsidRPr="00000000">
        <w:rPr>
          <w:b w:val="1"/>
          <w:bCs w:val="1"/>
          <w:rtl w:val="0"/>
        </w:rPr>
        <w:t xml:space="preserve">Claims all pending rewards from each protocol:</w:t>
      </w:r>
      <w:r w:rsidDel="00000000" w:rsidR="00000000" w:rsidRPr="00000000">
        <w:rPr>
          <w:rtl w:val="0"/>
        </w:rPr>
        <w:t xml:space="preserve"> Aerodrome: $AERO tokens, Aave: $ARB or $AAVE tokens, Fluid: $INST tokens, Curve/Convex: $CRV and $CVX tokens.</w:t>
      </w:r>
    </w:p>
    <w:p w:rsidR="00000000" w:rsidDel="00000000" w:rsidP="00000000" w:rsidRDefault="00000000" w:rsidRPr="00000000" w14:paraId="00000114">
      <w:pPr>
        <w:numPr>
          <w:ilvl w:val="0"/>
          <w:numId w:val="35"/>
        </w:numPr>
        <w:spacing w:after="0" w:afterAutospacing="0" w:lineRule="auto"/>
        <w:ind w:left="720" w:hanging="360"/>
      </w:pPr>
      <w:r w:rsidDel="00000000" w:rsidR="00000000" w:rsidRPr="00000000">
        <w:rPr>
          <w:b w:val="1"/>
          <w:bCs w:val="1"/>
          <w:rtl w:val="0"/>
        </w:rPr>
        <w:t xml:space="preserve">Atomic Liquidation:</w:t>
      </w:r>
      <w:r w:rsidDel="00000000" w:rsidR="00000000" w:rsidRPr="00000000">
        <w:rPr>
          <w:rtl w:val="0"/>
        </w:rPr>
        <w:t xml:space="preserve"> Executes a multi-hop swap via 1inch or CoW Protocol to convert all reward tokens to USDC in a single transaction. This prevents MEV extraction and eliminates the need to hold volatile tokens across blocks.</w:t>
      </w:r>
    </w:p>
    <w:p w:rsidR="00000000" w:rsidDel="00000000" w:rsidP="00000000" w:rsidRDefault="00000000" w:rsidRPr="00000000" w14:paraId="00000115">
      <w:pPr>
        <w:numPr>
          <w:ilvl w:val="0"/>
          <w:numId w:val="35"/>
        </w:numPr>
        <w:spacing w:after="0" w:afterAutospacing="0" w:lineRule="auto"/>
        <w:ind w:left="720" w:hanging="360"/>
      </w:pPr>
      <w:r w:rsidDel="00000000" w:rsidR="00000000" w:rsidRPr="00000000">
        <w:rPr>
          <w:b w:val="1"/>
          <w:bCs w:val="1"/>
          <w:rtl w:val="0"/>
        </w:rPr>
        <w:t xml:space="preserve">Gas Efficiency Check:</w:t>
      </w:r>
      <w:r w:rsidDel="00000000" w:rsidR="00000000" w:rsidRPr="00000000">
        <w:rPr>
          <w:rtl w:val="0"/>
        </w:rPr>
        <w:t xml:space="preserve"> Only executes if </w:t>
      </w:r>
      <w:r w:rsidDel="00000000" w:rsidR="00000000" w:rsidRPr="00000000">
        <w:rPr>
          <w:color w:val="188038"/>
          <w:rtl w:val="0"/>
        </w:rPr>
        <w:t xml:space="preserve">rewardValue &gt; gasCost × 10</w:t>
      </w:r>
      <w:r w:rsidDel="00000000" w:rsidR="00000000" w:rsidRPr="00000000">
        <w:rPr>
          <w:rtl w:val="0"/>
        </w:rPr>
        <w:t xml:space="preserve">. This ensures harvesting is always profitable.</w:t>
      </w:r>
    </w:p>
    <w:p w:rsidR="00000000" w:rsidDel="00000000" w:rsidP="00000000" w:rsidRDefault="00000000" w:rsidRPr="00000000" w14:paraId="00000116">
      <w:pPr>
        <w:numPr>
          <w:ilvl w:val="0"/>
          <w:numId w:val="35"/>
        </w:numPr>
        <w:spacing w:after="240" w:lineRule="auto"/>
        <w:ind w:left="720" w:hanging="360"/>
      </w:pPr>
      <w:r w:rsidDel="00000000" w:rsidR="00000000" w:rsidRPr="00000000">
        <w:rPr>
          <w:b w:val="1"/>
          <w:bCs w:val="1"/>
          <w:rtl w:val="0"/>
        </w:rPr>
        <w:t xml:space="preserve">Yield Credit:</w:t>
      </w:r>
      <w:r w:rsidDel="00000000" w:rsidR="00000000" w:rsidRPr="00000000">
        <w:rPr>
          <w:rtl w:val="0"/>
        </w:rPr>
        <w:t xml:space="preserve"> Sends the harvested USDC amount + the lockID to MasterVault via LayerZero.</w:t>
      </w:r>
    </w:p>
    <w:p w:rsidR="00000000" w:rsidDel="00000000" w:rsidP="00000000" w:rsidRDefault="00000000" w:rsidRPr="00000000" w14:paraId="00000117">
      <w:pPr>
        <w:pBdr>
          <w:top w:color="auto" w:space="0" w:sz="0" w:val="none"/>
          <w:bottom w:color="auto" w:space="0" w:sz="0" w:val="none"/>
          <w:between w:color="auto" w:space="0" w:sz="0" w:val="none"/>
        </w:pBdr>
        <w:spacing w:after="240" w:lineRule="auto"/>
        <w:rPr/>
      </w:pPr>
      <w:r w:rsidDel="00000000" w:rsidR="00000000" w:rsidRPr="00000000">
        <w:rPr>
          <w:rtl w:val="0"/>
        </w:rPr>
        <w:t xml:space="preserve">Uniform 24-Hour Harvest Cadence Across All Chains:</w:t>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pPr>
      <w:r w:rsidDel="00000000" w:rsidR="00000000" w:rsidRPr="00000000">
        <w:rPr>
          <w:rtl w:val="0"/>
        </w:rPr>
        <w:t xml:space="preserve">Following Ethereum’s Dencun upgrade (EIP-4844) in March 2024, gas costs on Ethereum mainnet have dropped by 95%—from an average of 72 gwei in early 2024 to just 2.7 gwei by late 2025. This dramatic reduction means that harvesting on Ethereum is now cost-competitive with Layer 2 networks.</w:t>
      </w:r>
    </w:p>
    <w:p w:rsidR="00000000" w:rsidDel="00000000" w:rsidP="00000000" w:rsidRDefault="00000000" w:rsidRPr="00000000" w14:paraId="00000119">
      <w:pPr>
        <w:spacing w:after="240" w:lineRule="auto"/>
        <w:rPr>
          <w:b w:val="1"/>
          <w:bCs w:val="1"/>
        </w:rPr>
      </w:pPr>
      <w:r w:rsidDel="00000000" w:rsidR="00000000" w:rsidRPr="00000000">
        <w:rPr>
          <w:b w:val="1"/>
          <w:bCs w:val="1"/>
          <w:rtl w:val="0"/>
        </w:rPr>
        <w:t xml:space="preserve">Current Gas Economics (December 2025):</w:t>
      </w:r>
    </w:p>
    <w:p w:rsidR="00000000" w:rsidDel="00000000" w:rsidP="00000000" w:rsidRDefault="00000000" w:rsidRPr="00000000" w14:paraId="0000011A">
      <w:pPr>
        <w:numPr>
          <w:ilvl w:val="0"/>
          <w:numId w:val="47"/>
        </w:numPr>
        <w:spacing w:after="0" w:afterAutospacing="0" w:lineRule="auto"/>
        <w:ind w:left="720" w:hanging="360"/>
      </w:pPr>
      <w:r w:rsidDel="00000000" w:rsidR="00000000" w:rsidRPr="00000000">
        <w:rPr>
          <w:rtl w:val="0"/>
        </w:rPr>
        <w:t xml:space="preserve">Base: $0.05-0.15 per harvest (unchanged)</w:t>
      </w:r>
    </w:p>
    <w:p w:rsidR="00000000" w:rsidDel="00000000" w:rsidP="00000000" w:rsidRDefault="00000000" w:rsidRPr="00000000" w14:paraId="0000011B">
      <w:pPr>
        <w:numPr>
          <w:ilvl w:val="0"/>
          <w:numId w:val="47"/>
        </w:numPr>
        <w:spacing w:after="0" w:afterAutospacing="0" w:lineRule="auto"/>
        <w:ind w:left="720" w:hanging="360"/>
      </w:pPr>
      <w:r w:rsidDel="00000000" w:rsidR="00000000" w:rsidRPr="00000000">
        <w:rPr>
          <w:rtl w:val="0"/>
        </w:rPr>
        <w:t xml:space="preserve">Arbitrum: $0.50-1.50 per harvest (unchanged)</w:t>
      </w:r>
    </w:p>
    <w:p w:rsidR="00000000" w:rsidDel="00000000" w:rsidP="00000000" w:rsidRDefault="00000000" w:rsidRPr="00000000" w14:paraId="0000011C">
      <w:pPr>
        <w:numPr>
          <w:ilvl w:val="0"/>
          <w:numId w:val="47"/>
        </w:numPr>
        <w:spacing w:after="240" w:lineRule="auto"/>
        <w:ind w:left="720" w:hanging="360"/>
      </w:pPr>
      <w:r w:rsidDel="00000000" w:rsidR="00000000" w:rsidRPr="00000000">
        <w:rPr>
          <w:rtl w:val="0"/>
        </w:rPr>
        <w:t xml:space="preserve">Ethereum: $0.50-2.00 per harvest (down from $15-50 pre-Dencun).</w:t>
      </w:r>
    </w:p>
    <w:p w:rsidR="00000000" w:rsidDel="00000000" w:rsidP="00000000" w:rsidRDefault="00000000" w:rsidRPr="00000000" w14:paraId="0000011D">
      <w:pPr>
        <w:spacing w:after="240" w:lineRule="auto"/>
        <w:rPr/>
      </w:pPr>
      <w:r w:rsidDel="00000000" w:rsidR="00000000" w:rsidRPr="00000000">
        <w:rPr>
          <w:rtl w:val="0"/>
        </w:rPr>
        <w:t xml:space="preserve">With Ethereum gas fees now comparable to Arbitrum, Bitbybit harvests on all three chains every 24 hours. This provides charities with consistent, predictable daily yield credits regardless of which chain holds their donor’s principal.</w:t>
      </w:r>
    </w:p>
    <w:p w:rsidR="00000000" w:rsidDel="00000000" w:rsidP="00000000" w:rsidRDefault="00000000" w:rsidRPr="00000000" w14:paraId="0000011E">
      <w:pPr>
        <w:pBdr>
          <w:top w:color="auto" w:space="0" w:sz="0" w:val="none"/>
          <w:bottom w:color="auto" w:space="0" w:sz="0" w:val="none"/>
          <w:between w:color="auto" w:space="0" w:sz="0" w:val="none"/>
        </w:pBdr>
        <w:spacing w:after="240" w:lineRule="auto"/>
        <w:rPr/>
      </w:pPr>
      <w:r w:rsidDel="00000000" w:rsidR="00000000" w:rsidRPr="00000000">
        <w:rPr>
          <w:rtl w:val="0"/>
        </w:rPr>
        <w:t xml:space="preserve">Why Daily Harvests Are Now Optimal:</w:t>
      </w:r>
    </w:p>
    <w:p w:rsidR="00000000" w:rsidDel="00000000" w:rsidP="00000000" w:rsidRDefault="00000000" w:rsidRPr="00000000" w14:paraId="0000011F">
      <w:pPr>
        <w:pBdr>
          <w:top w:color="auto" w:space="0" w:sz="0" w:val="none"/>
          <w:bottom w:color="auto" w:space="0" w:sz="0" w:val="none"/>
          <w:between w:color="auto" w:space="0" w:sz="0" w:val="none"/>
        </w:pBdr>
        <w:spacing w:after="240" w:lineRule="auto"/>
        <w:rPr/>
      </w:pPr>
      <w:r w:rsidDel="00000000" w:rsidR="00000000" w:rsidRPr="00000000">
        <w:rPr>
          <w:rtl w:val="0"/>
        </w:rPr>
        <w:t xml:space="preserve">At current gas prices, daily harvesting on Ethereum consumes less than 1% of gross yield while providing charities with maximum liquidity. The Dencun upgrade eliminated the previous trade-off between gas costs and charity cash flow—Bitbybit can now optimize for both.</w:t>
      </w:r>
    </w:p>
    <w:p w:rsidR="00000000" w:rsidDel="00000000" w:rsidP="00000000" w:rsidRDefault="00000000" w:rsidRPr="00000000" w14:paraId="00000120">
      <w:pPr>
        <w:pBdr>
          <w:top w:color="auto" w:space="0" w:sz="0" w:val="none"/>
          <w:bottom w:color="auto" w:space="0" w:sz="0" w:val="none"/>
          <w:between w:color="auto" w:space="0" w:sz="0" w:val="none"/>
        </w:pBdr>
        <w:spacing w:after="240" w:lineRule="auto"/>
        <w:rPr/>
      </w:pPr>
      <w:r w:rsidDel="00000000" w:rsidR="00000000" w:rsidRPr="00000000">
        <w:rPr>
          <w:rtl w:val="0"/>
        </w:rPr>
        <w:t xml:space="preserve">Why not auto-compound into the protocols?</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pPr>
      <w:r w:rsidDel="00000000" w:rsidR="00000000" w:rsidRPr="00000000">
        <w:rPr>
          <w:rtl w:val="0"/>
        </w:rPr>
        <w:t xml:space="preserve">Because charities need access to yield immediately. Auto-compounding would increase the donor’s principal (good for them, bad for charities). By sweeping yield to charity balances daily, we ensure charities have predictable cash flow.</w:t>
      </w:r>
    </w:p>
    <w:p w:rsidR="00000000" w:rsidDel="00000000" w:rsidP="00000000" w:rsidRDefault="00000000" w:rsidRPr="00000000" w14:paraId="00000122">
      <w:pPr>
        <w:pStyle w:val="Heading3"/>
        <w:keepNext w:val="0"/>
        <w:keepLines w:val="0"/>
        <w:spacing w:before="0" w:lineRule="auto"/>
        <w:rPr>
          <w:b w:val="1"/>
          <w:bCs w:val="1"/>
          <w:color w:val="000000"/>
          <w:sz w:val="26"/>
          <w:szCs w:val="26"/>
        </w:rPr>
      </w:pPr>
      <w:bookmarkStart w:colFirst="0" w:colLast="0" w:name="_m5v7x769av1" w:id="31"/>
      <w:bookmarkEnd w:id="31"/>
      <w:r w:rsidDel="00000000" w:rsidR="00000000" w:rsidRPr="00000000">
        <w:rPr>
          <w:b w:val="1"/>
          <w:bCs w:val="1"/>
          <w:color w:val="000000"/>
          <w:sz w:val="26"/>
          <w:szCs w:val="26"/>
          <w:rtl w:val="0"/>
        </w:rPr>
        <w:t xml:space="preserve">6.6 Rebalancing Logic</w:t>
      </w:r>
    </w:p>
    <w:p w:rsidR="00000000" w:rsidDel="00000000" w:rsidP="00000000" w:rsidRDefault="00000000" w:rsidRPr="00000000" w14:paraId="00000123">
      <w:pPr>
        <w:spacing w:after="240" w:lineRule="auto"/>
        <w:rPr/>
      </w:pPr>
      <w:r w:rsidDel="00000000" w:rsidR="00000000" w:rsidRPr="00000000">
        <w:rPr>
          <w:rtl w:val="0"/>
        </w:rPr>
        <w:t xml:space="preserve">Bitbybit uses “Passive Rebalancing” to maintain target allocations without expensive withdraw/redeposit cycle.</w:t>
      </w:r>
    </w:p>
    <w:p w:rsidR="00000000" w:rsidDel="00000000" w:rsidP="00000000" w:rsidRDefault="00000000" w:rsidRPr="00000000" w14:paraId="00000124">
      <w:pPr>
        <w:numPr>
          <w:ilvl w:val="0"/>
          <w:numId w:val="59"/>
        </w:numPr>
        <w:spacing w:after="0" w:afterAutospacing="0" w:lineRule="auto"/>
        <w:ind w:left="720" w:hanging="360"/>
      </w:pPr>
      <w:r w:rsidDel="00000000" w:rsidR="00000000" w:rsidRPr="00000000">
        <w:rPr>
          <w:b w:val="1"/>
          <w:bCs w:val="1"/>
          <w:rtl w:val="0"/>
        </w:rPr>
        <w:t xml:space="preserve">For Small Deposits (&lt;$100,000):</w:t>
      </w:r>
      <w:r w:rsidDel="00000000" w:rsidR="00000000" w:rsidRPr="00000000">
        <w:rPr>
          <w:rtl w:val="0"/>
        </w:rPr>
        <w:t xml:space="preserve"> Route 100% of the deposit to the most underweight protocol. This is capital-efficient (one transaction) and gasefficient (no splits). Example: If Aerodrome is at 40% (target: 45%) and Morpho is at 47% (target: 45%), a $50,000 deposit goes entirely to Aerodrome.</w:t>
      </w:r>
    </w:p>
    <w:p w:rsidR="00000000" w:rsidDel="00000000" w:rsidP="00000000" w:rsidRDefault="00000000" w:rsidRPr="00000000" w14:paraId="00000125">
      <w:pPr>
        <w:numPr>
          <w:ilvl w:val="0"/>
          <w:numId w:val="59"/>
        </w:numPr>
        <w:spacing w:after="0" w:afterAutospacing="0" w:lineRule="auto"/>
        <w:ind w:left="720" w:hanging="360"/>
      </w:pPr>
      <w:r w:rsidDel="00000000" w:rsidR="00000000" w:rsidRPr="00000000">
        <w:rPr>
          <w:b w:val="1"/>
          <w:bCs w:val="1"/>
          <w:rtl w:val="0"/>
        </w:rPr>
        <w:t xml:space="preserve">For Large Deposits ($100,000 - $5,000,000):</w:t>
      </w:r>
      <w:r w:rsidDel="00000000" w:rsidR="00000000" w:rsidRPr="00000000">
        <w:rPr>
          <w:rtl w:val="0"/>
        </w:rPr>
        <w:t xml:space="preserve"> Split the deposit proportionally across all three Trinity protocols according to their target weight. This prevents any single protocol from becoming overweight. Example: A $1M deposit on Base splits as: $450k to Aerodrome (45%), $450k to Morpho (45%), $100k to Aave (10%.</w:t>
      </w:r>
    </w:p>
    <w:p w:rsidR="00000000" w:rsidDel="00000000" w:rsidP="00000000" w:rsidRDefault="00000000" w:rsidRPr="00000000" w14:paraId="00000126">
      <w:pPr>
        <w:numPr>
          <w:ilvl w:val="0"/>
          <w:numId w:val="59"/>
        </w:numPr>
        <w:spacing w:after="240" w:lineRule="auto"/>
        <w:ind w:left="720" w:hanging="360"/>
      </w:pPr>
      <w:r w:rsidDel="00000000" w:rsidR="00000000" w:rsidRPr="00000000">
        <w:rPr>
          <w:b w:val="1"/>
          <w:bCs w:val="1"/>
          <w:rtl w:val="0"/>
        </w:rPr>
        <w:t xml:space="preserve">For Mega Deposits (&gt;$5,000,000):</w:t>
      </w:r>
      <w:r w:rsidDel="00000000" w:rsidR="00000000" w:rsidRPr="00000000">
        <w:rPr>
          <w:rtl w:val="0"/>
        </w:rPr>
        <w:t xml:space="preserve"> Trigger “White Glove Mode.. The LiquidityRouter contract pauses auto-routing and emits a </w:t>
      </w:r>
      <w:r w:rsidDel="00000000" w:rsidR="00000000" w:rsidRPr="00000000">
        <w:rPr>
          <w:color w:val="188038"/>
          <w:rtl w:val="0"/>
        </w:rPr>
        <w:t xml:space="preserve">LargeDepositPending</w:t>
      </w:r>
      <w:r w:rsidDel="00000000" w:rsidR="00000000" w:rsidRPr="00000000">
        <w:rPr>
          <w:rtl w:val="0"/>
        </w:rPr>
        <w:t xml:space="preserve"> event. The Guardian Multisig (Section 10) manually reviews and approves the allocation strategy to prevent: Market impact (dumping $10M into a single protocol could crash yields), Whale manipulation (a malicious actor depositing $50M to intentionally imbalance the system.</w:t>
      </w:r>
    </w:p>
    <w:p w:rsidR="00000000" w:rsidDel="00000000" w:rsidP="00000000" w:rsidRDefault="00000000" w:rsidRPr="00000000" w14:paraId="00000127">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29">
      <w:pPr>
        <w:pBdr>
          <w:top w:color="auto" w:space="0" w:sz="0" w:val="none"/>
          <w:bottom w:color="auto" w:space="0" w:sz="0" w:val="none"/>
          <w:between w:color="auto" w:space="0" w:sz="0" w:val="none"/>
        </w:pBdr>
        <w:spacing w:after="240" w:lineRule="auto"/>
        <w:rPr/>
      </w:pPr>
      <w:r w:rsidDel="00000000" w:rsidR="00000000" w:rsidRPr="00000000">
        <w:rPr>
          <w:rtl w:val="0"/>
        </w:rPr>
        <w:t xml:space="preserve">Active Rebalancing:</w:t>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pPr>
      <w:r w:rsidDel="00000000" w:rsidR="00000000" w:rsidRPr="00000000">
        <w:rPr>
          <w:rtl w:val="0"/>
        </w:rPr>
        <w:t xml:space="preserve">The protocol does NOT actively withdraw funds from one protocol to rebalance into another. This would be prohibitively expensive (gas costs for withdraw + redeposit could exceed $1,000 per rebalance on Ethereum). Instead, rebalancing occurs naturally through new deposit routing and harvest reinvestment over time. If a protocol becomes critically overweight (&gt;10% deviation from target), the Guardian Multisig can manually intervene.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keepNext w:val="0"/>
        <w:keepLines w:val="0"/>
        <w:spacing w:after="80" w:before="0" w:lineRule="auto"/>
        <w:rPr>
          <w:b w:val="1"/>
          <w:bCs w:val="1"/>
          <w:sz w:val="34"/>
          <w:szCs w:val="34"/>
        </w:rPr>
      </w:pPr>
      <w:bookmarkStart w:colFirst="0" w:colLast="0" w:name="_ngzsh94jpef9" w:id="32"/>
      <w:bookmarkEnd w:id="32"/>
      <w:r w:rsidDel="00000000" w:rsidR="00000000" w:rsidRPr="00000000">
        <w:rPr>
          <w:b w:val="1"/>
          <w:bCs w:val="1"/>
          <w:sz w:val="34"/>
          <w:szCs w:val="34"/>
          <w:rtl w:val="0"/>
        </w:rPr>
        <w:t xml:space="preserve">7. CROSS-CHAIN INFRASTRUCTURE</w:t>
      </w:r>
    </w:p>
    <w:p w:rsidR="00000000" w:rsidDel="00000000" w:rsidP="00000000" w:rsidRDefault="00000000" w:rsidRPr="00000000" w14:paraId="0000012D">
      <w:pPr>
        <w:spacing w:after="240" w:lineRule="auto"/>
        <w:rPr/>
      </w:pPr>
      <w:r w:rsidDel="00000000" w:rsidR="00000000" w:rsidRPr="00000000">
        <w:rPr>
          <w:rtl w:val="0"/>
        </w:rPr>
        <w:t xml:space="preserve">Bitbybit’s multi-chain architecture depends on two technologies: Circle CCTP for moving USDC and LayerZero V2 for messaging.</w:t>
      </w:r>
    </w:p>
    <w:p w:rsidR="00000000" w:rsidDel="00000000" w:rsidP="00000000" w:rsidRDefault="00000000" w:rsidRPr="00000000" w14:paraId="0000012E">
      <w:pPr>
        <w:pStyle w:val="Heading3"/>
        <w:keepNext w:val="0"/>
        <w:keepLines w:val="0"/>
        <w:spacing w:before="0" w:lineRule="auto"/>
        <w:rPr>
          <w:b w:val="1"/>
          <w:bCs w:val="1"/>
          <w:color w:val="000000"/>
          <w:sz w:val="26"/>
          <w:szCs w:val="26"/>
        </w:rPr>
      </w:pPr>
      <w:bookmarkStart w:colFirst="0" w:colLast="0" w:name="_cc7bpce4lf5m" w:id="33"/>
      <w:bookmarkEnd w:id="33"/>
      <w:r w:rsidDel="00000000" w:rsidR="00000000" w:rsidRPr="00000000">
        <w:rPr>
          <w:b w:val="1"/>
          <w:bCs w:val="1"/>
          <w:color w:val="000000"/>
          <w:sz w:val="26"/>
          <w:szCs w:val="26"/>
          <w:rtl w:val="0"/>
        </w:rPr>
        <w:t xml:space="preserve">7.1 Circle CCTP: The USDC Highway</w:t>
      </w:r>
    </w:p>
    <w:p w:rsidR="00000000" w:rsidDel="00000000" w:rsidP="00000000" w:rsidRDefault="00000000" w:rsidRPr="00000000" w14:paraId="0000012F">
      <w:pPr>
        <w:spacing w:after="240" w:lineRule="auto"/>
        <w:rPr/>
      </w:pPr>
      <w:r w:rsidDel="00000000" w:rsidR="00000000" w:rsidRPr="00000000">
        <w:rPr>
          <w:rtl w:val="0"/>
        </w:rPr>
        <w:t xml:space="preserve">Circle’s Cross-Chain Transfer Protocol (CCTP) enables native USDC transfers across chains without wrapped tokens or liquidity pools.</w:t>
      </w:r>
    </w:p>
    <w:p w:rsidR="00000000" w:rsidDel="00000000" w:rsidP="00000000" w:rsidRDefault="00000000" w:rsidRPr="00000000" w14:paraId="00000130">
      <w:pPr>
        <w:spacing w:after="240" w:lineRule="auto"/>
        <w:rPr>
          <w:b w:val="1"/>
          <w:bCs w:val="1"/>
        </w:rPr>
      </w:pPr>
      <w:r w:rsidDel="00000000" w:rsidR="00000000" w:rsidRPr="00000000">
        <w:rPr>
          <w:b w:val="1"/>
          <w:bCs w:val="1"/>
          <w:rtl w:val="0"/>
        </w:rPr>
        <w:t xml:space="preserve">How It Works:</w:t>
      </w:r>
    </w:p>
    <w:p w:rsidR="00000000" w:rsidDel="00000000" w:rsidP="00000000" w:rsidRDefault="00000000" w:rsidRPr="00000000" w14:paraId="00000131">
      <w:pPr>
        <w:numPr>
          <w:ilvl w:val="0"/>
          <w:numId w:val="7"/>
        </w:numPr>
        <w:spacing w:after="0" w:afterAutospacing="0" w:lineRule="auto"/>
        <w:ind w:left="720" w:hanging="360"/>
      </w:pPr>
      <w:r w:rsidDel="00000000" w:rsidR="00000000" w:rsidRPr="00000000">
        <w:rPr>
          <w:rtl w:val="0"/>
        </w:rPr>
        <w:t xml:space="preserve">User deposits 10,000 USDC on Base</w:t>
      </w:r>
      <w:r w:rsidDel="00000000" w:rsidR="00000000" w:rsidRPr="00000000">
        <w:rPr>
          <w:rtl w:val="0"/>
        </w:rPr>
      </w:r>
    </w:p>
    <w:p w:rsidR="00000000" w:rsidDel="00000000" w:rsidP="00000000" w:rsidRDefault="00000000" w:rsidRPr="00000000" w14:paraId="00000132">
      <w:pPr>
        <w:numPr>
          <w:ilvl w:val="0"/>
          <w:numId w:val="7"/>
        </w:numPr>
        <w:spacing w:after="0" w:afterAutospacing="0" w:lineRule="auto"/>
        <w:ind w:left="720" w:hanging="360"/>
      </w:pPr>
      <w:r w:rsidDel="00000000" w:rsidR="00000000" w:rsidRPr="00000000">
        <w:rPr>
          <w:rtl w:val="0"/>
        </w:rPr>
        <w:t xml:space="preserve">MasterVault calls </w:t>
      </w:r>
      <w:r w:rsidDel="00000000" w:rsidR="00000000" w:rsidRPr="00000000">
        <w:rPr>
          <w:color w:val="188038"/>
          <w:rtl w:val="0"/>
        </w:rPr>
        <w:t xml:space="preserve">CCTP.burn(10000 USDC)</w:t>
      </w:r>
      <w:r w:rsidDel="00000000" w:rsidR="00000000" w:rsidRPr="00000000">
        <w:rPr>
          <w:rtl w:val="0"/>
        </w:rPr>
        <w:t xml:space="preserve"> on Base </w:t>
      </w:r>
      <w:r w:rsidDel="00000000" w:rsidR="00000000" w:rsidRPr="00000000">
        <w:rPr>
          <w:rtl w:val="0"/>
        </w:rPr>
      </w:r>
    </w:p>
    <w:p w:rsidR="00000000" w:rsidDel="00000000" w:rsidP="00000000" w:rsidRDefault="00000000" w:rsidRPr="00000000" w14:paraId="00000133">
      <w:pPr>
        <w:numPr>
          <w:ilvl w:val="0"/>
          <w:numId w:val="7"/>
        </w:numPr>
        <w:spacing w:after="0" w:afterAutospacing="0" w:lineRule="auto"/>
        <w:ind w:left="720" w:hanging="360"/>
      </w:pPr>
      <w:r w:rsidDel="00000000" w:rsidR="00000000" w:rsidRPr="00000000">
        <w:rPr>
          <w:rtl w:val="0"/>
        </w:rPr>
        <w:t xml:space="preserve">CCTP burns the Base USDC (removing it from supply)</w:t>
      </w:r>
      <w:r w:rsidDel="00000000" w:rsidR="00000000" w:rsidRPr="00000000">
        <w:rPr>
          <w:rtl w:val="0"/>
        </w:rPr>
      </w:r>
    </w:p>
    <w:p w:rsidR="00000000" w:rsidDel="00000000" w:rsidP="00000000" w:rsidRDefault="00000000" w:rsidRPr="00000000" w14:paraId="00000134">
      <w:pPr>
        <w:numPr>
          <w:ilvl w:val="0"/>
          <w:numId w:val="7"/>
        </w:numPr>
        <w:spacing w:after="0" w:afterAutospacing="0" w:lineRule="auto"/>
        <w:ind w:left="720" w:hanging="360"/>
      </w:pPr>
      <w:r w:rsidDel="00000000" w:rsidR="00000000" w:rsidRPr="00000000">
        <w:rPr>
          <w:rtl w:val="0"/>
        </w:rPr>
        <w:t xml:space="preserve">Circle’s attestation service verifies the burn </w:t>
      </w:r>
      <w:r w:rsidDel="00000000" w:rsidR="00000000" w:rsidRPr="00000000">
        <w:rPr>
          <w:rtl w:val="0"/>
        </w:rPr>
      </w:r>
    </w:p>
    <w:p w:rsidR="00000000" w:rsidDel="00000000" w:rsidP="00000000" w:rsidRDefault="00000000" w:rsidRPr="00000000" w14:paraId="00000135">
      <w:pPr>
        <w:numPr>
          <w:ilvl w:val="0"/>
          <w:numId w:val="7"/>
        </w:numPr>
        <w:spacing w:after="0" w:afterAutospacing="0" w:lineRule="auto"/>
        <w:ind w:left="720" w:hanging="360"/>
      </w:pPr>
      <w:r w:rsidDel="00000000" w:rsidR="00000000" w:rsidRPr="00000000">
        <w:rPr>
          <w:rtl w:val="0"/>
        </w:rPr>
        <w:t xml:space="preserve">MasterVault calls </w:t>
      </w:r>
      <w:r w:rsidDel="00000000" w:rsidR="00000000" w:rsidRPr="00000000">
        <w:rPr>
          <w:color w:val="188038"/>
          <w:rtl w:val="0"/>
        </w:rPr>
        <w:t xml:space="preserve">CCTP.mint(10000 USDC)</w:t>
      </w:r>
      <w:r w:rsidDel="00000000" w:rsidR="00000000" w:rsidRPr="00000000">
        <w:rPr>
          <w:rtl w:val="0"/>
        </w:rPr>
        <w:t xml:space="preserve"> on Arbitrum </w:t>
      </w:r>
      <w:r w:rsidDel="00000000" w:rsidR="00000000" w:rsidRPr="00000000">
        <w:rPr>
          <w:rtl w:val="0"/>
        </w:rPr>
      </w:r>
    </w:p>
    <w:p w:rsidR="00000000" w:rsidDel="00000000" w:rsidP="00000000" w:rsidRDefault="00000000" w:rsidRPr="00000000" w14:paraId="00000136">
      <w:pPr>
        <w:numPr>
          <w:ilvl w:val="0"/>
          <w:numId w:val="7"/>
        </w:numPr>
        <w:spacing w:after="240" w:lineRule="auto"/>
        <w:ind w:left="720" w:hanging="360"/>
      </w:pPr>
      <w:r w:rsidDel="00000000" w:rsidR="00000000" w:rsidRPr="00000000">
        <w:rPr>
          <w:rtl w:val="0"/>
        </w:rPr>
        <w:t xml:space="preserve">CCTP mints fresh native USDC on Arbitrum (adding to supply)</w:t>
      </w:r>
      <w:r w:rsidDel="00000000" w:rsidR="00000000" w:rsidRPr="00000000">
        <w:rPr>
          <w:rtl w:val="0"/>
        </w:rPr>
      </w:r>
    </w:p>
    <w:p w:rsidR="00000000" w:rsidDel="00000000" w:rsidP="00000000" w:rsidRDefault="00000000" w:rsidRPr="00000000" w14:paraId="00000137">
      <w:pPr>
        <w:spacing w:after="240" w:lineRule="auto"/>
        <w:rPr>
          <w:b w:val="1"/>
          <w:bCs w:val="1"/>
        </w:rPr>
      </w:pPr>
      <w:r w:rsidDel="00000000" w:rsidR="00000000" w:rsidRPr="00000000">
        <w:rPr>
          <w:b w:val="1"/>
          <w:bCs w:val="1"/>
          <w:rtl w:val="0"/>
        </w:rPr>
        <w:t xml:space="preserve">Key Benefits:</w:t>
      </w:r>
    </w:p>
    <w:p w:rsidR="00000000" w:rsidDel="00000000" w:rsidP="00000000" w:rsidRDefault="00000000" w:rsidRPr="00000000" w14:paraId="00000138">
      <w:pPr>
        <w:numPr>
          <w:ilvl w:val="0"/>
          <w:numId w:val="64"/>
        </w:numPr>
        <w:spacing w:after="0" w:afterAutospacing="0" w:lineRule="auto"/>
        <w:ind w:left="720" w:hanging="360"/>
      </w:pPr>
      <w:r w:rsidDel="00000000" w:rsidR="00000000" w:rsidRPr="00000000">
        <w:rPr>
          <w:b w:val="1"/>
          <w:bCs w:val="1"/>
          <w:rtl w:val="0"/>
        </w:rPr>
        <w:t xml:space="preserve">Zero Slippage:</w:t>
      </w:r>
      <w:r w:rsidDel="00000000" w:rsidR="00000000" w:rsidRPr="00000000">
        <w:rPr>
          <w:rtl w:val="0"/>
        </w:rPr>
        <w:t xml:space="preserve"> 10,000 USDC burned = 10,000 USDC minted (no AMM fees)</w:t>
      </w:r>
      <w:r w:rsidDel="00000000" w:rsidR="00000000" w:rsidRPr="00000000">
        <w:rPr>
          <w:rtl w:val="0"/>
        </w:rPr>
      </w:r>
    </w:p>
    <w:p w:rsidR="00000000" w:rsidDel="00000000" w:rsidP="00000000" w:rsidRDefault="00000000" w:rsidRPr="00000000" w14:paraId="00000139">
      <w:pPr>
        <w:numPr>
          <w:ilvl w:val="0"/>
          <w:numId w:val="64"/>
        </w:numPr>
        <w:spacing w:after="0" w:afterAutospacing="0" w:lineRule="auto"/>
        <w:ind w:left="720" w:hanging="360"/>
      </w:pPr>
      <w:r w:rsidDel="00000000" w:rsidR="00000000" w:rsidRPr="00000000">
        <w:rPr>
          <w:b w:val="1"/>
          <w:bCs w:val="1"/>
          <w:rtl w:val="0"/>
        </w:rPr>
        <w:t xml:space="preserve">Native Assets:</w:t>
      </w:r>
      <w:r w:rsidDel="00000000" w:rsidR="00000000" w:rsidRPr="00000000">
        <w:rPr>
          <w:rtl w:val="0"/>
        </w:rPr>
        <w:t xml:space="preserve"> No wrapped tokens (wUSDC, bridgedUSDC). The Arbitrum USDC is identical to Ethereum USDC.</w:t>
      </w:r>
      <w:r w:rsidDel="00000000" w:rsidR="00000000" w:rsidRPr="00000000">
        <w:rPr>
          <w:rtl w:val="0"/>
        </w:rPr>
      </w:r>
    </w:p>
    <w:p w:rsidR="00000000" w:rsidDel="00000000" w:rsidP="00000000" w:rsidRDefault="00000000" w:rsidRPr="00000000" w14:paraId="0000013A">
      <w:pPr>
        <w:numPr>
          <w:ilvl w:val="0"/>
          <w:numId w:val="64"/>
        </w:numPr>
        <w:spacing w:after="0" w:afterAutospacing="0" w:lineRule="auto"/>
        <w:ind w:left="720" w:hanging="360"/>
      </w:pPr>
      <w:r w:rsidDel="00000000" w:rsidR="00000000" w:rsidRPr="00000000">
        <w:rPr>
          <w:b w:val="1"/>
          <w:bCs w:val="1"/>
          <w:rtl w:val="0"/>
        </w:rPr>
        <w:t xml:space="preserve">Security:</w:t>
      </w:r>
      <w:r w:rsidDel="00000000" w:rsidR="00000000" w:rsidRPr="00000000">
        <w:rPr>
          <w:rtl w:val="0"/>
        </w:rPr>
        <w:t xml:space="preserve"> Circle controls the attestation service. No third-party bridge risk. </w:t>
      </w:r>
      <w:r w:rsidDel="00000000" w:rsidR="00000000" w:rsidRPr="00000000">
        <w:rPr>
          <w:rtl w:val="0"/>
        </w:rPr>
      </w:r>
    </w:p>
    <w:p w:rsidR="00000000" w:rsidDel="00000000" w:rsidP="00000000" w:rsidRDefault="00000000" w:rsidRPr="00000000" w14:paraId="0000013B">
      <w:pPr>
        <w:numPr>
          <w:ilvl w:val="0"/>
          <w:numId w:val="64"/>
        </w:numPr>
        <w:spacing w:after="240" w:lineRule="auto"/>
        <w:ind w:left="720" w:hanging="360"/>
      </w:pPr>
      <w:r w:rsidDel="00000000" w:rsidR="00000000" w:rsidRPr="00000000">
        <w:rPr>
          <w:b w:val="1"/>
          <w:bCs w:val="1"/>
          <w:rtl w:val="0"/>
        </w:rPr>
        <w:t xml:space="preserve">Time to Finality:</w:t>
      </w:r>
      <w:r w:rsidDel="00000000" w:rsidR="00000000" w:rsidRPr="00000000">
        <w:rPr>
          <w:rFonts w:ascii="Arial Unicode MS" w:cs="Arial Unicode MS" w:eastAsia="Arial Unicode MS" w:hAnsi="Arial Unicode MS"/>
          <w:rtl w:val="0"/>
        </w:rPr>
        <w:t xml:space="preserve"> 10-15 minutes (Base → Arbitrum), 15-20 minutes (Base → Ethereum). This delay is acceptable because charity locks are long-term positions (6-24 months). A 15-minute bridge lag has zero impact on user experience. </w:t>
      </w:r>
      <w:r w:rsidDel="00000000" w:rsidR="00000000" w:rsidRPr="00000000">
        <w:rPr>
          <w:rtl w:val="0"/>
        </w:rPr>
      </w:r>
    </w:p>
    <w:p w:rsidR="00000000" w:rsidDel="00000000" w:rsidP="00000000" w:rsidRDefault="00000000" w:rsidRPr="00000000" w14:paraId="0000013C">
      <w:pPr>
        <w:pStyle w:val="Heading3"/>
        <w:keepNext w:val="0"/>
        <w:keepLines w:val="0"/>
        <w:spacing w:before="0" w:lineRule="auto"/>
        <w:rPr>
          <w:b w:val="1"/>
          <w:bCs w:val="1"/>
          <w:color w:val="000000"/>
          <w:sz w:val="26"/>
          <w:szCs w:val="26"/>
        </w:rPr>
      </w:pPr>
      <w:bookmarkStart w:colFirst="0" w:colLast="0" w:name="_t1udrjwvd5ya" w:id="34"/>
      <w:bookmarkEnd w:id="34"/>
      <w:r w:rsidDel="00000000" w:rsidR="00000000" w:rsidRPr="00000000">
        <w:rPr>
          <w:b w:val="1"/>
          <w:bCs w:val="1"/>
          <w:color w:val="000000"/>
          <w:sz w:val="26"/>
          <w:szCs w:val="26"/>
          <w:rtl w:val="0"/>
        </w:rPr>
        <w:t xml:space="preserve">7.2 Cross-Chain Messaging Layer</w:t>
      </w:r>
    </w:p>
    <w:p w:rsidR="00000000" w:rsidDel="00000000" w:rsidP="00000000" w:rsidRDefault="00000000" w:rsidRPr="00000000" w14:paraId="0000013D">
      <w:pPr>
        <w:spacing w:after="240" w:lineRule="auto"/>
        <w:rPr/>
      </w:pPr>
      <w:r w:rsidDel="00000000" w:rsidR="00000000" w:rsidRPr="00000000">
        <w:rPr>
          <w:rtl w:val="0"/>
        </w:rPr>
        <w:t xml:space="preserve">While CCTP moves money, Bitbybit requires a messaging infrastructure to synchronize state across Base, Arbitrum, and Ethereum. The protocol utilizes decentralized cross-chain messaging to coordinate vault operations without trusting a single centralized entity.</w:t>
      </w:r>
    </w:p>
    <w:p w:rsidR="00000000" w:rsidDel="00000000" w:rsidP="00000000" w:rsidRDefault="00000000" w:rsidRPr="00000000" w14:paraId="0000013E">
      <w:pPr>
        <w:spacing w:after="240" w:lineRule="auto"/>
        <w:rPr>
          <w:b w:val="1"/>
          <w:bCs w:val="1"/>
        </w:rPr>
      </w:pPr>
      <w:r w:rsidDel="00000000" w:rsidR="00000000" w:rsidRPr="00000000">
        <w:rPr>
          <w:b w:val="1"/>
          <w:bCs w:val="1"/>
          <w:rtl w:val="0"/>
        </w:rPr>
        <w:t xml:space="preserve">Candidate Messaging Providers:</w:t>
      </w:r>
    </w:p>
    <w:p w:rsidR="00000000" w:rsidDel="00000000" w:rsidP="00000000" w:rsidRDefault="00000000" w:rsidRPr="00000000" w14:paraId="0000013F">
      <w:pPr>
        <w:numPr>
          <w:ilvl w:val="0"/>
          <w:numId w:val="1"/>
        </w:numPr>
        <w:spacing w:after="0" w:afterAutospacing="0" w:lineRule="auto"/>
        <w:ind w:left="720" w:hanging="360"/>
      </w:pPr>
      <w:r w:rsidDel="00000000" w:rsidR="00000000" w:rsidRPr="00000000">
        <w:rPr>
          <w:b w:val="1"/>
          <w:bCs w:val="1"/>
          <w:rtl w:val="0"/>
        </w:rPr>
        <w:t xml:space="preserve">LayerZero V2:</w:t>
      </w:r>
      <w:r w:rsidDel="00000000" w:rsidR="00000000" w:rsidRPr="00000000">
        <w:rPr>
          <w:rtl w:val="0"/>
        </w:rPr>
        <w:t xml:space="preserve"> Widely adopted, configurable validator networks, strong Base ecosystem integration </w:t>
      </w:r>
      <w:r w:rsidDel="00000000" w:rsidR="00000000" w:rsidRPr="00000000">
        <w:rPr>
          <w:rtl w:val="0"/>
        </w:rPr>
      </w:r>
    </w:p>
    <w:p w:rsidR="00000000" w:rsidDel="00000000" w:rsidP="00000000" w:rsidRDefault="00000000" w:rsidRPr="00000000" w14:paraId="00000140">
      <w:pPr>
        <w:numPr>
          <w:ilvl w:val="0"/>
          <w:numId w:val="1"/>
        </w:numPr>
        <w:spacing w:after="0" w:afterAutospacing="0" w:lineRule="auto"/>
        <w:ind w:left="720" w:hanging="360"/>
      </w:pPr>
      <w:r w:rsidDel="00000000" w:rsidR="00000000" w:rsidRPr="00000000">
        <w:rPr>
          <w:b w:val="1"/>
          <w:bCs w:val="1"/>
          <w:rtl w:val="0"/>
        </w:rPr>
        <w:t xml:space="preserve">Hyperlane:</w:t>
      </w:r>
      <w:r w:rsidDel="00000000" w:rsidR="00000000" w:rsidRPr="00000000">
        <w:rPr>
          <w:rtl w:val="0"/>
        </w:rPr>
        <w:t xml:space="preserve"> Modular security model, highly decentralized validator selection </w:t>
      </w:r>
      <w:r w:rsidDel="00000000" w:rsidR="00000000" w:rsidRPr="00000000">
        <w:rPr>
          <w:rtl w:val="0"/>
        </w:rPr>
      </w:r>
    </w:p>
    <w:p w:rsidR="00000000" w:rsidDel="00000000" w:rsidP="00000000" w:rsidRDefault="00000000" w:rsidRPr="00000000" w14:paraId="00000141">
      <w:pPr>
        <w:numPr>
          <w:ilvl w:val="0"/>
          <w:numId w:val="1"/>
        </w:numPr>
        <w:spacing w:after="0" w:afterAutospacing="0" w:lineRule="auto"/>
        <w:ind w:left="720" w:hanging="360"/>
      </w:pPr>
      <w:r w:rsidDel="00000000" w:rsidR="00000000" w:rsidRPr="00000000">
        <w:rPr>
          <w:b w:val="1"/>
          <w:bCs w:val="1"/>
          <w:rtl w:val="0"/>
        </w:rPr>
        <w:t xml:space="preserve">Axelar:</w:t>
      </w:r>
      <w:r w:rsidDel="00000000" w:rsidR="00000000" w:rsidRPr="00000000">
        <w:rPr>
          <w:rtl w:val="0"/>
        </w:rPr>
        <w:t xml:space="preserve"> Cross-chain communication with Proof-of-Stake validator set (recently partnered with Circle)</w:t>
      </w:r>
      <w:r w:rsidDel="00000000" w:rsidR="00000000" w:rsidRPr="00000000">
        <w:rPr>
          <w:rtl w:val="0"/>
        </w:rPr>
      </w:r>
    </w:p>
    <w:p w:rsidR="00000000" w:rsidDel="00000000" w:rsidP="00000000" w:rsidRDefault="00000000" w:rsidRPr="00000000" w14:paraId="00000142">
      <w:pPr>
        <w:numPr>
          <w:ilvl w:val="0"/>
          <w:numId w:val="1"/>
        </w:numPr>
        <w:spacing w:after="240" w:lineRule="auto"/>
        <w:ind w:left="720" w:hanging="360"/>
      </w:pPr>
      <w:r w:rsidDel="00000000" w:rsidR="00000000" w:rsidRPr="00000000">
        <w:rPr>
          <w:b w:val="1"/>
          <w:bCs w:val="1"/>
          <w:rtl w:val="0"/>
        </w:rPr>
        <w:t xml:space="preserve">Wormhole:</w:t>
      </w:r>
      <w:r w:rsidDel="00000000" w:rsidR="00000000" w:rsidRPr="00000000">
        <w:rPr>
          <w:rtl w:val="0"/>
        </w:rPr>
        <w:t xml:space="preserve"> Battle-tested across 30+ chains, institutional-grade security </w:t>
      </w:r>
      <w:r w:rsidDel="00000000" w:rsidR="00000000" w:rsidRPr="00000000">
        <w:rPr>
          <w:rtl w:val="0"/>
        </w:rPr>
      </w:r>
    </w:p>
    <w:p w:rsidR="00000000" w:rsidDel="00000000" w:rsidP="00000000" w:rsidRDefault="00000000" w:rsidRPr="00000000" w14:paraId="00000143">
      <w:pPr>
        <w:spacing w:after="240" w:lineRule="auto"/>
        <w:ind w:left="0" w:firstLine="0"/>
        <w:rPr>
          <w:sz w:val="40"/>
          <w:szCs w:val="40"/>
          <w:vertAlign w:val="superscript"/>
        </w:rPr>
      </w:pPr>
      <w:r w:rsidDel="00000000" w:rsidR="00000000" w:rsidRPr="00000000">
        <w:rPr>
          <w:rtl w:val="0"/>
        </w:rPr>
      </w:r>
    </w:p>
    <w:p w:rsidR="00000000" w:rsidDel="00000000" w:rsidP="00000000" w:rsidRDefault="00000000" w:rsidRPr="00000000" w14:paraId="00000144">
      <w:pPr>
        <w:spacing w:after="240" w:lineRule="auto"/>
        <w:ind w:left="720" w:firstLine="0"/>
        <w:rPr>
          <w:b w:val="1"/>
          <w:bCs w:val="1"/>
        </w:rPr>
      </w:pPr>
      <w:r w:rsidDel="00000000" w:rsidR="00000000" w:rsidRPr="00000000">
        <w:rPr>
          <w:b w:val="1"/>
          <w:bCs w:val="1"/>
          <w:rtl w:val="0"/>
        </w:rPr>
        <w:t xml:space="preserve">Selection Criteria:</w:t>
      </w:r>
    </w:p>
    <w:p w:rsidR="00000000" w:rsidDel="00000000" w:rsidP="00000000" w:rsidRDefault="00000000" w:rsidRPr="00000000" w14:paraId="00000145">
      <w:pPr>
        <w:numPr>
          <w:ilvl w:val="0"/>
          <w:numId w:val="33"/>
        </w:numPr>
        <w:spacing w:after="0" w:afterAutospacing="0" w:lineRule="auto"/>
        <w:ind w:left="720" w:hanging="360"/>
      </w:pPr>
      <w:r w:rsidDel="00000000" w:rsidR="00000000" w:rsidRPr="00000000">
        <w:rPr>
          <w:b w:val="1"/>
          <w:bCs w:val="1"/>
          <w:rtl w:val="0"/>
        </w:rPr>
        <w:t xml:space="preserve">Decentralization:</w:t>
      </w:r>
      <w:r w:rsidDel="00000000" w:rsidR="00000000" w:rsidRPr="00000000">
        <w:rPr>
          <w:rtl w:val="0"/>
        </w:rPr>
        <w:t xml:space="preserve"> Validator network must be operated by independent entities with no single point of control</w:t>
      </w:r>
      <w:r w:rsidDel="00000000" w:rsidR="00000000" w:rsidRPr="00000000">
        <w:rPr>
          <w:rtl w:val="0"/>
        </w:rPr>
      </w:r>
    </w:p>
    <w:p w:rsidR="00000000" w:rsidDel="00000000" w:rsidP="00000000" w:rsidRDefault="00000000" w:rsidRPr="00000000" w14:paraId="00000146">
      <w:pPr>
        <w:numPr>
          <w:ilvl w:val="0"/>
          <w:numId w:val="33"/>
        </w:numPr>
        <w:spacing w:after="0" w:after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Message verification fees must remain &lt;$1 per cross-chain call to maintain economic viability</w:t>
      </w:r>
      <w:r w:rsidDel="00000000" w:rsidR="00000000" w:rsidRPr="00000000">
        <w:rPr>
          <w:rtl w:val="0"/>
        </w:rPr>
      </w:r>
    </w:p>
    <w:p w:rsidR="00000000" w:rsidDel="00000000" w:rsidP="00000000" w:rsidRDefault="00000000" w:rsidRPr="00000000" w14:paraId="00000147">
      <w:pPr>
        <w:numPr>
          <w:ilvl w:val="0"/>
          <w:numId w:val="33"/>
        </w:numPr>
        <w:spacing w:after="0" w:afterAutospacing="0" w:lineRule="auto"/>
        <w:ind w:left="720" w:hanging="360"/>
      </w:pPr>
      <w:r w:rsidDel="00000000" w:rsidR="00000000" w:rsidRPr="00000000">
        <w:rPr>
          <w:b w:val="1"/>
          <w:bCs w:val="1"/>
          <w:rtl w:val="0"/>
        </w:rPr>
        <w:t xml:space="preserve">Grant/Partnership Availability:</w:t>
      </w:r>
      <w:r w:rsidDel="00000000" w:rsidR="00000000" w:rsidRPr="00000000">
        <w:rPr>
          <w:rtl w:val="0"/>
        </w:rPr>
        <w:t xml:space="preserve"> Messaging providers offering ecosystem grants or co-marketing support will be prioritized</w:t>
      </w:r>
      <w:r w:rsidDel="00000000" w:rsidR="00000000" w:rsidRPr="00000000">
        <w:rPr>
          <w:rtl w:val="0"/>
        </w:rPr>
      </w:r>
    </w:p>
    <w:p w:rsidR="00000000" w:rsidDel="00000000" w:rsidP="00000000" w:rsidRDefault="00000000" w:rsidRPr="00000000" w14:paraId="00000148">
      <w:pPr>
        <w:numPr>
          <w:ilvl w:val="0"/>
          <w:numId w:val="33"/>
        </w:numPr>
        <w:spacing w:after="240" w:lineRule="auto"/>
        <w:ind w:left="720" w:hanging="360"/>
      </w:pPr>
      <w:r w:rsidDel="00000000" w:rsidR="00000000" w:rsidRPr="00000000">
        <w:rPr>
          <w:b w:val="1"/>
          <w:bCs w:val="1"/>
          <w:rtl w:val="0"/>
        </w:rPr>
        <w:t xml:space="preserve">Security Track Record:</w:t>
      </w:r>
      <w:r w:rsidDel="00000000" w:rsidR="00000000" w:rsidRPr="00000000">
        <w:rPr>
          <w:rtl w:val="0"/>
        </w:rPr>
        <w:t xml:space="preserve"> Providers must have &gt;2 years of mainnet operation without critical exploits</w:t>
      </w:r>
      <w:r w:rsidDel="00000000" w:rsidR="00000000" w:rsidRPr="00000000">
        <w:rPr>
          <w:rtl w:val="0"/>
        </w:rPr>
      </w:r>
    </w:p>
    <w:p w:rsidR="00000000" w:rsidDel="00000000" w:rsidP="00000000" w:rsidRDefault="00000000" w:rsidRPr="00000000" w14:paraId="00000149">
      <w:pPr>
        <w:pBdr>
          <w:top w:color="auto" w:space="0" w:sz="0" w:val="none"/>
          <w:bottom w:color="auto" w:space="0" w:sz="0" w:val="none"/>
          <w:between w:color="auto" w:space="0" w:sz="0" w:val="none"/>
        </w:pBdr>
        <w:spacing w:after="240" w:lineRule="auto"/>
        <w:rPr/>
      </w:pPr>
      <w:r w:rsidDel="00000000" w:rsidR="00000000" w:rsidRPr="00000000">
        <w:rPr>
          <w:rtl w:val="0"/>
        </w:rPr>
        <w:t xml:space="preserve">Redundancy Strategy:</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pPr>
      <w:r w:rsidDel="00000000" w:rsidR="00000000" w:rsidRPr="00000000">
        <w:rPr>
          <w:rtl w:val="0"/>
        </w:rPr>
        <w:t xml:space="preserve">Bitbybit implements a phased messaging architecture to eliminate single-provider risk:</w:t>
      </w:r>
    </w:p>
    <w:p w:rsidR="00000000" w:rsidDel="00000000" w:rsidP="00000000" w:rsidRDefault="00000000" w:rsidRPr="00000000" w14:paraId="0000014B">
      <w:pPr>
        <w:numPr>
          <w:ilvl w:val="0"/>
          <w:numId w:val="54"/>
        </w:numPr>
        <w:spacing w:after="0" w:afterAutospacing="0" w:lineRule="auto"/>
        <w:ind w:left="720" w:hanging="360"/>
      </w:pPr>
      <w:r w:rsidDel="00000000" w:rsidR="00000000" w:rsidRPr="00000000">
        <w:rPr>
          <w:b w:val="1"/>
          <w:bCs w:val="1"/>
          <w:rtl w:val="0"/>
        </w:rPr>
        <w:t xml:space="preserve">Phase 1 (Launch - $50M TVL):</w:t>
      </w:r>
      <w:r w:rsidDel="00000000" w:rsidR="00000000" w:rsidRPr="00000000">
        <w:rPr>
          <w:rtl w:val="0"/>
        </w:rPr>
        <w:t xml:space="preserve"> Single messaging provider selected based on the above criteria. The provider’s validator network is configured to require consensus from multiple independent validators before accepting messages. </w:t>
      </w:r>
      <w:r w:rsidDel="00000000" w:rsidR="00000000" w:rsidRPr="00000000">
        <w:rPr>
          <w:rtl w:val="0"/>
        </w:rPr>
      </w:r>
    </w:p>
    <w:p w:rsidR="00000000" w:rsidDel="00000000" w:rsidP="00000000" w:rsidRDefault="00000000" w:rsidRPr="00000000" w14:paraId="0000014C">
      <w:pPr>
        <w:numPr>
          <w:ilvl w:val="0"/>
          <w:numId w:val="54"/>
        </w:numPr>
        <w:spacing w:after="240" w:lineRule="auto"/>
        <w:ind w:left="720" w:hanging="360"/>
      </w:pPr>
      <w:r w:rsidDel="00000000" w:rsidR="00000000" w:rsidRPr="00000000">
        <w:rPr>
          <w:b w:val="1"/>
          <w:bCs w:val="1"/>
          <w:rtl w:val="0"/>
        </w:rPr>
        <w:t xml:space="preserve">Phase 2 ($50M+ TVL):</w:t>
      </w:r>
      <w:r w:rsidDel="00000000" w:rsidR="00000000" w:rsidRPr="00000000">
        <w:rPr>
          <w:rtl w:val="0"/>
        </w:rPr>
        <w:t xml:space="preserve"> Addition of a second messaging provider for redundancy. Critical messages (NAV updates, principal release instructions) are sent through both providers. The MasterVault only accepts updates if both providers deliver matching messages, ensuring Byzantine fault tolerance. </w:t>
      </w:r>
      <w:r w:rsidDel="00000000" w:rsidR="00000000" w:rsidRPr="00000000">
        <w:rPr>
          <w:rtl w:val="0"/>
        </w:rPr>
      </w:r>
    </w:p>
    <w:p w:rsidR="00000000" w:rsidDel="00000000" w:rsidP="00000000" w:rsidRDefault="00000000" w:rsidRPr="00000000" w14:paraId="0000014D">
      <w:pPr>
        <w:spacing w:after="240" w:lineRule="auto"/>
        <w:ind w:left="720" w:firstLine="0"/>
        <w:rPr>
          <w:b w:val="1"/>
          <w:bCs w:val="1"/>
        </w:rPr>
      </w:pPr>
      <w:r w:rsidDel="00000000" w:rsidR="00000000" w:rsidRPr="00000000">
        <w:rPr>
          <w:b w:val="1"/>
          <w:bCs w:val="1"/>
          <w:rtl w:val="0"/>
        </w:rPr>
        <w:t xml:space="preserve">How Messaging Works:</w:t>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Function 1: NAV Updates (Spoke → Hub)</w:t>
      </w:r>
    </w:p>
    <w:p w:rsidR="00000000" w:rsidDel="00000000" w:rsidP="00000000" w:rsidRDefault="00000000" w:rsidRPr="00000000" w14:paraId="0000014F">
      <w:pPr>
        <w:pBdr>
          <w:top w:color="auto" w:space="0" w:sz="0" w:val="none"/>
          <w:bottom w:color="auto" w:space="0" w:sz="0" w:val="none"/>
          <w:between w:color="auto" w:space="0" w:sz="0" w:val="none"/>
        </w:pBdr>
        <w:spacing w:after="240" w:lineRule="auto"/>
        <w:rPr/>
      </w:pPr>
      <w:r w:rsidDel="00000000" w:rsidR="00000000" w:rsidRPr="00000000">
        <w:rPr>
          <w:rtl w:val="0"/>
        </w:rPr>
        <w:t xml:space="preserve">Every 24 hours, each YieldSpoke calculates its Net Asset Value:</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pPr>
      <w:r w:rsidDel="00000000" w:rsidR="00000000" w:rsidRPr="00000000">
        <w:rPr>
          <w:rtl w:val="0"/>
        </w:rPr>
        <w:t xml:space="preserve">NAV = (USDC in Protocol A) + (USDC in Protocol B) + (USDC in Protocol C) + (Pending Rewards in USDC)</w:t>
      </w:r>
    </w:p>
    <w:p w:rsidR="00000000" w:rsidDel="00000000" w:rsidP="00000000" w:rsidRDefault="00000000" w:rsidRPr="00000000" w14:paraId="00000151">
      <w:pPr>
        <w:pBdr>
          <w:top w:color="auto" w:space="0" w:sz="0" w:val="none"/>
          <w:bottom w:color="auto" w:space="0" w:sz="0" w:val="none"/>
          <w:between w:color="auto" w:space="0" w:sz="0" w:val="none"/>
        </w:pBdr>
        <w:spacing w:after="240" w:lineRule="auto"/>
        <w:rPr/>
      </w:pPr>
      <w:r w:rsidDel="00000000" w:rsidR="00000000" w:rsidRPr="00000000">
        <w:rPr>
          <w:rtl w:val="0"/>
        </w:rPr>
        <w:t xml:space="preserve">This NAV is sent via the messaging layer to the MasterVault on Base, which updates the global TVL and each charity’s withdrawable balance. </w:t>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Function 2: Principal Release Instructions (Hub → Spoke)</w:t>
      </w:r>
    </w:p>
    <w:p w:rsidR="00000000" w:rsidDel="00000000" w:rsidP="00000000" w:rsidRDefault="00000000" w:rsidRPr="00000000" w14:paraId="00000153">
      <w:pPr>
        <w:pBdr>
          <w:top w:color="auto" w:space="0" w:sz="0" w:val="none"/>
          <w:bottom w:color="auto" w:space="0" w:sz="0" w:val="none"/>
          <w:between w:color="auto" w:space="0" w:sz="0" w:val="none"/>
        </w:pBdr>
        <w:spacing w:after="240" w:lineRule="auto"/>
        <w:rPr/>
      </w:pPr>
      <w:r w:rsidDel="00000000" w:rsidR="00000000" w:rsidRPr="00000000">
        <w:rPr>
          <w:rtl w:val="0"/>
        </w:rPr>
        <w:t xml:space="preserve">When a lock reaches maturity, MasterVault sends a message to the YieldSpoke instructing it to:</w:t>
      </w:r>
    </w:p>
    <w:p w:rsidR="00000000" w:rsidDel="00000000" w:rsidP="00000000" w:rsidRDefault="00000000" w:rsidRPr="00000000" w14:paraId="00000154">
      <w:pPr>
        <w:numPr>
          <w:ilvl w:val="0"/>
          <w:numId w:val="27"/>
        </w:numPr>
        <w:spacing w:after="0" w:afterAutospacing="0" w:lineRule="auto"/>
        <w:ind w:left="720" w:hanging="360"/>
      </w:pPr>
      <w:r w:rsidDel="00000000" w:rsidR="00000000" w:rsidRPr="00000000">
        <w:rPr>
          <w:rtl w:val="0"/>
        </w:rPr>
        <w:t xml:space="preserve">Withdraw the principal from yield protocols</w:t>
      </w:r>
    </w:p>
    <w:p w:rsidR="00000000" w:rsidDel="00000000" w:rsidP="00000000" w:rsidRDefault="00000000" w:rsidRPr="00000000" w14:paraId="00000155">
      <w:pPr>
        <w:numPr>
          <w:ilvl w:val="0"/>
          <w:numId w:val="27"/>
        </w:numPr>
        <w:spacing w:after="0" w:afterAutospacing="0" w:lineRule="auto"/>
        <w:ind w:left="720" w:hanging="360"/>
      </w:pPr>
      <w:r w:rsidDel="00000000" w:rsidR="00000000" w:rsidRPr="00000000">
        <w:rPr>
          <w:rtl w:val="0"/>
        </w:rPr>
        <w:t xml:space="preserve">Bridge the principal back to Base via CCTP</w:t>
      </w:r>
    </w:p>
    <w:p w:rsidR="00000000" w:rsidDel="00000000" w:rsidP="00000000" w:rsidRDefault="00000000" w:rsidRPr="00000000" w14:paraId="00000156">
      <w:pPr>
        <w:numPr>
          <w:ilvl w:val="0"/>
          <w:numId w:val="27"/>
        </w:numPr>
        <w:spacing w:after="240" w:lineRule="auto"/>
        <w:ind w:left="720" w:hanging="360"/>
      </w:pPr>
      <w:r w:rsidDel="00000000" w:rsidR="00000000" w:rsidRPr="00000000">
        <w:rPr>
          <w:rtl w:val="0"/>
        </w:rPr>
        <w:t xml:space="preserve">Transfer to charity wallet </w:t>
      </w:r>
      <w:r w:rsidDel="00000000" w:rsidR="00000000" w:rsidRPr="00000000">
        <w:rPr>
          <w:rtl w:val="0"/>
        </w:rPr>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pPr>
      <w:r w:rsidDel="00000000" w:rsidR="00000000" w:rsidRPr="00000000">
        <w:rPr>
          <w:rtl w:val="0"/>
        </w:rPr>
        <w:t xml:space="preserve">Security Model:</w:t>
      </w:r>
    </w:p>
    <w:p w:rsidR="00000000" w:rsidDel="00000000" w:rsidP="00000000" w:rsidRDefault="00000000" w:rsidRPr="00000000" w14:paraId="00000158">
      <w:pPr>
        <w:pBdr>
          <w:top w:color="auto" w:space="0" w:sz="0" w:val="none"/>
          <w:bottom w:color="auto" w:space="0" w:sz="0" w:val="none"/>
          <w:between w:color="auto" w:space="0" w:sz="0" w:val="none"/>
        </w:pBdr>
        <w:spacing w:after="240" w:lineRule="auto"/>
        <w:rPr/>
      </w:pPr>
      <w:r w:rsidDel="00000000" w:rsidR="00000000" w:rsidRPr="00000000">
        <w:rPr>
          <w:rtl w:val="0"/>
        </w:rPr>
        <w:t xml:space="preserve">Messages are verified by decentralized validator networks. The exact configuration depends on the chosen provider, but all configurations require consensus from multiple independent validators before message execution. This prevents any single compromised validator from sending fake NAV updates or unauthorized withdrawal instructions.</w:t>
      </w:r>
    </w:p>
    <w:p w:rsidR="00000000" w:rsidDel="00000000" w:rsidP="00000000" w:rsidRDefault="00000000" w:rsidRPr="00000000" w14:paraId="00000159">
      <w:pPr>
        <w:pStyle w:val="Heading3"/>
        <w:keepNext w:val="0"/>
        <w:keepLines w:val="0"/>
        <w:spacing w:before="0" w:lineRule="auto"/>
        <w:rPr>
          <w:b w:val="1"/>
          <w:bCs w:val="1"/>
          <w:color w:val="000000"/>
          <w:sz w:val="26"/>
          <w:szCs w:val="26"/>
        </w:rPr>
      </w:pPr>
      <w:bookmarkStart w:colFirst="0" w:colLast="0" w:name="_vmom8d2a5eg0" w:id="35"/>
      <w:bookmarkEnd w:id="35"/>
      <w:r w:rsidDel="00000000" w:rsidR="00000000" w:rsidRPr="00000000">
        <w:rPr>
          <w:b w:val="1"/>
          <w:bCs w:val="1"/>
          <w:color w:val="000000"/>
          <w:sz w:val="26"/>
          <w:szCs w:val="26"/>
          <w:rtl w:val="0"/>
        </w:rPr>
        <w:t xml:space="preserve">7.3 Gas Optimization: Batching &amp; Compression</w:t>
      </w:r>
    </w:p>
    <w:p w:rsidR="00000000" w:rsidDel="00000000" w:rsidP="00000000" w:rsidRDefault="00000000" w:rsidRPr="00000000" w14:paraId="0000015A">
      <w:pPr>
        <w:spacing w:after="240" w:lineRule="auto"/>
        <w:rPr>
          <w:sz w:val="40"/>
          <w:szCs w:val="40"/>
          <w:vertAlign w:val="superscript"/>
        </w:rPr>
      </w:pPr>
      <w:r w:rsidDel="00000000" w:rsidR="00000000" w:rsidRPr="00000000">
        <w:rPr>
          <w:rtl w:val="0"/>
        </w:rPr>
        <w:t xml:space="preserve">Cross-chain messaging is expensive. A single LayerZero message from Arbitrum to Base costs $2-5 in gas. If Bitbybit sent one message per charity balance update, costs would spiral.</w:t>
      </w:r>
      <w:r w:rsidDel="00000000" w:rsidR="00000000" w:rsidRPr="00000000">
        <w:rPr>
          <w:rtl w:val="0"/>
        </w:rPr>
      </w:r>
    </w:p>
    <w:p w:rsidR="00000000" w:rsidDel="00000000" w:rsidP="00000000" w:rsidRDefault="00000000" w:rsidRPr="00000000" w14:paraId="0000015B">
      <w:pPr>
        <w:pBdr>
          <w:top w:color="auto" w:space="0" w:sz="0" w:val="none"/>
          <w:bottom w:color="auto" w:space="0" w:sz="0" w:val="none"/>
          <w:between w:color="auto" w:space="0" w:sz="0" w:val="none"/>
        </w:pBdr>
        <w:spacing w:after="240" w:lineRule="auto"/>
        <w:rPr/>
      </w:pPr>
      <w:r w:rsidDel="00000000" w:rsidR="00000000" w:rsidRPr="00000000">
        <w:rPr>
          <w:rtl w:val="0"/>
        </w:rPr>
        <w:t xml:space="preserve">Solution: Merkle Batching</w:t>
      </w:r>
    </w:p>
    <w:p w:rsidR="00000000" w:rsidDel="00000000" w:rsidP="00000000" w:rsidRDefault="00000000" w:rsidRPr="00000000" w14:paraId="0000015C">
      <w:pPr>
        <w:pBdr>
          <w:top w:color="auto" w:space="0" w:sz="0" w:val="none"/>
          <w:bottom w:color="auto" w:space="0" w:sz="0" w:val="none"/>
          <w:between w:color="auto" w:space="0" w:sz="0" w:val="none"/>
        </w:pBdr>
        <w:spacing w:after="240" w:lineRule="auto"/>
        <w:rPr/>
      </w:pPr>
      <w:r w:rsidDel="00000000" w:rsidR="00000000" w:rsidRPr="00000000">
        <w:rPr>
          <w:rtl w:val="0"/>
        </w:rPr>
        <w:t xml:space="preserve">Instead of sending individual updates, YieldSpokes batch all charity balance changes into a Merkle tree:</w:t>
      </w:r>
    </w:p>
    <w:p w:rsidR="00000000" w:rsidDel="00000000" w:rsidP="00000000" w:rsidRDefault="00000000" w:rsidRPr="00000000" w14:paraId="0000015D">
      <w:pPr>
        <w:pBdr>
          <w:top w:color="auto" w:space="0" w:sz="0" w:val="none"/>
          <w:bottom w:color="auto" w:space="0" w:sz="0" w:val="none"/>
          <w:between w:color="auto" w:space="0" w:sz="0" w:val="none"/>
        </w:pBdr>
        <w:spacing w:after="240" w:lineRule="auto"/>
        <w:rPr/>
      </w:pPr>
      <w:r w:rsidDel="00000000" w:rsidR="00000000" w:rsidRPr="00000000">
        <w:rPr>
          <w:rtl w:val="0"/>
        </w:rPr>
        <w:t xml:space="preserve">Charity A: +$50 yield</w:t>
      </w:r>
    </w:p>
    <w:p w:rsidR="00000000" w:rsidDel="00000000" w:rsidP="00000000" w:rsidRDefault="00000000" w:rsidRPr="00000000" w14:paraId="0000015E">
      <w:pPr>
        <w:pBdr>
          <w:top w:color="auto" w:space="0" w:sz="0" w:val="none"/>
          <w:bottom w:color="auto" w:space="0" w:sz="0" w:val="none"/>
          <w:between w:color="auto" w:space="0" w:sz="0" w:val="none"/>
        </w:pBdr>
        <w:spacing w:after="240" w:lineRule="auto"/>
        <w:rPr/>
      </w:pPr>
      <w:r w:rsidDel="00000000" w:rsidR="00000000" w:rsidRPr="00000000">
        <w:rPr>
          <w:rtl w:val="0"/>
        </w:rPr>
        <w:t xml:space="preserve">Charity B: +$120 yield</w:t>
      </w:r>
    </w:p>
    <w:p w:rsidR="00000000" w:rsidDel="00000000" w:rsidP="00000000" w:rsidRDefault="00000000" w:rsidRPr="00000000" w14:paraId="0000015F">
      <w:pPr>
        <w:pBdr>
          <w:top w:color="auto" w:space="0" w:sz="0" w:val="none"/>
          <w:bottom w:color="auto" w:space="0" w:sz="0" w:val="none"/>
          <w:between w:color="auto" w:space="0" w:sz="0" w:val="none"/>
        </w:pBdr>
        <w:spacing w:after="240" w:lineRule="auto"/>
        <w:rPr/>
      </w:pPr>
      <w:r w:rsidDel="00000000" w:rsidR="00000000" w:rsidRPr="00000000">
        <w:rPr>
          <w:rtl w:val="0"/>
        </w:rPr>
        <w:t xml:space="preserve">Charity C: +$35 yield</w:t>
      </w:r>
    </w:p>
    <w:p w:rsidR="00000000" w:rsidDel="00000000" w:rsidP="00000000" w:rsidRDefault="00000000" w:rsidRPr="00000000" w14:paraId="00000160">
      <w:pPr>
        <w:pBdr>
          <w:top w:color="auto" w:space="0" w:sz="0" w:val="none"/>
          <w:bottom w:color="auto" w:space="0" w:sz="0" w:val="none"/>
          <w:between w:color="auto" w:space="0" w:sz="0" w:val="none"/>
        </w:pBdr>
        <w:spacing w:after="240" w:lineRule="auto"/>
        <w:rPr/>
      </w:pPr>
      <w:r w:rsidDel="00000000" w:rsidR="00000000" w:rsidRPr="00000000">
        <w:rPr>
          <w:rFonts w:ascii="Arial Unicode MS" w:cs="Arial Unicode MS" w:eastAsia="Arial Unicode MS" w:hAnsi="Arial Unicode MS"/>
          <w:rtl w:val="0"/>
        </w:rPr>
        <w:t xml:space="preserve">→ Merkle Root: 0xabc123…</w:t>
      </w:r>
    </w:p>
    <w:p w:rsidR="00000000" w:rsidDel="00000000" w:rsidP="00000000" w:rsidRDefault="00000000" w:rsidRPr="00000000" w14:paraId="00000161">
      <w:pPr>
        <w:spacing w:after="240" w:lineRule="auto"/>
        <w:rPr>
          <w:sz w:val="40"/>
          <w:szCs w:val="40"/>
          <w:vertAlign w:val="superscript"/>
        </w:rPr>
      </w:pPr>
      <w:r w:rsidDel="00000000" w:rsidR="00000000" w:rsidRPr="00000000">
        <w:rPr>
          <w:rtl w:val="0"/>
        </w:rPr>
        <w:t xml:space="preserve">The Spoke sends only the Merkle root to Base (32 bytes = ~$2 gas). Charities later claim their yield by submitting a Merkle proof, which the MasterVault verifies on-chain. This reduces per-charity messaging costs from $5 to $0.02 (250x improvement).</w:t>
      </w:r>
      <w:r w:rsidDel="00000000" w:rsidR="00000000" w:rsidRPr="00000000">
        <w:rPr>
          <w:rtl w:val="0"/>
        </w:rPr>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before="0" w:lineRule="auto"/>
        <w:rPr>
          <w:b w:val="1"/>
          <w:bCs w:val="1"/>
          <w:sz w:val="34"/>
          <w:szCs w:val="34"/>
        </w:rPr>
      </w:pPr>
      <w:bookmarkStart w:colFirst="0" w:colLast="0" w:name="_cxrk8otwze7o" w:id="36"/>
      <w:bookmarkEnd w:id="36"/>
      <w:r w:rsidDel="00000000" w:rsidR="00000000" w:rsidRPr="00000000">
        <w:rPr>
          <w:b w:val="1"/>
          <w:bCs w:val="1"/>
          <w:sz w:val="34"/>
          <w:szCs w:val="34"/>
          <w:rtl w:val="0"/>
        </w:rPr>
        <w:t xml:space="preserve">8. FEE MODEL &amp; FINANCIAL SOLVENCY</w:t>
      </w:r>
    </w:p>
    <w:p w:rsidR="00000000" w:rsidDel="00000000" w:rsidP="00000000" w:rsidRDefault="00000000" w:rsidRPr="00000000" w14:paraId="00000164">
      <w:pPr>
        <w:spacing w:after="240" w:lineRule="auto"/>
        <w:rPr>
          <w:sz w:val="40"/>
          <w:szCs w:val="40"/>
          <w:vertAlign w:val="superscript"/>
        </w:rPr>
      </w:pPr>
      <w:r w:rsidDel="00000000" w:rsidR="00000000" w:rsidRPr="00000000">
        <w:rPr>
          <w:rtl w:val="0"/>
        </w:rPr>
        <w:t xml:space="preserve">Bitbybit charges a single 2.00% technology fee on all deposited principal. This fee is split across four operational buckets to ensure long-term sustainability.</w:t>
      </w:r>
      <w:r w:rsidDel="00000000" w:rsidR="00000000" w:rsidRPr="00000000">
        <w:rPr>
          <w:rtl w:val="0"/>
        </w:rPr>
      </w:r>
    </w:p>
    <w:p w:rsidR="00000000" w:rsidDel="00000000" w:rsidP="00000000" w:rsidRDefault="00000000" w:rsidRPr="00000000" w14:paraId="00000165">
      <w:pPr>
        <w:pStyle w:val="Heading3"/>
        <w:keepNext w:val="0"/>
        <w:keepLines w:val="0"/>
        <w:spacing w:before="0" w:lineRule="auto"/>
        <w:rPr>
          <w:b w:val="1"/>
          <w:bCs w:val="1"/>
          <w:color w:val="000000"/>
          <w:sz w:val="26"/>
          <w:szCs w:val="26"/>
        </w:rPr>
      </w:pPr>
      <w:bookmarkStart w:colFirst="0" w:colLast="0" w:name="_itdoh43e11vg" w:id="37"/>
      <w:bookmarkEnd w:id="37"/>
      <w:r w:rsidDel="00000000" w:rsidR="00000000" w:rsidRPr="00000000">
        <w:rPr>
          <w:b w:val="1"/>
          <w:bCs w:val="1"/>
          <w:color w:val="000000"/>
          <w:sz w:val="26"/>
          <w:szCs w:val="26"/>
          <w:rtl w:val="0"/>
        </w:rPr>
        <w:t xml:space="preserve">8.1 The “200 Basis Point” Stack</w:t>
      </w:r>
    </w:p>
    <w:p w:rsidR="00000000" w:rsidDel="00000000" w:rsidP="00000000" w:rsidRDefault="00000000" w:rsidRPr="00000000" w14:paraId="00000166">
      <w:pPr>
        <w:pBdr>
          <w:top w:color="auto" w:space="0" w:sz="0" w:val="none"/>
          <w:bottom w:color="auto" w:space="0" w:sz="0" w:val="none"/>
          <w:between w:color="auto" w:space="0" w:sz="0" w:val="none"/>
        </w:pBdr>
        <w:spacing w:after="240" w:lineRule="auto"/>
        <w:rPr/>
      </w:pPr>
      <w:r w:rsidDel="00000000" w:rsidR="00000000" w:rsidRPr="00000000">
        <w:rPr>
          <w:rtl w:val="0"/>
        </w:rPr>
        <w:t xml:space="preserve">When a user deposits $10,000 USDC:</w:t>
      </w:r>
    </w:p>
    <w:p w:rsidR="00000000" w:rsidDel="00000000" w:rsidP="00000000" w:rsidRDefault="00000000" w:rsidRPr="00000000" w14:paraId="00000167">
      <w:pPr>
        <w:pBdr>
          <w:top w:color="auto" w:space="0" w:sz="0" w:val="none"/>
          <w:bottom w:color="auto" w:space="0" w:sz="0" w:val="none"/>
          <w:between w:color="auto" w:space="0" w:sz="0" w:val="none"/>
        </w:pBdr>
        <w:spacing w:after="240" w:lineRule="auto"/>
        <w:rPr/>
      </w:pPr>
      <w:r w:rsidDel="00000000" w:rsidR="00000000" w:rsidRPr="00000000">
        <w:rPr>
          <w:rtl w:val="0"/>
        </w:rPr>
        <w:t xml:space="preserve">2% Fee Deducted: $200</w:t>
      </w:r>
    </w:p>
    <w:p w:rsidR="00000000" w:rsidDel="00000000" w:rsidP="00000000" w:rsidRDefault="00000000" w:rsidRPr="00000000" w14:paraId="00000168">
      <w:pPr>
        <w:pBdr>
          <w:top w:color="auto" w:space="0" w:sz="0" w:val="none"/>
          <w:bottom w:color="auto" w:space="0" w:sz="0" w:val="none"/>
          <w:between w:color="auto" w:space="0" w:sz="0" w:val="none"/>
        </w:pBdr>
        <w:spacing w:after="240" w:lineRule="auto"/>
        <w:rPr/>
      </w:pPr>
      <w:r w:rsidDel="00000000" w:rsidR="00000000" w:rsidRPr="00000000">
        <w:rPr>
          <w:rtl w:val="0"/>
        </w:rPr>
        <w:t xml:space="preserve">Net Principal Deployed: $9,800</w:t>
      </w:r>
    </w:p>
    <w:p w:rsidR="00000000" w:rsidDel="00000000" w:rsidP="00000000" w:rsidRDefault="00000000" w:rsidRPr="00000000" w14:paraId="00000169">
      <w:pPr>
        <w:spacing w:after="240" w:lineRule="auto"/>
        <w:rPr/>
      </w:pPr>
      <w:r w:rsidDel="00000000" w:rsidR="00000000" w:rsidRPr="00000000">
        <w:rPr>
          <w:rtl w:val="0"/>
        </w:rPr>
        <w:t xml:space="preserve">The $200 fee is immediately routed by </w:t>
      </w:r>
      <w:r w:rsidDel="00000000" w:rsidR="00000000" w:rsidRPr="00000000">
        <w:rPr>
          <w:color w:val="188038"/>
          <w:rtl w:val="0"/>
        </w:rPr>
        <w:t xml:space="preserve">FeeSplitter.sol</w:t>
      </w:r>
      <w:r w:rsidDel="00000000" w:rsidR="00000000" w:rsidRPr="00000000">
        <w:rPr>
          <w:rtl w:val="0"/>
        </w:rPr>
        <w:t xml:space="preserve">:</w:t>
      </w:r>
    </w:p>
    <w:p w:rsidR="00000000" w:rsidDel="00000000" w:rsidP="00000000" w:rsidRDefault="00000000" w:rsidRPr="00000000" w14:paraId="0000016A">
      <w:pPr>
        <w:numPr>
          <w:ilvl w:val="0"/>
          <w:numId w:val="29"/>
        </w:numPr>
        <w:spacing w:after="0" w:afterAutospacing="0" w:lineRule="auto"/>
        <w:ind w:left="720" w:hanging="360"/>
      </w:pPr>
      <w:r w:rsidDel="00000000" w:rsidR="00000000" w:rsidRPr="00000000">
        <w:rPr>
          <w:b w:val="1"/>
          <w:bCs w:val="1"/>
          <w:rtl w:val="0"/>
        </w:rPr>
        <w:t xml:space="preserve">Protocol Profit (140 bps = $140):</w:t>
      </w:r>
      <w:r w:rsidDel="00000000" w:rsidR="00000000" w:rsidRPr="00000000">
        <w:rPr>
          <w:rtl w:val="0"/>
        </w:rPr>
        <w:t xml:space="preserve"> Sent to Bitbybit Treasury (multisig controlled by Bitbybit Inc.). This represents the company’s revenue and funds team salaries, marketing, legal, and R&amp;D.</w:t>
      </w:r>
      <w:r w:rsidDel="00000000" w:rsidR="00000000" w:rsidRPr="00000000">
        <w:rPr>
          <w:rtl w:val="0"/>
        </w:rPr>
      </w:r>
    </w:p>
    <w:p w:rsidR="00000000" w:rsidDel="00000000" w:rsidP="00000000" w:rsidRDefault="00000000" w:rsidRPr="00000000" w14:paraId="0000016B">
      <w:pPr>
        <w:numPr>
          <w:ilvl w:val="0"/>
          <w:numId w:val="29"/>
        </w:numPr>
        <w:spacing w:after="0" w:afterAutospacing="0" w:lineRule="auto"/>
        <w:ind w:left="720" w:hanging="360"/>
      </w:pPr>
      <w:r w:rsidDel="00000000" w:rsidR="00000000" w:rsidRPr="00000000">
        <w:rPr>
          <w:b w:val="1"/>
          <w:bCs w:val="1"/>
          <w:rtl w:val="0"/>
        </w:rPr>
        <w:t xml:space="preserve">Insurance Reserve (20 bps = $20):</w:t>
      </w:r>
      <w:r w:rsidDel="00000000" w:rsidR="00000000" w:rsidRPr="00000000">
        <w:rPr>
          <w:rtl w:val="0"/>
        </w:rPr>
        <w:t xml:space="preserve"> Sent to </w:t>
      </w:r>
      <w:r w:rsidDel="00000000" w:rsidR="00000000" w:rsidRPr="00000000">
        <w:rPr>
          <w:color w:val="188038"/>
          <w:rtl w:val="0"/>
        </w:rPr>
        <w:t xml:space="preserve">InsuranceManager.sol</w:t>
      </w:r>
      <w:r w:rsidDel="00000000" w:rsidR="00000000" w:rsidRPr="00000000">
        <w:rPr>
          <w:rtl w:val="0"/>
        </w:rPr>
        <w:t xml:space="preserve">, which accumulates funds to pay insurance premiums (Nexus Mutual, Sherlock, OpenCover). Target: maintain coverage for 10% of TVL at all times.</w:t>
      </w:r>
      <w:r w:rsidDel="00000000" w:rsidR="00000000" w:rsidRPr="00000000">
        <w:rPr>
          <w:rtl w:val="0"/>
        </w:rPr>
      </w:r>
    </w:p>
    <w:p w:rsidR="00000000" w:rsidDel="00000000" w:rsidP="00000000" w:rsidRDefault="00000000" w:rsidRPr="00000000" w14:paraId="0000016C">
      <w:pPr>
        <w:numPr>
          <w:ilvl w:val="0"/>
          <w:numId w:val="29"/>
        </w:numPr>
        <w:spacing w:after="0" w:afterAutospacing="0" w:lineRule="auto"/>
        <w:ind w:left="720" w:hanging="360"/>
      </w:pPr>
      <w:r w:rsidDel="00000000" w:rsidR="00000000" w:rsidRPr="00000000">
        <w:rPr>
          <w:b w:val="1"/>
          <w:bCs w:val="1"/>
          <w:rtl w:val="0"/>
        </w:rPr>
        <w:t xml:space="preserve">Protocol Reserve (20 bps = $20):</w:t>
      </w:r>
      <w:r w:rsidDel="00000000" w:rsidR="00000000" w:rsidRPr="00000000">
        <w:rPr>
          <w:rtl w:val="0"/>
        </w:rPr>
        <w:t xml:space="preserve"> Sent to </w:t>
      </w:r>
      <w:r w:rsidDel="00000000" w:rsidR="00000000" w:rsidRPr="00000000">
        <w:rPr>
          <w:color w:val="188038"/>
          <w:rtl w:val="0"/>
        </w:rPr>
        <w:t xml:space="preserve">ReserveSweeper.sol</w:t>
      </w:r>
      <w:r w:rsidDel="00000000" w:rsidR="00000000" w:rsidRPr="00000000">
        <w:rPr>
          <w:rtl w:val="0"/>
        </w:rPr>
        <w:t xml:space="preserve">, which bridges funds to Ethereum once the balance exceeds $50,000. These funds are deposited into Anchorage Digital (institutional cold storage) as a “black swan reserve.”</w:t>
      </w:r>
      <w:r w:rsidDel="00000000" w:rsidR="00000000" w:rsidRPr="00000000">
        <w:rPr>
          <w:rtl w:val="0"/>
        </w:rPr>
      </w:r>
    </w:p>
    <w:p w:rsidR="00000000" w:rsidDel="00000000" w:rsidP="00000000" w:rsidRDefault="00000000" w:rsidRPr="00000000" w14:paraId="0000016D">
      <w:pPr>
        <w:numPr>
          <w:ilvl w:val="0"/>
          <w:numId w:val="29"/>
        </w:numPr>
        <w:spacing w:after="240" w:lineRule="auto"/>
        <w:ind w:left="720" w:hanging="360"/>
      </w:pPr>
      <w:r w:rsidDel="00000000" w:rsidR="00000000" w:rsidRPr="00000000">
        <w:rPr>
          <w:b w:val="1"/>
          <w:bCs w:val="1"/>
          <w:rtl w:val="0"/>
        </w:rPr>
        <w:t xml:space="preserve">Operations Gas Tank (20 bps = $20):</w:t>
      </w:r>
      <w:r w:rsidDel="00000000" w:rsidR="00000000" w:rsidRPr="00000000">
        <w:rPr>
          <w:rtl w:val="0"/>
        </w:rPr>
        <w:t xml:space="preserve"> Sent to </w:t>
      </w:r>
      <w:r w:rsidDel="00000000" w:rsidR="00000000" w:rsidRPr="00000000">
        <w:rPr>
          <w:color w:val="188038"/>
          <w:rtl w:val="0"/>
        </w:rPr>
        <w:t xml:space="preserve">OpsManager.sol</w:t>
      </w:r>
      <w:r w:rsidDel="00000000" w:rsidR="00000000" w:rsidRPr="00000000">
        <w:rPr>
          <w:rFonts w:ascii="Arial Unicode MS" w:cs="Arial Unicode MS" w:eastAsia="Arial Unicode MS" w:hAnsi="Arial Unicode MS"/>
          <w:rtl w:val="0"/>
        </w:rPr>
        <w:t xml:space="preserve">, which monitors ETH balances of harvester bots and relayers on all three chains. When a bot’s ETH balance drops below $100, OpsManager automatically swaps USDC → ETH and refills the bot’s wallet.</w:t>
      </w:r>
      <w:r w:rsidDel="00000000" w:rsidR="00000000" w:rsidRPr="00000000">
        <w:rPr>
          <w:rtl w:val="0"/>
        </w:rPr>
      </w:r>
    </w:p>
    <w:p w:rsidR="00000000" w:rsidDel="00000000" w:rsidP="00000000" w:rsidRDefault="00000000" w:rsidRPr="00000000" w14:paraId="0000016E">
      <w:pPr>
        <w:pStyle w:val="Heading3"/>
        <w:keepNext w:val="0"/>
        <w:keepLines w:val="0"/>
        <w:spacing w:before="0" w:lineRule="auto"/>
        <w:rPr>
          <w:b w:val="1"/>
          <w:bCs w:val="1"/>
          <w:color w:val="000000"/>
          <w:sz w:val="26"/>
          <w:szCs w:val="26"/>
        </w:rPr>
      </w:pPr>
      <w:bookmarkStart w:colFirst="0" w:colLast="0" w:name="_m1dxuj61nvhn" w:id="38"/>
      <w:bookmarkEnd w:id="38"/>
      <w:r w:rsidDel="00000000" w:rsidR="00000000" w:rsidRPr="00000000">
        <w:rPr>
          <w:b w:val="1"/>
          <w:bCs w:val="1"/>
          <w:color w:val="000000"/>
          <w:sz w:val="26"/>
          <w:szCs w:val="26"/>
          <w:rtl w:val="0"/>
        </w:rPr>
        <w:t xml:space="preserve">8.2 Reserve Management (Anchorage Digital)</w:t>
      </w:r>
    </w:p>
    <w:p w:rsidR="00000000" w:rsidDel="00000000" w:rsidP="00000000" w:rsidRDefault="00000000" w:rsidRPr="00000000" w14:paraId="0000016F">
      <w:pPr>
        <w:spacing w:after="240" w:lineRule="auto"/>
        <w:rPr/>
      </w:pPr>
      <w:r w:rsidDel="00000000" w:rsidR="00000000" w:rsidRPr="00000000">
        <w:rPr>
          <w:rtl w:val="0"/>
        </w:rPr>
        <w:t xml:space="preserve">The Protocol Reserve is Bitbybit’s “rainy day fund” for catastrophic events (e.g., Circle depegs USDC, Arbitrum halts, mass charity withdrawals exceed liquid reserves).</w:t>
      </w:r>
    </w:p>
    <w:p w:rsidR="00000000" w:rsidDel="00000000" w:rsidP="00000000" w:rsidRDefault="00000000" w:rsidRPr="00000000" w14:paraId="00000170">
      <w:pPr>
        <w:numPr>
          <w:ilvl w:val="0"/>
          <w:numId w:val="30"/>
        </w:numPr>
        <w:spacing w:after="0" w:afterAutospacing="0" w:lineRule="auto"/>
        <w:ind w:left="720" w:hanging="360"/>
      </w:pPr>
      <w:r w:rsidDel="00000000" w:rsidR="00000000" w:rsidRPr="00000000">
        <w:rPr>
          <w:b w:val="1"/>
          <w:bCs w:val="1"/>
          <w:rtl w:val="0"/>
        </w:rPr>
        <w:t xml:space="preserve">Asset Mix:</w:t>
      </w:r>
      <w:r w:rsidDel="00000000" w:rsidR="00000000" w:rsidRPr="00000000">
        <w:rPr>
          <w:rtl w:val="0"/>
        </w:rPr>
        <w:t xml:space="preserve"> 90% USDC / 10% ETH</w:t>
      </w:r>
    </w:p>
    <w:p w:rsidR="00000000" w:rsidDel="00000000" w:rsidP="00000000" w:rsidRDefault="00000000" w:rsidRPr="00000000" w14:paraId="00000171">
      <w:pPr>
        <w:numPr>
          <w:ilvl w:val="0"/>
          <w:numId w:val="30"/>
        </w:numPr>
        <w:spacing w:after="0" w:afterAutospacing="0" w:lineRule="auto"/>
        <w:ind w:left="720" w:hanging="360"/>
      </w:pPr>
      <w:r w:rsidDel="00000000" w:rsidR="00000000" w:rsidRPr="00000000">
        <w:rPr>
          <w:b w:val="1"/>
          <w:bCs w:val="1"/>
          <w:rtl w:val="0"/>
        </w:rPr>
        <w:t xml:space="preserve">Rationale:</w:t>
      </w:r>
      <w:r w:rsidDel="00000000" w:rsidR="00000000" w:rsidRPr="00000000">
        <w:rPr>
          <w:rtl w:val="0"/>
        </w:rPr>
        <w:t xml:space="preserve"> USDC provides stable purchasing power. ETH hedges against gas price explosions (if ETH moons, gas costs moon, but our ETH reserve appreciates to cover it). </w:t>
      </w:r>
      <w:r w:rsidDel="00000000" w:rsidR="00000000" w:rsidRPr="00000000">
        <w:rPr>
          <w:rtl w:val="0"/>
        </w:rPr>
      </w:r>
    </w:p>
    <w:p w:rsidR="00000000" w:rsidDel="00000000" w:rsidP="00000000" w:rsidRDefault="00000000" w:rsidRPr="00000000" w14:paraId="00000172">
      <w:pPr>
        <w:numPr>
          <w:ilvl w:val="0"/>
          <w:numId w:val="30"/>
        </w:numPr>
        <w:spacing w:after="0" w:afterAutospacing="0" w:lineRule="auto"/>
        <w:ind w:left="720" w:hanging="360"/>
      </w:pPr>
      <w:r w:rsidDel="00000000" w:rsidR="00000000" w:rsidRPr="00000000">
        <w:rPr>
          <w:b w:val="1"/>
          <w:bCs w:val="1"/>
          <w:rtl w:val="0"/>
        </w:rPr>
        <w:t xml:space="preserve">Custody:</w:t>
      </w:r>
      <w:r w:rsidDel="00000000" w:rsidR="00000000" w:rsidRPr="00000000">
        <w:rPr>
          <w:rtl w:val="0"/>
        </w:rPr>
        <w:t xml:space="preserve"> Anchorage Digital (SOC 2 Type II certified, $3B AUM, preferred custodian for institutional DeFi protocols). </w:t>
      </w:r>
      <w:r w:rsidDel="00000000" w:rsidR="00000000" w:rsidRPr="00000000">
        <w:rPr>
          <w:rtl w:val="0"/>
        </w:rPr>
      </w:r>
    </w:p>
    <w:p w:rsidR="00000000" w:rsidDel="00000000" w:rsidP="00000000" w:rsidRDefault="00000000" w:rsidRPr="00000000" w14:paraId="00000173">
      <w:pPr>
        <w:numPr>
          <w:ilvl w:val="0"/>
          <w:numId w:val="30"/>
        </w:numPr>
        <w:spacing w:after="240" w:lineRule="auto"/>
        <w:ind w:left="720" w:hanging="360"/>
      </w:pPr>
      <w:r w:rsidDel="00000000" w:rsidR="00000000" w:rsidRPr="00000000">
        <w:rPr>
          <w:b w:val="1"/>
          <w:bCs w:val="1"/>
          <w:rtl w:val="0"/>
        </w:rPr>
        <w:t xml:space="preserve">Withdrawal Policy:</w:t>
      </w:r>
      <w:r w:rsidDel="00000000" w:rsidR="00000000" w:rsidRPr="00000000">
        <w:rPr>
          <w:rtl w:val="0"/>
        </w:rPr>
        <w:t xml:space="preserve"> Requires 3-of-5 Guardian Multisig approval + 48-hour timelock. This prevents panic withdrawals while allowing emergency access if needed.</w:t>
      </w:r>
      <w:r w:rsidDel="00000000" w:rsidR="00000000" w:rsidRPr="00000000">
        <w:rPr>
          <w:rtl w:val="0"/>
        </w:rPr>
      </w:r>
    </w:p>
    <w:p w:rsidR="00000000" w:rsidDel="00000000" w:rsidP="00000000" w:rsidRDefault="00000000" w:rsidRPr="00000000" w14:paraId="00000174">
      <w:pPr>
        <w:pStyle w:val="Heading3"/>
        <w:keepNext w:val="0"/>
        <w:keepLines w:val="0"/>
        <w:spacing w:before="0" w:lineRule="auto"/>
        <w:rPr>
          <w:b w:val="1"/>
          <w:bCs w:val="1"/>
          <w:color w:val="000000"/>
          <w:sz w:val="26"/>
          <w:szCs w:val="26"/>
        </w:rPr>
      </w:pPr>
      <w:bookmarkStart w:colFirst="0" w:colLast="0" w:name="_wzd07jpax75l" w:id="39"/>
      <w:bookmarkEnd w:id="39"/>
      <w:r w:rsidDel="00000000" w:rsidR="00000000" w:rsidRPr="00000000">
        <w:rPr>
          <w:b w:val="1"/>
          <w:bCs w:val="1"/>
          <w:color w:val="000000"/>
          <w:sz w:val="26"/>
          <w:szCs w:val="26"/>
          <w:rtl w:val="0"/>
        </w:rPr>
        <w:t xml:space="preserve">8.3 Insurance Coverage</w:t>
      </w:r>
    </w:p>
    <w:p w:rsidR="00000000" w:rsidDel="00000000" w:rsidP="00000000" w:rsidRDefault="00000000" w:rsidRPr="00000000" w14:paraId="00000175">
      <w:pPr>
        <w:spacing w:after="240" w:lineRule="auto"/>
        <w:rPr/>
      </w:pPr>
      <w:r w:rsidDel="00000000" w:rsidR="00000000" w:rsidRPr="00000000">
        <w:rPr>
          <w:rtl w:val="0"/>
        </w:rPr>
        <w:t xml:space="preserve">Bitbybit maintains a First-Loss Insurance Policy covering 10% of Total Value Locked.</w:t>
      </w:r>
    </w:p>
    <w:p w:rsidR="00000000" w:rsidDel="00000000" w:rsidP="00000000" w:rsidRDefault="00000000" w:rsidRPr="00000000" w14:paraId="00000176">
      <w:pPr>
        <w:spacing w:after="240" w:lineRule="auto"/>
        <w:rPr>
          <w:b w:val="1"/>
          <w:bCs w:val="1"/>
        </w:rPr>
      </w:pPr>
      <w:r w:rsidDel="00000000" w:rsidR="00000000" w:rsidRPr="00000000">
        <w:rPr>
          <w:rtl w:val="0"/>
        </w:rPr>
      </w:r>
    </w:p>
    <w:p w:rsidR="00000000" w:rsidDel="00000000" w:rsidP="00000000" w:rsidRDefault="00000000" w:rsidRPr="00000000" w14:paraId="00000177">
      <w:pPr>
        <w:spacing w:after="240" w:lineRule="auto"/>
        <w:rPr>
          <w:b w:val="1"/>
          <w:bCs w:val="1"/>
        </w:rPr>
      </w:pPr>
      <w:r w:rsidDel="00000000" w:rsidR="00000000" w:rsidRPr="00000000">
        <w:rPr>
          <w:b w:val="1"/>
          <w:bCs w:val="1"/>
          <w:rtl w:val="0"/>
        </w:rPr>
        <w:t xml:space="preserve">What’s Covered:</w:t>
      </w:r>
    </w:p>
    <w:p w:rsidR="00000000" w:rsidDel="00000000" w:rsidP="00000000" w:rsidRDefault="00000000" w:rsidRPr="00000000" w14:paraId="00000178">
      <w:pPr>
        <w:numPr>
          <w:ilvl w:val="0"/>
          <w:numId w:val="41"/>
        </w:numPr>
        <w:spacing w:after="0" w:afterAutospacing="0" w:lineRule="auto"/>
        <w:ind w:left="720" w:hanging="360"/>
      </w:pPr>
      <w:r w:rsidDel="00000000" w:rsidR="00000000" w:rsidRPr="00000000">
        <w:rPr>
          <w:rtl w:val="0"/>
        </w:rPr>
        <w:t xml:space="preserve">Smart contract exploits (Morpho, Aave, Aerodrome, Fluid, Curve hacks)</w:t>
      </w:r>
    </w:p>
    <w:p w:rsidR="00000000" w:rsidDel="00000000" w:rsidP="00000000" w:rsidRDefault="00000000" w:rsidRPr="00000000" w14:paraId="00000179">
      <w:pPr>
        <w:numPr>
          <w:ilvl w:val="0"/>
          <w:numId w:val="41"/>
        </w:numPr>
        <w:spacing w:after="0" w:afterAutospacing="0" w:lineRule="auto"/>
        <w:ind w:left="720" w:hanging="360"/>
      </w:pPr>
      <w:r w:rsidDel="00000000" w:rsidR="00000000" w:rsidRPr="00000000">
        <w:rPr>
          <w:rtl w:val="0"/>
        </w:rPr>
        <w:t xml:space="preserve">Oracle failures (if Chainlink or Redstone provides bad price data causing loss)</w:t>
      </w:r>
    </w:p>
    <w:p w:rsidR="00000000" w:rsidDel="00000000" w:rsidP="00000000" w:rsidRDefault="00000000" w:rsidRPr="00000000" w14:paraId="0000017A">
      <w:pPr>
        <w:numPr>
          <w:ilvl w:val="0"/>
          <w:numId w:val="41"/>
        </w:numPr>
        <w:spacing w:after="240" w:lineRule="auto"/>
        <w:ind w:left="720" w:hanging="360"/>
      </w:pPr>
      <w:r w:rsidDel="00000000" w:rsidR="00000000" w:rsidRPr="00000000">
        <w:rPr>
          <w:rtl w:val="0"/>
        </w:rPr>
        <w:t xml:space="preserve">Bitbybit contract bugs (exploit of MasterVault, YieldSpoke, or FeeSplitter)</w:t>
      </w:r>
    </w:p>
    <w:p w:rsidR="00000000" w:rsidDel="00000000" w:rsidP="00000000" w:rsidRDefault="00000000" w:rsidRPr="00000000" w14:paraId="0000017B">
      <w:pPr>
        <w:spacing w:after="240" w:lineRule="auto"/>
        <w:rPr>
          <w:b w:val="1"/>
          <w:bCs w:val="1"/>
        </w:rPr>
      </w:pPr>
      <w:r w:rsidDel="00000000" w:rsidR="00000000" w:rsidRPr="00000000">
        <w:rPr>
          <w:b w:val="1"/>
          <w:bCs w:val="1"/>
          <w:rtl w:val="0"/>
        </w:rPr>
        <w:t xml:space="preserve">What’s NOT Covered:</w:t>
      </w:r>
    </w:p>
    <w:p w:rsidR="00000000" w:rsidDel="00000000" w:rsidP="00000000" w:rsidRDefault="00000000" w:rsidRPr="00000000" w14:paraId="0000017C">
      <w:pPr>
        <w:numPr>
          <w:ilvl w:val="0"/>
          <w:numId w:val="9"/>
        </w:numPr>
        <w:spacing w:after="0" w:afterAutospacing="0" w:lineRule="auto"/>
        <w:ind w:left="720" w:hanging="360"/>
      </w:pPr>
      <w:r w:rsidDel="00000000" w:rsidR="00000000" w:rsidRPr="00000000">
        <w:rPr>
          <w:rtl w:val="0"/>
        </w:rPr>
        <w:t xml:space="preserve">User error (sending funds to wrong address)</w:t>
      </w:r>
    </w:p>
    <w:p w:rsidR="00000000" w:rsidDel="00000000" w:rsidP="00000000" w:rsidRDefault="00000000" w:rsidRPr="00000000" w14:paraId="0000017D">
      <w:pPr>
        <w:numPr>
          <w:ilvl w:val="0"/>
          <w:numId w:val="9"/>
        </w:numPr>
        <w:spacing w:after="0" w:afterAutospacing="0" w:lineRule="auto"/>
        <w:ind w:left="720" w:hanging="360"/>
      </w:pPr>
      <w:r w:rsidDel="00000000" w:rsidR="00000000" w:rsidRPr="00000000">
        <w:rPr>
          <w:rtl w:val="0"/>
        </w:rPr>
        <w:t xml:space="preserve">Charity fraud (fake 501(c)(3) steals funds—Bitbybit performs due diligence to prevent this)</w:t>
      </w:r>
    </w:p>
    <w:p w:rsidR="00000000" w:rsidDel="00000000" w:rsidP="00000000" w:rsidRDefault="00000000" w:rsidRPr="00000000" w14:paraId="0000017E">
      <w:pPr>
        <w:numPr>
          <w:ilvl w:val="0"/>
          <w:numId w:val="9"/>
        </w:numPr>
        <w:spacing w:after="0" w:afterAutospacing="0" w:lineRule="auto"/>
        <w:ind w:left="720" w:hanging="360"/>
      </w:pPr>
      <w:r w:rsidDel="00000000" w:rsidR="00000000" w:rsidRPr="00000000">
        <w:rPr>
          <w:rtl w:val="0"/>
        </w:rPr>
        <w:t xml:space="preserve">Regulatory seizure (government confiscates assets)</w:t>
      </w:r>
    </w:p>
    <w:p w:rsidR="00000000" w:rsidDel="00000000" w:rsidP="00000000" w:rsidRDefault="00000000" w:rsidRPr="00000000" w14:paraId="0000017F">
      <w:pPr>
        <w:numPr>
          <w:ilvl w:val="0"/>
          <w:numId w:val="9"/>
        </w:numPr>
        <w:spacing w:after="240" w:lineRule="auto"/>
        <w:ind w:left="720" w:hanging="360"/>
      </w:pPr>
      <w:r w:rsidDel="00000000" w:rsidR="00000000" w:rsidRPr="00000000">
        <w:rPr>
          <w:rtl w:val="0"/>
        </w:rPr>
        <w:t xml:space="preserve">Market volatility (yield protocols lose money due to bad loans)</w:t>
      </w:r>
      <w:r w:rsidDel="00000000" w:rsidR="00000000" w:rsidRPr="00000000">
        <w:rPr>
          <w:rtl w:val="0"/>
        </w:rPr>
      </w:r>
    </w:p>
    <w:p w:rsidR="00000000" w:rsidDel="00000000" w:rsidP="00000000" w:rsidRDefault="00000000" w:rsidRPr="00000000" w14:paraId="00000180">
      <w:pPr>
        <w:pBdr>
          <w:top w:color="auto" w:space="0" w:sz="0" w:val="none"/>
          <w:bottom w:color="auto" w:space="0" w:sz="0" w:val="none"/>
          <w:between w:color="auto" w:space="0" w:sz="0" w:val="none"/>
        </w:pBdr>
        <w:spacing w:after="240" w:lineRule="auto"/>
        <w:rPr/>
      </w:pPr>
      <w:r w:rsidDel="00000000" w:rsidR="00000000" w:rsidRPr="00000000">
        <w:rPr>
          <w:rtl w:val="0"/>
        </w:rPr>
        <w:t xml:space="preserve">Premium Funding:</w:t>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pPr>
      <w:r w:rsidDel="00000000" w:rsidR="00000000" w:rsidRPr="00000000">
        <w:rPr>
          <w:rtl w:val="0"/>
        </w:rPr>
        <w:t xml:space="preserve">The 20bps Insurance Reserve allocation ($20 per $10,000 deposit) accumulates in InsuranceManager.sol. Once the balance reaches $50,000, it’s used to purchase coverage from:</w:t>
      </w:r>
    </w:p>
    <w:p w:rsidR="00000000" w:rsidDel="00000000" w:rsidP="00000000" w:rsidRDefault="00000000" w:rsidRPr="00000000" w14:paraId="00000182">
      <w:pPr>
        <w:numPr>
          <w:ilvl w:val="0"/>
          <w:numId w:val="61"/>
        </w:numPr>
        <w:spacing w:after="0" w:afterAutospacing="0" w:lineRule="auto"/>
        <w:ind w:left="720" w:hanging="360"/>
      </w:pPr>
      <w:r w:rsidDel="00000000" w:rsidR="00000000" w:rsidRPr="00000000">
        <w:rPr>
          <w:rtl w:val="0"/>
        </w:rPr>
        <w:t xml:space="preserve">Nexus Mutual (covers smart contract risk)</w:t>
      </w:r>
    </w:p>
    <w:p w:rsidR="00000000" w:rsidDel="00000000" w:rsidP="00000000" w:rsidRDefault="00000000" w:rsidRPr="00000000" w14:paraId="00000183">
      <w:pPr>
        <w:numPr>
          <w:ilvl w:val="0"/>
          <w:numId w:val="61"/>
        </w:numPr>
        <w:spacing w:after="0" w:afterAutospacing="0" w:lineRule="auto"/>
        <w:ind w:left="720" w:hanging="360"/>
      </w:pPr>
      <w:r w:rsidDel="00000000" w:rsidR="00000000" w:rsidRPr="00000000">
        <w:rPr>
          <w:rtl w:val="0"/>
        </w:rPr>
        <w:t xml:space="preserve">Sherlock (covers audit-confirmed protocols only)</w:t>
      </w:r>
    </w:p>
    <w:p w:rsidR="00000000" w:rsidDel="00000000" w:rsidP="00000000" w:rsidRDefault="00000000" w:rsidRPr="00000000" w14:paraId="00000184">
      <w:pPr>
        <w:numPr>
          <w:ilvl w:val="0"/>
          <w:numId w:val="61"/>
        </w:numPr>
        <w:spacing w:after="240" w:lineRule="auto"/>
        <w:ind w:left="720" w:hanging="360"/>
      </w:pPr>
      <w:r w:rsidDel="00000000" w:rsidR="00000000" w:rsidRPr="00000000">
        <w:rPr>
          <w:rtl w:val="0"/>
        </w:rPr>
        <w:t xml:space="preserve">OpenCover (covers bridge risk for CCTP)</w:t>
      </w: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pPr>
      <w:r w:rsidDel="00000000" w:rsidR="00000000" w:rsidRPr="00000000">
        <w:rPr>
          <w:rtl w:val="0"/>
        </w:rPr>
        <w:t xml:space="preserve">Coverage Example:</w:t>
      </w:r>
    </w:p>
    <w:p w:rsidR="00000000" w:rsidDel="00000000" w:rsidP="00000000" w:rsidRDefault="00000000" w:rsidRPr="00000000" w14:paraId="00000186">
      <w:pPr>
        <w:pBdr>
          <w:top w:color="auto" w:space="0" w:sz="0" w:val="none"/>
          <w:bottom w:color="auto" w:space="0" w:sz="0" w:val="none"/>
          <w:between w:color="auto" w:space="0" w:sz="0" w:val="none"/>
        </w:pBdr>
        <w:spacing w:after="240" w:lineRule="auto"/>
        <w:rPr/>
      </w:pPr>
      <w:r w:rsidDel="00000000" w:rsidR="00000000" w:rsidRPr="00000000">
        <w:rPr>
          <w:rtl w:val="0"/>
        </w:rPr>
        <w:t xml:space="preserve">At $100M TVL, Bitbybit insures $10M. If Morpho is exploited and Bitbybit loses $5M, the insurance pays out $5M to make charities whole.</w:t>
      </w:r>
    </w:p>
    <w:p w:rsidR="00000000" w:rsidDel="00000000" w:rsidP="00000000" w:rsidRDefault="00000000" w:rsidRPr="00000000" w14:paraId="00000187">
      <w:pPr>
        <w:pStyle w:val="Heading3"/>
        <w:keepNext w:val="0"/>
        <w:keepLines w:val="0"/>
        <w:spacing w:before="0" w:lineRule="auto"/>
        <w:rPr>
          <w:b w:val="1"/>
          <w:bCs w:val="1"/>
          <w:color w:val="000000"/>
          <w:sz w:val="26"/>
          <w:szCs w:val="26"/>
        </w:rPr>
      </w:pPr>
      <w:bookmarkStart w:colFirst="0" w:colLast="0" w:name="_s9clz37xsxni" w:id="40"/>
      <w:bookmarkEnd w:id="40"/>
      <w:r w:rsidDel="00000000" w:rsidR="00000000" w:rsidRPr="00000000">
        <w:rPr>
          <w:b w:val="1"/>
          <w:bCs w:val="1"/>
          <w:color w:val="000000"/>
          <w:sz w:val="26"/>
          <w:szCs w:val="26"/>
          <w:rtl w:val="0"/>
        </w:rPr>
        <w:t xml:space="preserve">8.4 Financial Sustainability Model</w:t>
      </w:r>
    </w:p>
    <w:p w:rsidR="00000000" w:rsidDel="00000000" w:rsidP="00000000" w:rsidRDefault="00000000" w:rsidRPr="00000000" w14:paraId="00000188">
      <w:pPr>
        <w:pBdr>
          <w:top w:color="auto" w:space="0" w:sz="0" w:val="none"/>
          <w:bottom w:color="auto" w:space="0" w:sz="0" w:val="none"/>
          <w:between w:color="auto" w:space="0" w:sz="0" w:val="none"/>
        </w:pBdr>
        <w:spacing w:after="240" w:lineRule="auto"/>
        <w:rPr/>
      </w:pPr>
      <w:r w:rsidDel="00000000" w:rsidR="00000000" w:rsidRPr="00000000">
        <w:rPr>
          <w:rtl w:val="0"/>
        </w:rPr>
        <w:t xml:space="preserve">Revenue Calculation:</w:t>
      </w:r>
    </w:p>
    <w:p w:rsidR="00000000" w:rsidDel="00000000" w:rsidP="00000000" w:rsidRDefault="00000000" w:rsidRPr="00000000" w14:paraId="00000189">
      <w:pPr>
        <w:pBdr>
          <w:top w:color="auto" w:space="0" w:sz="0" w:val="none"/>
          <w:bottom w:color="auto" w:space="0" w:sz="0" w:val="none"/>
          <w:between w:color="auto" w:space="0" w:sz="0" w:val="none"/>
        </w:pBdr>
        <w:spacing w:after="240" w:lineRule="auto"/>
        <w:rPr/>
      </w:pPr>
      <w:r w:rsidDel="00000000" w:rsidR="00000000" w:rsidRPr="00000000">
        <w:rPr>
          <w:rtl w:val="0"/>
        </w:rPr>
        <w:t xml:space="preserve">At $100M TVL with 12-month average lock duration and 50% annual churn:</w:t>
      </w:r>
    </w:p>
    <w:p w:rsidR="00000000" w:rsidDel="00000000" w:rsidP="00000000" w:rsidRDefault="00000000" w:rsidRPr="00000000" w14:paraId="0000018A">
      <w:pPr>
        <w:numPr>
          <w:ilvl w:val="0"/>
          <w:numId w:val="57"/>
        </w:numPr>
        <w:spacing w:after="0" w:afterAutospacing="0" w:lineRule="auto"/>
        <w:ind w:left="720" w:hanging="360"/>
      </w:pPr>
      <w:r w:rsidDel="00000000" w:rsidR="00000000" w:rsidRPr="00000000">
        <w:rPr>
          <w:rtl w:val="0"/>
        </w:rPr>
        <w:t xml:space="preserve">New deposits per year: $50M (50% churn)</w:t>
      </w:r>
    </w:p>
    <w:p w:rsidR="00000000" w:rsidDel="00000000" w:rsidP="00000000" w:rsidRDefault="00000000" w:rsidRPr="00000000" w14:paraId="0000018B">
      <w:pPr>
        <w:numPr>
          <w:ilvl w:val="0"/>
          <w:numId w:val="57"/>
        </w:numPr>
        <w:spacing w:after="240" w:lineRule="auto"/>
        <w:ind w:left="720" w:hanging="360"/>
      </w:pPr>
      <w:r w:rsidDel="00000000" w:rsidR="00000000" w:rsidRPr="00000000">
        <w:rPr>
          <w:rtl w:val="0"/>
        </w:rPr>
        <w:t xml:space="preserve">Revenue: $50M × 2% = **$1,000,000 per year**</w:t>
      </w:r>
    </w:p>
    <w:p w:rsidR="00000000" w:rsidDel="00000000" w:rsidP="00000000" w:rsidRDefault="00000000" w:rsidRPr="00000000" w14:paraId="0000018C">
      <w:pPr>
        <w:spacing w:after="240" w:lineRule="auto"/>
        <w:rPr>
          <w:b w:val="1"/>
          <w:bCs w:val="1"/>
        </w:rPr>
      </w:pPr>
      <w:r w:rsidDel="00000000" w:rsidR="00000000" w:rsidRPr="00000000">
        <w:rPr>
          <w:b w:val="1"/>
          <w:bCs w:val="1"/>
          <w:rtl w:val="0"/>
        </w:rPr>
        <w:t xml:space="preserve">Cost Structure:</w:t>
      </w:r>
    </w:p>
    <w:p w:rsidR="00000000" w:rsidDel="00000000" w:rsidP="00000000" w:rsidRDefault="00000000" w:rsidRPr="00000000" w14:paraId="0000018D">
      <w:pPr>
        <w:numPr>
          <w:ilvl w:val="0"/>
          <w:numId w:val="19"/>
        </w:numPr>
        <w:spacing w:after="0" w:afterAutospacing="0" w:lineRule="auto"/>
        <w:ind w:left="720" w:hanging="360"/>
      </w:pPr>
      <w:r w:rsidDel="00000000" w:rsidR="00000000" w:rsidRPr="00000000">
        <w:rPr>
          <w:rtl w:val="0"/>
        </w:rPr>
        <w:t xml:space="preserve">Insurance premiums: ~$200,000/year (20bps allocation)</w:t>
      </w:r>
    </w:p>
    <w:p w:rsidR="00000000" w:rsidDel="00000000" w:rsidP="00000000" w:rsidRDefault="00000000" w:rsidRPr="00000000" w14:paraId="0000018E">
      <w:pPr>
        <w:numPr>
          <w:ilvl w:val="0"/>
          <w:numId w:val="19"/>
        </w:numPr>
        <w:spacing w:after="0" w:afterAutospacing="0" w:lineRule="auto"/>
        <w:ind w:left="720" w:hanging="360"/>
      </w:pPr>
      <w:r w:rsidDel="00000000" w:rsidR="00000000" w:rsidRPr="00000000">
        <w:rPr>
          <w:rtl w:val="0"/>
        </w:rPr>
        <w:t xml:space="preserve">Gas costs: ~$100,000/year (harvesting, messaging, bridging)</w:t>
      </w:r>
    </w:p>
    <w:p w:rsidR="00000000" w:rsidDel="00000000" w:rsidP="00000000" w:rsidRDefault="00000000" w:rsidRPr="00000000" w14:paraId="0000018F">
      <w:pPr>
        <w:numPr>
          <w:ilvl w:val="0"/>
          <w:numId w:val="19"/>
        </w:numPr>
        <w:spacing w:after="0" w:afterAutospacing="0" w:lineRule="auto"/>
        <w:ind w:left="720" w:hanging="360"/>
      </w:pPr>
      <w:r w:rsidDel="00000000" w:rsidR="00000000" w:rsidRPr="00000000">
        <w:rPr>
          <w:rtl w:val="0"/>
        </w:rPr>
        <w:t xml:space="preserve">Team salaries: ~$400,000/year (4 engineers, 1 ops, 1 legal)</w:t>
      </w:r>
    </w:p>
    <w:p w:rsidR="00000000" w:rsidDel="00000000" w:rsidP="00000000" w:rsidRDefault="00000000" w:rsidRPr="00000000" w14:paraId="00000190">
      <w:pPr>
        <w:numPr>
          <w:ilvl w:val="0"/>
          <w:numId w:val="19"/>
        </w:numPr>
        <w:spacing w:after="0" w:afterAutospacing="0" w:lineRule="auto"/>
        <w:ind w:left="720" w:hanging="360"/>
      </w:pPr>
      <w:r w:rsidDel="00000000" w:rsidR="00000000" w:rsidRPr="00000000">
        <w:rPr>
          <w:rtl w:val="0"/>
        </w:rPr>
        <w:t xml:space="preserve">Audits &amp; security: ~$150,000/year (annual re-audits)</w:t>
      </w:r>
    </w:p>
    <w:p w:rsidR="00000000" w:rsidDel="00000000" w:rsidP="00000000" w:rsidRDefault="00000000" w:rsidRPr="00000000" w14:paraId="00000191">
      <w:pPr>
        <w:numPr>
          <w:ilvl w:val="0"/>
          <w:numId w:val="19"/>
        </w:numPr>
        <w:spacing w:after="0" w:afterAutospacing="0" w:lineRule="auto"/>
        <w:ind w:left="720" w:hanging="360"/>
      </w:pPr>
      <w:r w:rsidDel="00000000" w:rsidR="00000000" w:rsidRPr="00000000">
        <w:rPr>
          <w:rtl w:val="0"/>
        </w:rPr>
        <w:t xml:space="preserve">Total Costs: ~$850,000/year</w:t>
      </w:r>
    </w:p>
    <w:p w:rsidR="00000000" w:rsidDel="00000000" w:rsidP="00000000" w:rsidRDefault="00000000" w:rsidRPr="00000000" w14:paraId="00000192">
      <w:pPr>
        <w:numPr>
          <w:ilvl w:val="0"/>
          <w:numId w:val="19"/>
        </w:numPr>
        <w:spacing w:after="240" w:lineRule="auto"/>
        <w:ind w:left="720" w:hanging="360"/>
      </w:pPr>
      <w:r w:rsidDel="00000000" w:rsidR="00000000" w:rsidRPr="00000000">
        <w:rPr>
          <w:b w:val="1"/>
          <w:bCs w:val="1"/>
          <w:rtl w:val="0"/>
        </w:rPr>
        <w:t xml:space="preserve">Net Profit: $150,000/year (15% margin)</w:t>
      </w:r>
      <w:r w:rsidDel="00000000" w:rsidR="00000000" w:rsidRPr="00000000">
        <w:rPr>
          <w:rtl w:val="0"/>
        </w:rPr>
      </w:r>
    </w:p>
    <w:p w:rsidR="00000000" w:rsidDel="00000000" w:rsidP="00000000" w:rsidRDefault="00000000" w:rsidRPr="00000000" w14:paraId="00000193">
      <w:pPr>
        <w:spacing w:after="240" w:lineRule="auto"/>
        <w:rPr>
          <w:sz w:val="40"/>
          <w:szCs w:val="40"/>
          <w:vertAlign w:val="superscript"/>
        </w:rPr>
      </w:pPr>
      <w:r w:rsidDel="00000000" w:rsidR="00000000" w:rsidRPr="00000000">
        <w:rPr>
          <w:rtl w:val="0"/>
        </w:rPr>
        <w:t xml:space="preserve">At $500M TVL, revenue scales to $5M/year, while costs grow sub-linearly (~$2M/year), resulting in 60% margins.</w:t>
      </w:r>
      <w:r w:rsidDel="00000000" w:rsidR="00000000" w:rsidRPr="00000000">
        <w:rPr>
          <w:rtl w:val="0"/>
        </w:rPr>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before="0" w:lineRule="auto"/>
        <w:rPr>
          <w:b w:val="1"/>
          <w:bCs w:val="1"/>
          <w:sz w:val="34"/>
          <w:szCs w:val="34"/>
        </w:rPr>
      </w:pPr>
      <w:bookmarkStart w:colFirst="0" w:colLast="0" w:name="_hwtapixomhop" w:id="41"/>
      <w:bookmarkEnd w:id="41"/>
      <w:r w:rsidDel="00000000" w:rsidR="00000000" w:rsidRPr="00000000">
        <w:rPr>
          <w:b w:val="1"/>
          <w:bCs w:val="1"/>
          <w:sz w:val="34"/>
          <w:szCs w:val="34"/>
          <w:rtl w:val="0"/>
        </w:rPr>
        <w:t xml:space="preserve">9. $BBB TOKENOMICS: THE WHALETRAP</w:t>
      </w:r>
    </w:p>
    <w:p w:rsidR="00000000" w:rsidDel="00000000" w:rsidP="00000000" w:rsidRDefault="00000000" w:rsidRPr="00000000" w14:paraId="00000196">
      <w:pPr>
        <w:spacing w:after="240" w:lineRule="auto"/>
        <w:rPr>
          <w:sz w:val="40"/>
          <w:szCs w:val="40"/>
          <w:vertAlign w:val="superscript"/>
        </w:rPr>
      </w:pPr>
      <w:r w:rsidDel="00000000" w:rsidR="00000000" w:rsidRPr="00000000">
        <w:rPr>
          <w:rtl w:val="0"/>
        </w:rPr>
        <w:t xml:space="preserve">The Bitbybit Token ($BBB) is an ERC-20 utility token designed to create buy pressure as TVL grows. It has no governance rights in this version but provides fee discounts and revenue sharing.</w:t>
      </w:r>
      <w:r w:rsidDel="00000000" w:rsidR="00000000" w:rsidRPr="00000000">
        <w:rPr>
          <w:rtl w:val="0"/>
        </w:rPr>
      </w:r>
    </w:p>
    <w:p w:rsidR="00000000" w:rsidDel="00000000" w:rsidP="00000000" w:rsidRDefault="00000000" w:rsidRPr="00000000" w14:paraId="00000197">
      <w:pPr>
        <w:pStyle w:val="Heading3"/>
        <w:keepNext w:val="0"/>
        <w:keepLines w:val="0"/>
        <w:spacing w:before="0" w:lineRule="auto"/>
        <w:rPr>
          <w:b w:val="1"/>
          <w:bCs w:val="1"/>
          <w:color w:val="000000"/>
          <w:sz w:val="26"/>
          <w:szCs w:val="26"/>
        </w:rPr>
      </w:pPr>
      <w:bookmarkStart w:colFirst="0" w:colLast="0" w:name="_ew7pvb21a6t2" w:id="42"/>
      <w:bookmarkEnd w:id="42"/>
      <w:r w:rsidDel="00000000" w:rsidR="00000000" w:rsidRPr="00000000">
        <w:rPr>
          <w:b w:val="1"/>
          <w:bCs w:val="1"/>
          <w:color w:val="000000"/>
          <w:sz w:val="26"/>
          <w:szCs w:val="26"/>
          <w:rtl w:val="0"/>
        </w:rPr>
        <w:t xml:space="preserve">9.1 Token Supply &amp; Distribution</w:t>
      </w:r>
    </w:p>
    <w:p w:rsidR="00000000" w:rsidDel="00000000" w:rsidP="00000000" w:rsidRDefault="00000000" w:rsidRPr="00000000" w14:paraId="00000198">
      <w:pPr>
        <w:numPr>
          <w:ilvl w:val="0"/>
          <w:numId w:val="43"/>
        </w:numPr>
        <w:spacing w:after="0" w:afterAutospacing="0" w:lineRule="auto"/>
        <w:ind w:left="720" w:hanging="360"/>
      </w:pPr>
      <w:r w:rsidDel="00000000" w:rsidR="00000000" w:rsidRPr="00000000">
        <w:rPr>
          <w:b w:val="1"/>
          <w:bCs w:val="1"/>
          <w:rtl w:val="0"/>
        </w:rPr>
        <w:t xml:space="preserve">Total Supply:</w:t>
      </w:r>
      <w:r w:rsidDel="00000000" w:rsidR="00000000" w:rsidRPr="00000000">
        <w:rPr>
          <w:rtl w:val="0"/>
        </w:rPr>
        <w:t xml:space="preserve"> 1,000,000,000 (1 Billion) $BBB (Fixed, non-inflationary)</w:t>
      </w:r>
    </w:p>
    <w:p w:rsidR="00000000" w:rsidDel="00000000" w:rsidP="00000000" w:rsidRDefault="00000000" w:rsidRPr="00000000" w14:paraId="00000199">
      <w:pPr>
        <w:numPr>
          <w:ilvl w:val="0"/>
          <w:numId w:val="43"/>
        </w:numPr>
        <w:spacing w:after="0" w:afterAutospacing="0" w:lineRule="auto"/>
        <w:ind w:left="720" w:hanging="360"/>
      </w:pPr>
      <w:r w:rsidDel="00000000" w:rsidR="00000000" w:rsidRPr="00000000">
        <w:rPr>
          <w:b w:val="1"/>
          <w:bCs w:val="1"/>
          <w:rtl w:val="0"/>
        </w:rPr>
        <w:t xml:space="preserve">Community Incentives (40%):</w:t>
      </w:r>
      <w:r w:rsidDel="00000000" w:rsidR="00000000" w:rsidRPr="00000000">
        <w:rPr>
          <w:rtl w:val="0"/>
        </w:rPr>
        <w:t xml:space="preserve"> 400M tokens distributed over 5 years to early donors and charity partners</w:t>
      </w:r>
    </w:p>
    <w:p w:rsidR="00000000" w:rsidDel="00000000" w:rsidP="00000000" w:rsidRDefault="00000000" w:rsidRPr="00000000" w14:paraId="0000019A">
      <w:pPr>
        <w:numPr>
          <w:ilvl w:val="0"/>
          <w:numId w:val="43"/>
        </w:numPr>
        <w:spacing w:after="0" w:afterAutospacing="0" w:lineRule="auto"/>
        <w:ind w:left="720" w:hanging="360"/>
      </w:pPr>
      <w:r w:rsidDel="00000000" w:rsidR="00000000" w:rsidRPr="00000000">
        <w:rPr>
          <w:b w:val="1"/>
          <w:bCs w:val="1"/>
          <w:rtl w:val="0"/>
        </w:rPr>
        <w:t xml:space="preserve">Protocol Treasury (20%):</w:t>
      </w:r>
      <w:r w:rsidDel="00000000" w:rsidR="00000000" w:rsidRPr="00000000">
        <w:rPr>
          <w:rtl w:val="0"/>
        </w:rPr>
        <w:t xml:space="preserve"> 200M tokens for liquidity provisioning, partnerships, and future grants</w:t>
      </w:r>
    </w:p>
    <w:p w:rsidR="00000000" w:rsidDel="00000000" w:rsidP="00000000" w:rsidRDefault="00000000" w:rsidRPr="00000000" w14:paraId="0000019B">
      <w:pPr>
        <w:numPr>
          <w:ilvl w:val="0"/>
          <w:numId w:val="43"/>
        </w:numPr>
        <w:spacing w:after="0" w:afterAutospacing="0" w:lineRule="auto"/>
        <w:ind w:left="720" w:hanging="360"/>
      </w:pPr>
      <w:r w:rsidDel="00000000" w:rsidR="00000000" w:rsidRPr="00000000">
        <w:rPr>
          <w:b w:val="1"/>
          <w:bCs w:val="1"/>
          <w:rtl w:val="0"/>
        </w:rPr>
        <w:t xml:space="preserve">Team &amp; Founders (20%):</w:t>
      </w:r>
      <w:r w:rsidDel="00000000" w:rsidR="00000000" w:rsidRPr="00000000">
        <w:rPr>
          <w:rtl w:val="0"/>
        </w:rPr>
        <w:t xml:space="preserve"> 200M tokens with 1-year cliff, 4-year linear vesting</w:t>
      </w:r>
    </w:p>
    <w:p w:rsidR="00000000" w:rsidDel="00000000" w:rsidP="00000000" w:rsidRDefault="00000000" w:rsidRPr="00000000" w14:paraId="0000019C">
      <w:pPr>
        <w:numPr>
          <w:ilvl w:val="0"/>
          <w:numId w:val="43"/>
        </w:numPr>
        <w:spacing w:after="0" w:afterAutospacing="0" w:lineRule="auto"/>
        <w:ind w:left="720" w:hanging="360"/>
      </w:pPr>
      <w:r w:rsidDel="00000000" w:rsidR="00000000" w:rsidRPr="00000000">
        <w:rPr>
          <w:b w:val="1"/>
          <w:bCs w:val="1"/>
          <w:rtl w:val="0"/>
        </w:rPr>
        <w:t xml:space="preserve">Investors (15%):</w:t>
      </w:r>
      <w:r w:rsidDel="00000000" w:rsidR="00000000" w:rsidRPr="00000000">
        <w:rPr>
          <w:rtl w:val="0"/>
        </w:rPr>
        <w:t xml:space="preserve"> 150M tokens with 1-year cliff, 3-year linear vesting</w:t>
      </w:r>
    </w:p>
    <w:p w:rsidR="00000000" w:rsidDel="00000000" w:rsidP="00000000" w:rsidRDefault="00000000" w:rsidRPr="00000000" w14:paraId="0000019D">
      <w:pPr>
        <w:numPr>
          <w:ilvl w:val="0"/>
          <w:numId w:val="43"/>
        </w:numPr>
        <w:spacing w:after="240" w:lineRule="auto"/>
        <w:ind w:left="720" w:hanging="360"/>
      </w:pPr>
      <w:r w:rsidDel="00000000" w:rsidR="00000000" w:rsidRPr="00000000">
        <w:rPr>
          <w:b w:val="1"/>
          <w:bCs w:val="1"/>
          <w:rtl w:val="0"/>
        </w:rPr>
        <w:t xml:space="preserve">Public Sale / IDO (5%):</w:t>
      </w:r>
      <w:r w:rsidDel="00000000" w:rsidR="00000000" w:rsidRPr="00000000">
        <w:rPr>
          <w:rtl w:val="0"/>
        </w:rPr>
        <w:t xml:space="preserve"> 50M tokens unlocked at TGE for initial liquidity</w:t>
      </w:r>
      <w:r w:rsidDel="00000000" w:rsidR="00000000" w:rsidRPr="00000000">
        <w:rPr>
          <w:rtl w:val="0"/>
        </w:rPr>
      </w:r>
    </w:p>
    <w:p w:rsidR="00000000" w:rsidDel="00000000" w:rsidP="00000000" w:rsidRDefault="00000000" w:rsidRPr="00000000" w14:paraId="0000019E">
      <w:pPr>
        <w:pStyle w:val="Heading3"/>
        <w:keepNext w:val="0"/>
        <w:keepLines w:val="0"/>
        <w:spacing w:before="0" w:lineRule="auto"/>
        <w:rPr>
          <w:b w:val="1"/>
          <w:bCs w:val="1"/>
          <w:color w:val="000000"/>
          <w:sz w:val="26"/>
          <w:szCs w:val="26"/>
        </w:rPr>
      </w:pPr>
      <w:bookmarkStart w:colFirst="0" w:colLast="0" w:name="_hd7zpp5o4a9u" w:id="43"/>
      <w:bookmarkEnd w:id="43"/>
      <w:r w:rsidDel="00000000" w:rsidR="00000000" w:rsidRPr="00000000">
        <w:rPr>
          <w:b w:val="1"/>
          <w:bCs w:val="1"/>
          <w:color w:val="000000"/>
          <w:sz w:val="26"/>
          <w:szCs w:val="26"/>
          <w:rtl w:val="0"/>
        </w:rPr>
        <w:t xml:space="preserve">9.2 The Whaletrap: Fee Discount Tiers</w:t>
      </w:r>
    </w:p>
    <w:p w:rsidR="00000000" w:rsidDel="00000000" w:rsidP="00000000" w:rsidRDefault="00000000" w:rsidRPr="00000000" w14:paraId="0000019F">
      <w:pPr>
        <w:spacing w:after="240" w:lineRule="auto"/>
        <w:rPr>
          <w:sz w:val="40"/>
          <w:szCs w:val="40"/>
          <w:vertAlign w:val="superscript"/>
        </w:rPr>
      </w:pPr>
      <w:r w:rsidDel="00000000" w:rsidR="00000000" w:rsidRPr="00000000">
        <w:rPr>
          <w:rtl w:val="0"/>
        </w:rPr>
        <w:t xml:space="preserve">Users lock $BBB tokens for 12-month rolling periods to unlock fee discounts. The more tokens locked, the lower the fee.</w:t>
      </w:r>
      <w:r w:rsidDel="00000000" w:rsidR="00000000" w:rsidRPr="00000000">
        <w:rPr>
          <w:rtl w:val="0"/>
        </w:rPr>
      </w:r>
    </w:p>
    <w:tbl>
      <w:tblPr>
        <w:tblStyle w:val="Table1"/>
        <w:tblW w:w="8960.0" w:type="dxa"/>
        <w:jc w:val="left"/>
        <w:tblLayout w:type="fixed"/>
        <w:tblLook w:val="0600"/>
      </w:tblPr>
      <w:tblGrid>
        <w:gridCol w:w="1280"/>
        <w:gridCol w:w="2015"/>
        <w:gridCol w:w="1265"/>
        <w:gridCol w:w="4400"/>
        <w:tblGridChange w:id="0">
          <w:tblGrid>
            <w:gridCol w:w="1280"/>
            <w:gridCol w:w="2015"/>
            <w:gridCol w:w="1265"/>
            <w:gridCol w:w="44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rPr/>
            </w:pPr>
            <w:r w:rsidDel="00000000" w:rsidR="00000000" w:rsidRPr="00000000">
              <w:rPr>
                <w:b w:val="1"/>
                <w:bCs w:val="1"/>
                <w:rtl w:val="0"/>
              </w:rPr>
              <w:t xml:space="preserve">Tier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rPr/>
            </w:pPr>
            <w:r w:rsidDel="00000000" w:rsidR="00000000" w:rsidRPr="00000000">
              <w:rPr>
                <w:b w:val="1"/>
                <w:bCs w:val="1"/>
                <w:rtl w:val="0"/>
              </w:rPr>
              <w:t xml:space="preserve">$BBB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rPr/>
            </w:pPr>
            <w:r w:rsidDel="00000000" w:rsidR="00000000" w:rsidRPr="00000000">
              <w:rPr>
                <w:b w:val="1"/>
                <w:bCs w:val="1"/>
                <w:rtl w:val="0"/>
              </w:rPr>
              <w:t xml:space="preserve">Fee Rate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rPr/>
            </w:pPr>
            <w:r w:rsidDel="00000000" w:rsidR="00000000" w:rsidRPr="00000000">
              <w:rPr>
                <w:b w:val="1"/>
                <w:bCs w:val="1"/>
                <w:rtl w:val="0"/>
              </w:rPr>
              <w:t xml:space="preserve">Annual Savings (on $100k donation)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rPr/>
            </w:pPr>
            <w:r w:rsidDel="00000000" w:rsidR="00000000" w:rsidRPr="00000000">
              <w:rPr>
                <w:b w:val="1"/>
                <w:bCs w:val="1"/>
                <w:rtl w:val="0"/>
              </w:rPr>
              <w:t xml:space="preserve">Plankton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rPr/>
            </w:pPr>
            <w:r w:rsidDel="00000000" w:rsidR="00000000" w:rsidRPr="00000000">
              <w:rPr>
                <w:rtl w:val="0"/>
              </w:rPr>
              <w:t xml:space="preserve">$0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rPr/>
            </w:pPr>
            <w:r w:rsidDel="00000000" w:rsidR="00000000" w:rsidRPr="00000000">
              <w:rPr>
                <w:b w:val="1"/>
                <w:bCs w:val="1"/>
                <w:rtl w:val="0"/>
              </w:rPr>
              <w:t xml:space="preserve">Dolphin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rPr/>
            </w:pPr>
            <w:r w:rsidDel="00000000" w:rsidR="00000000" w:rsidRPr="00000000">
              <w:rPr>
                <w:rtl w:val="0"/>
              </w:rPr>
              <w:t xml:space="preserve">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rPr/>
            </w:pPr>
            <w:r w:rsidDel="00000000" w:rsidR="00000000" w:rsidRPr="00000000">
              <w:rPr>
                <w:rtl w:val="0"/>
              </w:rPr>
              <w:t xml:space="preserve">1.50%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rPr/>
            </w:pPr>
            <w:r w:rsidDel="00000000" w:rsidR="00000000" w:rsidRPr="00000000">
              <w:rPr>
                <w:rtl w:val="0"/>
              </w:rPr>
              <w:t xml:space="preserve">$500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rPr/>
            </w:pPr>
            <w:r w:rsidDel="00000000" w:rsidR="00000000" w:rsidRPr="00000000">
              <w:rPr>
                <w:b w:val="1"/>
                <w:bCs w:val="1"/>
                <w:rtl w:val="0"/>
              </w:rPr>
              <w:t xml:space="preserve">Shark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rPr/>
            </w:pPr>
            <w:r w:rsidDel="00000000" w:rsidR="00000000" w:rsidRPr="00000000">
              <w:rPr>
                <w:rtl w:val="0"/>
              </w:rPr>
              <w:t xml:space="preserve">250,000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rPr/>
            </w:pPr>
            <w:r w:rsidDel="00000000" w:rsidR="00000000" w:rsidRPr="00000000">
              <w:rPr>
                <w:rtl w:val="0"/>
              </w:rPr>
              <w:t xml:space="preserve">$1,000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rPr/>
            </w:pPr>
            <w:r w:rsidDel="00000000" w:rsidR="00000000" w:rsidRPr="00000000">
              <w:rPr>
                <w:b w:val="1"/>
                <w:bCs w:val="1"/>
                <w:rtl w:val="0"/>
              </w:rPr>
              <w:t xml:space="preserve">Whale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rPr/>
            </w:pPr>
            <w:r w:rsidDel="00000000" w:rsidR="00000000" w:rsidRPr="00000000">
              <w:rPr>
                <w:rtl w:val="0"/>
              </w:rPr>
              <w:t xml:space="preserve">1,000,000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rPr/>
            </w:pPr>
            <w:r w:rsidDel="00000000" w:rsidR="00000000" w:rsidRPr="00000000">
              <w:rPr>
                <w:rtl w:val="0"/>
              </w:rPr>
              <w:t xml:space="preserve">0.50%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rPr/>
            </w:pPr>
            <w:r w:rsidDel="00000000" w:rsidR="00000000" w:rsidRPr="00000000">
              <w:rPr>
                <w:rtl w:val="0"/>
              </w:rPr>
              <w:t xml:space="preserve">$1,500</w:t>
            </w:r>
          </w:p>
        </w:tc>
      </w:tr>
    </w:tbl>
    <w:p w:rsidR="00000000" w:rsidDel="00000000" w:rsidP="00000000" w:rsidRDefault="00000000" w:rsidRPr="00000000" w14:paraId="000001B4">
      <w:pPr>
        <w:pBdr>
          <w:top w:color="auto" w:space="0" w:sz="0" w:val="none"/>
          <w:bottom w:color="auto" w:space="0" w:sz="0" w:val="none"/>
          <w:between w:color="auto" w:space="0" w:sz="0" w:val="none"/>
        </w:pBdr>
        <w:spacing w:after="240" w:lineRule="auto"/>
        <w:rPr/>
      </w:pPr>
      <w:r w:rsidDel="00000000" w:rsidR="00000000" w:rsidRPr="00000000">
        <w:rPr>
          <w:rtl w:val="0"/>
        </w:rPr>
        <w:t xml:space="preserve">Locking Mechanism:</w:t>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pPr>
      <w:r w:rsidDel="00000000" w:rsidR="00000000" w:rsidRPr="00000000">
        <w:rPr>
          <w:rtl w:val="0"/>
        </w:rPr>
        <w:t xml:space="preserve">Users call stakeBBB(amount, 365 days) on the MasterVault contract. The tokens are locked in a non-transferable vault. After 365 days, users can unstake, but the discount ends immediately. </w:t>
      </w:r>
    </w:p>
    <w:p w:rsidR="00000000" w:rsidDel="00000000" w:rsidP="00000000" w:rsidRDefault="00000000" w:rsidRPr="00000000" w14:paraId="000001B6">
      <w:pPr>
        <w:pBdr>
          <w:top w:color="auto" w:space="0" w:sz="0" w:val="none"/>
          <w:bottom w:color="auto" w:space="0" w:sz="0" w:val="none"/>
          <w:between w:color="auto" w:space="0" w:sz="0" w:val="none"/>
        </w:pBdr>
        <w:spacing w:after="240" w:lineRule="auto"/>
        <w:rPr/>
      </w:pPr>
      <w:r w:rsidDel="00000000" w:rsidR="00000000" w:rsidRPr="00000000">
        <w:rPr>
          <w:rtl w:val="0"/>
        </w:rPr>
        <w:t xml:space="preserve">Key Design:</w:t>
      </w:r>
    </w:p>
    <w:p w:rsidR="00000000" w:rsidDel="00000000" w:rsidP="00000000" w:rsidRDefault="00000000" w:rsidRPr="00000000" w14:paraId="000001B7">
      <w:pPr>
        <w:pBdr>
          <w:top w:color="auto" w:space="0" w:sz="0" w:val="none"/>
          <w:bottom w:color="auto" w:space="0" w:sz="0" w:val="none"/>
          <w:between w:color="auto" w:space="0" w:sz="0" w:val="none"/>
        </w:pBdr>
        <w:spacing w:after="240" w:lineRule="auto"/>
        <w:rPr/>
      </w:pPr>
      <w:r w:rsidDel="00000000" w:rsidR="00000000" w:rsidRPr="00000000">
        <w:rPr>
          <w:rtl w:val="0"/>
        </w:rPr>
        <w:t xml:space="preserve">The discount is meaningful but not absurd. A Whale-tier user paying 0.50% instead of 2.00% saves $1,500/year on a $100k donation. If $BBB trades at $0.05, the user locks $50,000 worth of tokens to save $1,500/year—a 3% yield on their $BBB, plus potential token appreciation. This creates sticky demand: users buy $BBB to save on fees, then hold long-term because unstaking means losing the discount.</w:t>
      </w:r>
    </w:p>
    <w:p w:rsidR="00000000" w:rsidDel="00000000" w:rsidP="00000000" w:rsidRDefault="00000000" w:rsidRPr="00000000" w14:paraId="000001B8">
      <w:pPr>
        <w:pStyle w:val="Heading3"/>
        <w:keepNext w:val="0"/>
        <w:keepLines w:val="0"/>
        <w:spacing w:before="0" w:lineRule="auto"/>
        <w:rPr>
          <w:b w:val="1"/>
          <w:bCs w:val="1"/>
          <w:color w:val="000000"/>
          <w:sz w:val="26"/>
          <w:szCs w:val="26"/>
        </w:rPr>
      </w:pPr>
      <w:bookmarkStart w:colFirst="0" w:colLast="0" w:name="_50ry7yfzu5u5" w:id="44"/>
      <w:bookmarkEnd w:id="44"/>
      <w:r w:rsidDel="00000000" w:rsidR="00000000" w:rsidRPr="00000000">
        <w:rPr>
          <w:b w:val="1"/>
          <w:bCs w:val="1"/>
          <w:color w:val="000000"/>
          <w:sz w:val="26"/>
          <w:szCs w:val="26"/>
          <w:rtl w:val="0"/>
        </w:rPr>
        <w:t xml:space="preserve">9.3 Buyback &amp; Burn (Deflationary Mechanic)</w:t>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pPr>
      <w:r w:rsidDel="00000000" w:rsidR="00000000" w:rsidRPr="00000000">
        <w:rPr>
          <w:rtl w:val="0"/>
        </w:rPr>
        <w:t xml:space="preserve">To create additional buy pressure and reduce supply over time:</w:t>
      </w:r>
    </w:p>
    <w:p w:rsidR="00000000" w:rsidDel="00000000" w:rsidP="00000000" w:rsidRDefault="00000000" w:rsidRPr="00000000" w14:paraId="000001BA">
      <w:pPr>
        <w:pBdr>
          <w:top w:color="auto" w:space="0" w:sz="0" w:val="none"/>
          <w:bottom w:color="auto" w:space="0" w:sz="0" w:val="none"/>
          <w:between w:color="auto" w:space="0" w:sz="0" w:val="none"/>
        </w:pBdr>
        <w:spacing w:after="240" w:lineRule="auto"/>
        <w:rPr/>
      </w:pPr>
      <w:r w:rsidDel="00000000" w:rsidR="00000000" w:rsidRPr="00000000">
        <w:rPr>
          <w:rtl w:val="0"/>
        </w:rPr>
        <w:t xml:space="preserve">10% of Protocol Profit (from the 140bps allocation) is used to buyback $BBB from open markets (Uniswap, Aerodrome) and send to a null address (0x000…000), permanently removing tokens from circulation.</w:t>
      </w:r>
    </w:p>
    <w:p w:rsidR="00000000" w:rsidDel="00000000" w:rsidP="00000000" w:rsidRDefault="00000000" w:rsidRPr="00000000" w14:paraId="000001BB">
      <w:pPr>
        <w:spacing w:after="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BC">
      <w:pPr>
        <w:numPr>
          <w:ilvl w:val="0"/>
          <w:numId w:val="5"/>
        </w:numPr>
        <w:spacing w:after="0" w:afterAutospacing="0" w:lineRule="auto"/>
        <w:ind w:left="720" w:hanging="360"/>
      </w:pPr>
      <w:r w:rsidDel="00000000" w:rsidR="00000000" w:rsidRPr="00000000">
        <w:rPr>
          <w:rtl w:val="0"/>
        </w:rPr>
        <w:t xml:space="preserve">Protocol generates $1M profit in a year</w:t>
      </w:r>
    </w:p>
    <w:p w:rsidR="00000000" w:rsidDel="00000000" w:rsidP="00000000" w:rsidRDefault="00000000" w:rsidRPr="00000000" w14:paraId="000001BD">
      <w:pPr>
        <w:numPr>
          <w:ilvl w:val="0"/>
          <w:numId w:val="5"/>
        </w:numPr>
        <w:spacing w:after="0" w:afterAutospacing="0" w:lineRule="auto"/>
        <w:ind w:left="720" w:hanging="360"/>
      </w:pPr>
      <w:r w:rsidDel="00000000" w:rsidR="00000000" w:rsidRPr="00000000">
        <w:rPr>
          <w:rtl w:val="0"/>
        </w:rPr>
        <w:t xml:space="preserve">$100,000 goes to buybacks</w:t>
      </w:r>
    </w:p>
    <w:p w:rsidR="00000000" w:rsidDel="00000000" w:rsidP="00000000" w:rsidRDefault="00000000" w:rsidRPr="00000000" w14:paraId="000001BE">
      <w:pPr>
        <w:numPr>
          <w:ilvl w:val="0"/>
          <w:numId w:val="5"/>
        </w:numPr>
        <w:spacing w:after="240" w:lineRule="auto"/>
        <w:ind w:left="720" w:hanging="360"/>
      </w:pPr>
      <w:r w:rsidDel="00000000" w:rsidR="00000000" w:rsidRPr="00000000">
        <w:rPr>
          <w:rtl w:val="0"/>
        </w:rPr>
        <w:t xml:space="preserve">If $BBB trades at $0.05, Bitbybit buys and burns 2M tokens (0.2% of supply)</w:t>
      </w:r>
    </w:p>
    <w:p w:rsidR="00000000" w:rsidDel="00000000" w:rsidP="00000000" w:rsidRDefault="00000000" w:rsidRPr="00000000" w14:paraId="000001BF">
      <w:pPr>
        <w:spacing w:after="240" w:lineRule="auto"/>
        <w:rPr>
          <w:sz w:val="40"/>
          <w:szCs w:val="40"/>
          <w:vertAlign w:val="superscript"/>
        </w:rPr>
      </w:pPr>
      <w:r w:rsidDel="00000000" w:rsidR="00000000" w:rsidRPr="00000000">
        <w:rPr>
          <w:rtl w:val="0"/>
        </w:rPr>
        <w:t xml:space="preserve">Over 10 years at $100M average TVL, this could burn 20M+ tokens, creating gradual supply deflation.</w:t>
      </w:r>
      <w:r w:rsidDel="00000000" w:rsidR="00000000" w:rsidRPr="00000000">
        <w:rPr>
          <w:rtl w:val="0"/>
        </w:rPr>
      </w:r>
    </w:p>
    <w:p w:rsidR="00000000" w:rsidDel="00000000" w:rsidP="00000000" w:rsidRDefault="00000000" w:rsidRPr="00000000" w14:paraId="000001C0">
      <w:pPr>
        <w:pStyle w:val="Heading3"/>
        <w:keepNext w:val="0"/>
        <w:keepLines w:val="0"/>
        <w:spacing w:before="0" w:lineRule="auto"/>
        <w:rPr>
          <w:b w:val="1"/>
          <w:bCs w:val="1"/>
          <w:color w:val="000000"/>
          <w:sz w:val="26"/>
          <w:szCs w:val="26"/>
        </w:rPr>
      </w:pPr>
      <w:bookmarkStart w:colFirst="0" w:colLast="0" w:name="_sentccu0b077" w:id="45"/>
      <w:bookmarkEnd w:id="45"/>
      <w:r w:rsidDel="00000000" w:rsidR="00000000" w:rsidRPr="00000000">
        <w:rPr>
          <w:b w:val="1"/>
          <w:bCs w:val="1"/>
          <w:color w:val="000000"/>
          <w:sz w:val="26"/>
          <w:szCs w:val="26"/>
          <w:rtl w:val="0"/>
        </w:rPr>
        <w:t xml:space="preserve">9.4 Revenue Sharing (Synthetic Yield Boost)</w:t>
      </w:r>
    </w:p>
    <w:p w:rsidR="00000000" w:rsidDel="00000000" w:rsidP="00000000" w:rsidRDefault="00000000" w:rsidRPr="00000000" w14:paraId="000001C1">
      <w:pPr>
        <w:spacing w:after="240" w:lineRule="auto"/>
        <w:rPr/>
      </w:pPr>
      <w:r w:rsidDel="00000000" w:rsidR="00000000" w:rsidRPr="00000000">
        <w:rPr>
          <w:rtl w:val="0"/>
        </w:rPr>
        <w:t xml:space="preserve">Whaletrap stakers earn additional yield via protocol revenue sharing:</w:t>
      </w:r>
    </w:p>
    <w:p w:rsidR="00000000" w:rsidDel="00000000" w:rsidP="00000000" w:rsidRDefault="00000000" w:rsidRPr="00000000" w14:paraId="000001C2">
      <w:pPr>
        <w:pBdr>
          <w:top w:color="auto" w:space="0" w:sz="0" w:val="none"/>
          <w:bottom w:color="auto" w:space="0" w:sz="0" w:val="none"/>
          <w:between w:color="auto" w:space="0" w:sz="0" w:val="none"/>
        </w:pBdr>
        <w:spacing w:after="240" w:lineRule="auto"/>
        <w:rPr/>
      </w:pPr>
      <w:r w:rsidDel="00000000" w:rsidR="00000000" w:rsidRPr="00000000">
        <w:rPr>
          <w:rtl w:val="0"/>
        </w:rPr>
        <w:t xml:space="preserve">Mechanism:</w:t>
      </w:r>
    </w:p>
    <w:p w:rsidR="00000000" w:rsidDel="00000000" w:rsidP="00000000" w:rsidRDefault="00000000" w:rsidRPr="00000000" w14:paraId="000001C3">
      <w:pPr>
        <w:pBdr>
          <w:top w:color="auto" w:space="0" w:sz="0" w:val="none"/>
          <w:bottom w:color="auto" w:space="0" w:sz="0" w:val="none"/>
          <w:between w:color="auto" w:space="0" w:sz="0" w:val="none"/>
        </w:pBdr>
        <w:spacing w:after="240" w:lineRule="auto"/>
        <w:rPr/>
      </w:pPr>
      <w:r w:rsidDel="00000000" w:rsidR="00000000" w:rsidRPr="00000000">
        <w:rPr>
          <w:rtl w:val="0"/>
        </w:rPr>
        <w:t xml:space="preserve">Another 10% of protocol profit (separate from buyback) is used to purchase $BBB and distribute it proportionally to stakers.</w:t>
      </w:r>
    </w:p>
    <w:p w:rsidR="00000000" w:rsidDel="00000000" w:rsidP="00000000" w:rsidRDefault="00000000" w:rsidRPr="00000000" w14:paraId="000001C4">
      <w:pPr>
        <w:spacing w:after="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C5">
      <w:pPr>
        <w:numPr>
          <w:ilvl w:val="0"/>
          <w:numId w:val="2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$1M profit → $100k to revenue share</w:t>
      </w:r>
    </w:p>
    <w:p w:rsidR="00000000" w:rsidDel="00000000" w:rsidP="00000000" w:rsidRDefault="00000000" w:rsidRPr="00000000" w14:paraId="000001C6">
      <w:pPr>
        <w:numPr>
          <w:ilvl w:val="0"/>
          <w:numId w:val="25"/>
        </w:numPr>
        <w:spacing w:after="0" w:afterAutospacing="0" w:lineRule="auto"/>
        <w:ind w:left="720" w:hanging="360"/>
      </w:pPr>
      <w:r w:rsidDel="00000000" w:rsidR="00000000" w:rsidRPr="00000000">
        <w:rPr>
          <w:rtl w:val="0"/>
        </w:rPr>
        <w:t xml:space="preserve">Protocol buys 2M $BBB at $0.05</w:t>
      </w:r>
    </w:p>
    <w:p w:rsidR="00000000" w:rsidDel="00000000" w:rsidP="00000000" w:rsidRDefault="00000000" w:rsidRPr="00000000" w14:paraId="000001C7">
      <w:pPr>
        <w:numPr>
          <w:ilvl w:val="0"/>
          <w:numId w:val="25"/>
        </w:numPr>
        <w:spacing w:after="0" w:afterAutospacing="0" w:lineRule="auto"/>
        <w:ind w:left="720" w:hanging="360"/>
      </w:pPr>
      <w:r w:rsidDel="00000000" w:rsidR="00000000" w:rsidRPr="00000000">
        <w:rPr>
          <w:rtl w:val="0"/>
        </w:rPr>
        <w:t xml:space="preserve">These tokens are sent to a staking rewards contract</w:t>
      </w:r>
    </w:p>
    <w:p w:rsidR="00000000" w:rsidDel="00000000" w:rsidP="00000000" w:rsidRDefault="00000000" w:rsidRPr="00000000" w14:paraId="000001C8">
      <w:pPr>
        <w:numPr>
          <w:ilvl w:val="0"/>
          <w:numId w:val="25"/>
        </w:numPr>
        <w:spacing w:after="240" w:lineRule="auto"/>
        <w:ind w:left="720" w:hanging="360"/>
      </w:pPr>
      <w:r w:rsidDel="00000000" w:rsidR="00000000" w:rsidRPr="00000000">
        <w:rPr>
          <w:rtl w:val="0"/>
        </w:rPr>
        <w:t xml:space="preserve">All Whaletrap stakers (Dolphin, Shark, Whale) receive $BBB proportional to their stake</w:t>
      </w:r>
    </w:p>
    <w:p w:rsidR="00000000" w:rsidDel="00000000" w:rsidP="00000000" w:rsidRDefault="00000000" w:rsidRPr="00000000" w14:paraId="000001C9">
      <w:pPr>
        <w:pBdr>
          <w:top w:color="auto" w:space="0" w:sz="0" w:val="none"/>
          <w:bottom w:color="auto" w:space="0" w:sz="0" w:val="none"/>
          <w:between w:color="auto" w:space="0" w:sz="0" w:val="none"/>
        </w:pBdr>
        <w:spacing w:after="240" w:lineRule="auto"/>
        <w:rPr/>
      </w:pPr>
      <w:r w:rsidDel="00000000" w:rsidR="00000000" w:rsidRPr="00000000">
        <w:rPr>
          <w:rtl w:val="0"/>
        </w:rPr>
        <w:t xml:space="preserve">Effect:</w:t>
      </w:r>
    </w:p>
    <w:p w:rsidR="00000000" w:rsidDel="00000000" w:rsidP="00000000" w:rsidRDefault="00000000" w:rsidRPr="00000000" w14:paraId="000001CA">
      <w:pPr>
        <w:pBdr>
          <w:top w:color="auto" w:space="0" w:sz="0" w:val="none"/>
          <w:bottom w:color="auto" w:space="0" w:sz="0" w:val="none"/>
          <w:between w:color="auto" w:space="0" w:sz="0" w:val="none"/>
        </w:pBdr>
        <w:spacing w:after="240" w:lineRule="auto"/>
        <w:rPr/>
      </w:pPr>
      <w:r w:rsidDel="00000000" w:rsidR="00000000" w:rsidRPr="00000000">
        <w:rPr>
          <w:rtl w:val="0"/>
        </w:rPr>
        <w:t xml:space="preserve">A user locking 1M $BBB (Whale tier) earning 0.1% of the staking pool would receive 2,000 $BBB/year (~$100 at $0.05 price). Combined with their fee savings ($1,500/year), total benefit = $1,600/year on a $50,000 $BBB investment = 3.2% yield. This makes $BBB yield-bearing without requiring complex governance or voting mechanisms. </w:t>
      </w:r>
    </w:p>
    <w:p w:rsidR="00000000" w:rsidDel="00000000" w:rsidP="00000000" w:rsidRDefault="00000000" w:rsidRPr="00000000" w14:paraId="000001CB">
      <w:pPr>
        <w:pBdr>
          <w:top w:color="auto" w:space="0" w:sz="0" w:val="none"/>
          <w:bottom w:color="auto" w:space="0" w:sz="0" w:val="none"/>
          <w:between w:color="auto" w:space="0" w:sz="0" w:val="none"/>
        </w:pBdr>
        <w:spacing w:after="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before="0" w:lineRule="auto"/>
        <w:rPr>
          <w:b w:val="1"/>
          <w:bCs w:val="1"/>
          <w:sz w:val="34"/>
          <w:szCs w:val="34"/>
        </w:rPr>
      </w:pPr>
      <w:bookmarkStart w:colFirst="0" w:colLast="0" w:name="_7fd768cpd4s" w:id="46"/>
      <w:bookmarkEnd w:id="46"/>
      <w:r w:rsidDel="00000000" w:rsidR="00000000" w:rsidRPr="00000000">
        <w:rPr>
          <w:b w:val="1"/>
          <w:bCs w:val="1"/>
          <w:sz w:val="34"/>
          <w:szCs w:val="34"/>
          <w:rtl w:val="0"/>
        </w:rPr>
        <w:t xml:space="preserve">10. SECURITY &amp; RISK MANAGEMENT</w:t>
      </w:r>
    </w:p>
    <w:p w:rsidR="00000000" w:rsidDel="00000000" w:rsidP="00000000" w:rsidRDefault="00000000" w:rsidRPr="00000000" w14:paraId="000001CD">
      <w:pPr>
        <w:pStyle w:val="Heading3"/>
        <w:keepNext w:val="0"/>
        <w:keepLines w:val="0"/>
        <w:spacing w:before="0" w:lineRule="auto"/>
        <w:rPr>
          <w:b w:val="1"/>
          <w:bCs w:val="1"/>
          <w:color w:val="000000"/>
          <w:sz w:val="26"/>
          <w:szCs w:val="26"/>
        </w:rPr>
      </w:pPr>
      <w:bookmarkStart w:colFirst="0" w:colLast="0" w:name="_vza83pvm6cqx" w:id="47"/>
      <w:bookmarkEnd w:id="47"/>
      <w:r w:rsidDel="00000000" w:rsidR="00000000" w:rsidRPr="00000000">
        <w:rPr>
          <w:b w:val="1"/>
          <w:bCs w:val="1"/>
          <w:color w:val="000000"/>
          <w:sz w:val="26"/>
          <w:szCs w:val="26"/>
          <w:rtl w:val="0"/>
        </w:rPr>
        <w:t xml:space="preserve">10.1 Smart Contract Security</w:t>
      </w:r>
    </w:p>
    <w:p w:rsidR="00000000" w:rsidDel="00000000" w:rsidP="00000000" w:rsidRDefault="00000000" w:rsidRPr="00000000" w14:paraId="000001CE">
      <w:pPr>
        <w:pBdr>
          <w:top w:color="auto" w:space="0" w:sz="0" w:val="none"/>
          <w:bottom w:color="auto" w:space="0" w:sz="0" w:val="none"/>
          <w:between w:color="auto" w:space="0" w:sz="0" w:val="none"/>
        </w:pBdr>
        <w:spacing w:after="240" w:lineRule="auto"/>
        <w:rPr/>
      </w:pPr>
      <w:r w:rsidDel="00000000" w:rsidR="00000000" w:rsidRPr="00000000">
        <w:rPr>
          <w:rtl w:val="0"/>
        </w:rPr>
        <w:t xml:space="preserve">Audit Strategy:</w:t>
      </w:r>
    </w:p>
    <w:p w:rsidR="00000000" w:rsidDel="00000000" w:rsidP="00000000" w:rsidRDefault="00000000" w:rsidRPr="00000000" w14:paraId="000001CF">
      <w:pPr>
        <w:pBdr>
          <w:top w:color="auto" w:space="0" w:sz="0" w:val="none"/>
          <w:bottom w:color="auto" w:space="0" w:sz="0" w:val="none"/>
          <w:between w:color="auto" w:space="0" w:sz="0" w:val="none"/>
        </w:pBdr>
        <w:spacing w:after="240" w:lineRule="auto"/>
        <w:rPr/>
      </w:pPr>
      <w:r w:rsidDel="00000000" w:rsidR="00000000" w:rsidRPr="00000000">
        <w:rPr>
          <w:rtl w:val="0"/>
        </w:rPr>
        <w:t xml:space="preserve">All core contracts (MasterVault, YieldSpoke, FeeSplitter, LiquidityRouter, BitbybitLiquidation) will undergo audits by:</w:t>
      </w:r>
    </w:p>
    <w:p w:rsidR="00000000" w:rsidDel="00000000" w:rsidP="00000000" w:rsidRDefault="00000000" w:rsidRPr="00000000" w14:paraId="000001D0">
      <w:pPr>
        <w:numPr>
          <w:ilvl w:val="0"/>
          <w:numId w:val="21"/>
        </w:numPr>
        <w:spacing w:after="0" w:afterAutospacing="0" w:lineRule="auto"/>
        <w:ind w:left="720" w:hanging="360"/>
      </w:pPr>
      <w:r w:rsidDel="00000000" w:rsidR="00000000" w:rsidRPr="00000000">
        <w:rPr>
          <w:rtl w:val="0"/>
        </w:rPr>
        <w:t xml:space="preserve">Trail of Bits (first audit, pre-launch)</w:t>
      </w:r>
    </w:p>
    <w:p w:rsidR="00000000" w:rsidDel="00000000" w:rsidP="00000000" w:rsidRDefault="00000000" w:rsidRPr="00000000" w14:paraId="000001D1">
      <w:pPr>
        <w:numPr>
          <w:ilvl w:val="0"/>
          <w:numId w:val="21"/>
        </w:numPr>
        <w:spacing w:after="0" w:afterAutospacing="0" w:lineRule="auto"/>
        <w:ind w:left="720" w:hanging="360"/>
      </w:pPr>
      <w:r w:rsidDel="00000000" w:rsidR="00000000" w:rsidRPr="00000000">
        <w:rPr>
          <w:rtl w:val="0"/>
        </w:rPr>
        <w:t xml:space="preserve">Certik or OpenZeppelin (second audit, post-deployment)</w:t>
      </w:r>
    </w:p>
    <w:p w:rsidR="00000000" w:rsidDel="00000000" w:rsidP="00000000" w:rsidRDefault="00000000" w:rsidRPr="00000000" w14:paraId="000001D2">
      <w:pPr>
        <w:numPr>
          <w:ilvl w:val="0"/>
          <w:numId w:val="21"/>
        </w:numPr>
        <w:spacing w:after="240" w:lineRule="auto"/>
        <w:ind w:left="720" w:hanging="360"/>
      </w:pPr>
      <w:r w:rsidDel="00000000" w:rsidR="00000000" w:rsidRPr="00000000">
        <w:rPr>
          <w:rtl w:val="0"/>
        </w:rPr>
        <w:t xml:space="preserve">Ongoing monitoring via Forta Network (real-time threat detection)</w:t>
      </w:r>
    </w:p>
    <w:p w:rsidR="00000000" w:rsidDel="00000000" w:rsidP="00000000" w:rsidRDefault="00000000" w:rsidRPr="00000000" w14:paraId="000001D3">
      <w:pPr>
        <w:pBdr>
          <w:top w:color="auto" w:space="0" w:sz="0" w:val="none"/>
          <w:bottom w:color="auto" w:space="0" w:sz="0" w:val="none"/>
          <w:between w:color="auto" w:space="0" w:sz="0" w:val="none"/>
        </w:pBdr>
        <w:spacing w:after="240" w:lineRule="auto"/>
        <w:rPr/>
      </w:pPr>
      <w:r w:rsidDel="00000000" w:rsidR="00000000" w:rsidRPr="00000000">
        <w:rPr>
          <w:rtl w:val="0"/>
        </w:rPr>
        <w:t xml:space="preserve">Bug Bounty Program:</w:t>
      </w:r>
    </w:p>
    <w:p w:rsidR="00000000" w:rsidDel="00000000" w:rsidP="00000000" w:rsidRDefault="00000000" w:rsidRPr="00000000" w14:paraId="000001D4">
      <w:pPr>
        <w:pBdr>
          <w:top w:color="auto" w:space="0" w:sz="0" w:val="none"/>
          <w:bottom w:color="auto" w:space="0" w:sz="0" w:val="none"/>
          <w:between w:color="auto" w:space="0" w:sz="0" w:val="none"/>
        </w:pBdr>
        <w:spacing w:after="240" w:lineRule="auto"/>
        <w:rPr/>
      </w:pPr>
      <w:r w:rsidDel="00000000" w:rsidR="00000000" w:rsidRPr="00000000">
        <w:rPr>
          <w:rtl w:val="0"/>
        </w:rPr>
        <w:t xml:space="preserve">Bitbybit will launch an Immunefi bug bounty offering:</w:t>
      </w:r>
    </w:p>
    <w:p w:rsidR="00000000" w:rsidDel="00000000" w:rsidP="00000000" w:rsidRDefault="00000000" w:rsidRPr="00000000" w14:paraId="000001D5">
      <w:pPr>
        <w:numPr>
          <w:ilvl w:val="0"/>
          <w:numId w:val="56"/>
        </w:numPr>
        <w:spacing w:after="0" w:afterAutospacing="0" w:lineRule="auto"/>
        <w:ind w:left="720" w:hanging="360"/>
      </w:pPr>
      <w:r w:rsidDel="00000000" w:rsidR="00000000" w:rsidRPr="00000000">
        <w:rPr>
          <w:rtl w:val="0"/>
        </w:rPr>
        <w:t xml:space="preserve">Critical vulnerabilities: $250,000 reward</w:t>
      </w:r>
    </w:p>
    <w:p w:rsidR="00000000" w:rsidDel="00000000" w:rsidP="00000000" w:rsidRDefault="00000000" w:rsidRPr="00000000" w14:paraId="000001D6">
      <w:pPr>
        <w:numPr>
          <w:ilvl w:val="0"/>
          <w:numId w:val="56"/>
        </w:numPr>
        <w:spacing w:after="0" w:afterAutospacing="0" w:lineRule="auto"/>
        <w:ind w:left="720" w:hanging="360"/>
      </w:pPr>
      <w:r w:rsidDel="00000000" w:rsidR="00000000" w:rsidRPr="00000000">
        <w:rPr>
          <w:rtl w:val="0"/>
        </w:rPr>
        <w:t xml:space="preserve">High severity: $100,000 reward</w:t>
      </w:r>
    </w:p>
    <w:p w:rsidR="00000000" w:rsidDel="00000000" w:rsidP="00000000" w:rsidRDefault="00000000" w:rsidRPr="00000000" w14:paraId="000001D7">
      <w:pPr>
        <w:numPr>
          <w:ilvl w:val="0"/>
          <w:numId w:val="56"/>
        </w:numPr>
        <w:spacing w:after="240" w:lineRule="auto"/>
        <w:ind w:left="720" w:hanging="360"/>
      </w:pPr>
      <w:r w:rsidDel="00000000" w:rsidR="00000000" w:rsidRPr="00000000">
        <w:rPr>
          <w:rtl w:val="0"/>
        </w:rPr>
        <w:t xml:space="preserve">Medium severity: $25,000 reward</w:t>
      </w:r>
      <w:r w:rsidDel="00000000" w:rsidR="00000000" w:rsidRPr="00000000">
        <w:rPr>
          <w:rtl w:val="0"/>
        </w:rPr>
      </w:r>
    </w:p>
    <w:p w:rsidR="00000000" w:rsidDel="00000000" w:rsidP="00000000" w:rsidRDefault="00000000" w:rsidRPr="00000000" w14:paraId="000001D8">
      <w:pPr>
        <w:pStyle w:val="Heading3"/>
        <w:keepNext w:val="0"/>
        <w:keepLines w:val="0"/>
        <w:spacing w:before="0" w:lineRule="auto"/>
        <w:rPr>
          <w:b w:val="1"/>
          <w:bCs w:val="1"/>
          <w:color w:val="000000"/>
          <w:sz w:val="26"/>
          <w:szCs w:val="26"/>
        </w:rPr>
      </w:pPr>
      <w:bookmarkStart w:colFirst="0" w:colLast="0" w:name="_vjh13kc4x1nz" w:id="48"/>
      <w:bookmarkEnd w:id="48"/>
      <w:r w:rsidDel="00000000" w:rsidR="00000000" w:rsidRPr="00000000">
        <w:rPr>
          <w:b w:val="1"/>
          <w:bCs w:val="1"/>
          <w:color w:val="000000"/>
          <w:sz w:val="26"/>
          <w:szCs w:val="26"/>
          <w:rtl w:val="0"/>
        </w:rPr>
        <w:t xml:space="preserve">10.2 The Guardian Multisig</w:t>
      </w:r>
    </w:p>
    <w:p w:rsidR="00000000" w:rsidDel="00000000" w:rsidP="00000000" w:rsidRDefault="00000000" w:rsidRPr="00000000" w14:paraId="000001D9">
      <w:pPr>
        <w:spacing w:after="240" w:lineRule="auto"/>
        <w:rPr/>
      </w:pPr>
      <w:r w:rsidDel="00000000" w:rsidR="00000000" w:rsidRPr="00000000">
        <w:rPr>
          <w:rtl w:val="0"/>
        </w:rPr>
        <w:t xml:space="preserve">A 3-of-5 Gnosis Safe multisig controls critical protocol functions.</w:t>
      </w:r>
    </w:p>
    <w:p w:rsidR="00000000" w:rsidDel="00000000" w:rsidP="00000000" w:rsidRDefault="00000000" w:rsidRPr="00000000" w14:paraId="000001DA">
      <w:pPr>
        <w:spacing w:after="240" w:lineRule="auto"/>
        <w:rPr>
          <w:b w:val="1"/>
          <w:bCs w:val="1"/>
        </w:rPr>
      </w:pPr>
      <w:r w:rsidDel="00000000" w:rsidR="00000000" w:rsidRPr="00000000">
        <w:rPr>
          <w:b w:val="1"/>
          <w:bCs w:val="1"/>
          <w:rtl w:val="0"/>
        </w:rPr>
        <w:t xml:space="preserve">Signers include:</w:t>
      </w:r>
    </w:p>
    <w:p w:rsidR="00000000" w:rsidDel="00000000" w:rsidP="00000000" w:rsidRDefault="00000000" w:rsidRPr="00000000" w14:paraId="000001DB">
      <w:pPr>
        <w:numPr>
          <w:ilvl w:val="0"/>
          <w:numId w:val="52"/>
        </w:numPr>
        <w:spacing w:after="0" w:afterAutospacing="0" w:lineRule="auto"/>
        <w:ind w:left="720" w:hanging="360"/>
      </w:pPr>
      <w:r w:rsidDel="00000000" w:rsidR="00000000" w:rsidRPr="00000000">
        <w:rPr>
          <w:rtl w:val="0"/>
        </w:rPr>
        <w:t xml:space="preserve">2 Bitbybit founding team members</w:t>
      </w:r>
    </w:p>
    <w:p w:rsidR="00000000" w:rsidDel="00000000" w:rsidP="00000000" w:rsidRDefault="00000000" w:rsidRPr="00000000" w14:paraId="000001DC">
      <w:pPr>
        <w:numPr>
          <w:ilvl w:val="0"/>
          <w:numId w:val="52"/>
        </w:numPr>
        <w:spacing w:after="0" w:afterAutospacing="0" w:lineRule="auto"/>
        <w:ind w:left="720" w:hanging="360"/>
      </w:pPr>
      <w:r w:rsidDel="00000000" w:rsidR="00000000" w:rsidRPr="00000000">
        <w:rPr>
          <w:rtl w:val="0"/>
        </w:rPr>
        <w:t xml:space="preserve">1 external security firm (Trail of Bits or equivalent)</w:t>
      </w:r>
    </w:p>
    <w:p w:rsidR="00000000" w:rsidDel="00000000" w:rsidP="00000000" w:rsidRDefault="00000000" w:rsidRPr="00000000" w14:paraId="000001DD">
      <w:pPr>
        <w:numPr>
          <w:ilvl w:val="0"/>
          <w:numId w:val="52"/>
        </w:numPr>
        <w:spacing w:after="0" w:afterAutospacing="0" w:lineRule="auto"/>
        <w:ind w:left="720" w:hanging="360"/>
      </w:pPr>
      <w:r w:rsidDel="00000000" w:rsidR="00000000" w:rsidRPr="00000000">
        <w:rPr>
          <w:rtl w:val="0"/>
        </w:rPr>
        <w:t xml:space="preserve">1 institutional investor representative</w:t>
      </w:r>
    </w:p>
    <w:p w:rsidR="00000000" w:rsidDel="00000000" w:rsidP="00000000" w:rsidRDefault="00000000" w:rsidRPr="00000000" w14:paraId="000001DE">
      <w:pPr>
        <w:numPr>
          <w:ilvl w:val="0"/>
          <w:numId w:val="52"/>
        </w:numPr>
        <w:spacing w:after="240" w:lineRule="auto"/>
        <w:ind w:left="720" w:hanging="360"/>
      </w:pPr>
      <w:r w:rsidDel="00000000" w:rsidR="00000000" w:rsidRPr="00000000">
        <w:rPr>
          <w:rtl w:val="0"/>
        </w:rPr>
        <w:t xml:space="preserve">1 community-elected member (added after 6 months of operation)</w:t>
      </w:r>
      <w:r w:rsidDel="00000000" w:rsidR="00000000" w:rsidRPr="00000000">
        <w:rPr>
          <w:rtl w:val="0"/>
        </w:rPr>
      </w:r>
    </w:p>
    <w:p w:rsidR="00000000" w:rsidDel="00000000" w:rsidP="00000000" w:rsidRDefault="00000000" w:rsidRPr="00000000" w14:paraId="000001DF">
      <w:pPr>
        <w:spacing w:after="240" w:lineRule="auto"/>
        <w:rPr>
          <w:b w:val="1"/>
          <w:bCs w:val="1"/>
        </w:rPr>
      </w:pPr>
      <w:r w:rsidDel="00000000" w:rsidR="00000000" w:rsidRPr="00000000">
        <w:rPr>
          <w:b w:val="1"/>
          <w:bCs w:val="1"/>
          <w:rtl w:val="0"/>
        </w:rPr>
        <w:t xml:space="preserve">Powers:</w:t>
      </w:r>
    </w:p>
    <w:p w:rsidR="00000000" w:rsidDel="00000000" w:rsidP="00000000" w:rsidRDefault="00000000" w:rsidRPr="00000000" w14:paraId="000001E0">
      <w:pPr>
        <w:numPr>
          <w:ilvl w:val="0"/>
          <w:numId w:val="48"/>
        </w:numPr>
        <w:spacing w:after="0" w:afterAutospacing="0" w:lineRule="auto"/>
        <w:ind w:left="720" w:hanging="360"/>
      </w:pPr>
      <w:r w:rsidDel="00000000" w:rsidR="00000000" w:rsidRPr="00000000">
        <w:rPr>
          <w:color w:val="188038"/>
          <w:rtl w:val="0"/>
        </w:rPr>
        <w:t xml:space="preserve">pauseGlobal()</w:t>
      </w:r>
      <w:r w:rsidDel="00000000" w:rsidR="00000000" w:rsidRPr="00000000">
        <w:rPr>
          <w:rtl w:val="0"/>
        </w:rPr>
        <w:t xml:space="preserve">: Emergency freeze of all deposits, withdrawals, and bridging</w:t>
      </w:r>
      <w:r w:rsidDel="00000000" w:rsidR="00000000" w:rsidRPr="00000000">
        <w:rPr>
          <w:rtl w:val="0"/>
        </w:rPr>
      </w:r>
    </w:p>
    <w:p w:rsidR="00000000" w:rsidDel="00000000" w:rsidP="00000000" w:rsidRDefault="00000000" w:rsidRPr="00000000" w14:paraId="000001E1">
      <w:pPr>
        <w:numPr>
          <w:ilvl w:val="0"/>
          <w:numId w:val="48"/>
        </w:numPr>
        <w:spacing w:after="0" w:afterAutospacing="0" w:lineRule="auto"/>
        <w:ind w:left="720" w:hanging="360"/>
      </w:pPr>
      <w:r w:rsidDel="00000000" w:rsidR="00000000" w:rsidRPr="00000000">
        <w:rPr>
          <w:color w:val="188038"/>
          <w:rtl w:val="0"/>
        </w:rPr>
        <w:t xml:space="preserve">setYieldAllocations()</w:t>
      </w:r>
      <w:r w:rsidDel="00000000" w:rsidR="00000000" w:rsidRPr="00000000">
        <w:rPr>
          <w:rtl w:val="0"/>
        </w:rPr>
        <w:t xml:space="preserve">: Adjust Yield Trinity weights (e.g., reduce Morpho to 30% if risk increases)</w:t>
      </w:r>
      <w:r w:rsidDel="00000000" w:rsidR="00000000" w:rsidRPr="00000000">
        <w:rPr>
          <w:rtl w:val="0"/>
        </w:rPr>
      </w:r>
    </w:p>
    <w:p w:rsidR="00000000" w:rsidDel="00000000" w:rsidP="00000000" w:rsidRDefault="00000000" w:rsidRPr="00000000" w14:paraId="000001E2">
      <w:pPr>
        <w:numPr>
          <w:ilvl w:val="0"/>
          <w:numId w:val="48"/>
        </w:numPr>
        <w:spacing w:after="0" w:afterAutospacing="0" w:lineRule="auto"/>
        <w:ind w:left="720" w:hanging="360"/>
      </w:pPr>
      <w:r w:rsidDel="00000000" w:rsidR="00000000" w:rsidRPr="00000000">
        <w:rPr>
          <w:color w:val="188038"/>
          <w:rtl w:val="0"/>
        </w:rPr>
        <w:t xml:space="preserve">blacklistCharity()</w:t>
      </w:r>
      <w:r w:rsidDel="00000000" w:rsidR="00000000" w:rsidRPr="00000000">
        <w:rPr>
          <w:rtl w:val="0"/>
        </w:rPr>
        <w:t xml:space="preserve">: Remove a compromised charity from receiving funds</w:t>
      </w:r>
      <w:r w:rsidDel="00000000" w:rsidR="00000000" w:rsidRPr="00000000">
        <w:rPr>
          <w:rtl w:val="0"/>
        </w:rPr>
      </w:r>
    </w:p>
    <w:p w:rsidR="00000000" w:rsidDel="00000000" w:rsidP="00000000" w:rsidRDefault="00000000" w:rsidRPr="00000000" w14:paraId="000001E3">
      <w:pPr>
        <w:numPr>
          <w:ilvl w:val="0"/>
          <w:numId w:val="48"/>
        </w:numPr>
        <w:spacing w:after="240" w:lineRule="auto"/>
        <w:ind w:left="720" w:hanging="360"/>
      </w:pPr>
      <w:r w:rsidDel="00000000" w:rsidR="00000000" w:rsidRPr="00000000">
        <w:rPr>
          <w:color w:val="188038"/>
          <w:rtl w:val="0"/>
        </w:rPr>
        <w:t xml:space="preserve">upgradeContract()</w:t>
      </w:r>
      <w:r w:rsidDel="00000000" w:rsidR="00000000" w:rsidRPr="00000000">
        <w:rPr>
          <w:rtl w:val="0"/>
        </w:rPr>
        <w:t xml:space="preserve">: Deploy new contract versions (via proxy pattern)</w:t>
      </w:r>
      <w:r w:rsidDel="00000000" w:rsidR="00000000" w:rsidRPr="00000000">
        <w:rPr>
          <w:rtl w:val="0"/>
        </w:rPr>
      </w:r>
    </w:p>
    <w:p w:rsidR="00000000" w:rsidDel="00000000" w:rsidP="00000000" w:rsidRDefault="00000000" w:rsidRPr="00000000" w14:paraId="000001E4">
      <w:pPr>
        <w:pBdr>
          <w:top w:color="auto" w:space="0" w:sz="0" w:val="none"/>
          <w:bottom w:color="auto" w:space="0" w:sz="0" w:val="none"/>
          <w:between w:color="auto" w:space="0" w:sz="0" w:val="none"/>
        </w:pBdr>
        <w:spacing w:after="240" w:lineRule="auto"/>
        <w:rPr/>
      </w:pPr>
      <w:r w:rsidDel="00000000" w:rsidR="00000000" w:rsidRPr="00000000">
        <w:rPr>
          <w:rtl w:val="0"/>
        </w:rPr>
        <w:t xml:space="preserve">Restrictions:</w:t>
      </w:r>
    </w:p>
    <w:p w:rsidR="00000000" w:rsidDel="00000000" w:rsidP="00000000" w:rsidRDefault="00000000" w:rsidRPr="00000000" w14:paraId="000001E5">
      <w:pPr>
        <w:pBdr>
          <w:top w:color="auto" w:space="0" w:sz="0" w:val="none"/>
          <w:bottom w:color="auto" w:space="0" w:sz="0" w:val="none"/>
          <w:between w:color="auto" w:space="0" w:sz="0" w:val="none"/>
        </w:pBdr>
        <w:spacing w:after="240" w:lineRule="auto"/>
        <w:rPr/>
      </w:pPr>
      <w:r w:rsidDel="00000000" w:rsidR="00000000" w:rsidRPr="00000000">
        <w:rPr>
          <w:rtl w:val="0"/>
        </w:rPr>
        <w:t xml:space="preserve">The Guardian Multisig CANNOT:</w:t>
      </w:r>
    </w:p>
    <w:p w:rsidR="00000000" w:rsidDel="00000000" w:rsidP="00000000" w:rsidRDefault="00000000" w:rsidRPr="00000000" w14:paraId="000001E6">
      <w:pPr>
        <w:numPr>
          <w:ilvl w:val="0"/>
          <w:numId w:val="13"/>
        </w:numPr>
        <w:spacing w:after="0" w:afterAutospacing="0" w:lineRule="auto"/>
        <w:ind w:left="720" w:hanging="360"/>
      </w:pPr>
      <w:r w:rsidDel="00000000" w:rsidR="00000000" w:rsidRPr="00000000">
        <w:rPr>
          <w:rtl w:val="0"/>
        </w:rPr>
        <w:t xml:space="preserve">Withdraw user principal to arbitrary addresses</w:t>
      </w:r>
    </w:p>
    <w:p w:rsidR="00000000" w:rsidDel="00000000" w:rsidP="00000000" w:rsidRDefault="00000000" w:rsidRPr="00000000" w14:paraId="000001E7">
      <w:pPr>
        <w:numPr>
          <w:ilvl w:val="0"/>
          <w:numId w:val="13"/>
        </w:numPr>
        <w:spacing w:after="0" w:afterAutospacing="0" w:lineRule="auto"/>
        <w:ind w:left="720" w:hanging="360"/>
      </w:pPr>
      <w:r w:rsidDel="00000000" w:rsidR="00000000" w:rsidRPr="00000000">
        <w:rPr>
          <w:rtl w:val="0"/>
        </w:rPr>
        <w:t xml:space="preserve">Change fee rates above 3% (hardcoded maximum)</w:t>
      </w:r>
    </w:p>
    <w:p w:rsidR="00000000" w:rsidDel="00000000" w:rsidP="00000000" w:rsidRDefault="00000000" w:rsidRPr="00000000" w14:paraId="000001E8">
      <w:pPr>
        <w:numPr>
          <w:ilvl w:val="0"/>
          <w:numId w:val="13"/>
        </w:numPr>
        <w:spacing w:after="240" w:lineRule="auto"/>
        <w:ind w:left="720" w:hanging="360"/>
      </w:pPr>
      <w:r w:rsidDel="00000000" w:rsidR="00000000" w:rsidRPr="00000000">
        <w:rPr>
          <w:rtl w:val="0"/>
        </w:rPr>
        <w:t xml:space="preserve">Override maturity dates (charities always receive funds at the scheduled time)</w:t>
      </w:r>
      <w:r w:rsidDel="00000000" w:rsidR="00000000" w:rsidRPr="00000000">
        <w:rPr>
          <w:rtl w:val="0"/>
        </w:rPr>
      </w:r>
    </w:p>
    <w:p w:rsidR="00000000" w:rsidDel="00000000" w:rsidP="00000000" w:rsidRDefault="00000000" w:rsidRPr="00000000" w14:paraId="000001E9">
      <w:pPr>
        <w:pStyle w:val="Heading3"/>
        <w:keepNext w:val="0"/>
        <w:keepLines w:val="0"/>
        <w:spacing w:before="0" w:lineRule="auto"/>
        <w:rPr>
          <w:b w:val="1"/>
          <w:bCs w:val="1"/>
          <w:color w:val="000000"/>
          <w:sz w:val="26"/>
          <w:szCs w:val="26"/>
        </w:rPr>
      </w:pPr>
      <w:bookmarkStart w:colFirst="0" w:colLast="0" w:name="_6wu4uis68g9a" w:id="49"/>
      <w:bookmarkEnd w:id="49"/>
      <w:r w:rsidDel="00000000" w:rsidR="00000000" w:rsidRPr="00000000">
        <w:rPr>
          <w:b w:val="1"/>
          <w:bCs w:val="1"/>
          <w:color w:val="000000"/>
          <w:sz w:val="26"/>
          <w:szCs w:val="26"/>
          <w:rtl w:val="0"/>
        </w:rPr>
        <w:t xml:space="preserve">10.3 Oracle Risk &amp; Mitigation</w:t>
      </w:r>
    </w:p>
    <w:p w:rsidR="00000000" w:rsidDel="00000000" w:rsidP="00000000" w:rsidRDefault="00000000" w:rsidRPr="00000000" w14:paraId="000001EA">
      <w:pPr>
        <w:spacing w:after="240" w:lineRule="auto"/>
        <w:rPr/>
      </w:pPr>
      <w:r w:rsidDel="00000000" w:rsidR="00000000" w:rsidRPr="00000000">
        <w:rPr>
          <w:rtl w:val="0"/>
        </w:rPr>
        <w:t xml:space="preserve">Bitbybit uses Chainlink Price Feeds for:</w:t>
      </w:r>
    </w:p>
    <w:p w:rsidR="00000000" w:rsidDel="00000000" w:rsidP="00000000" w:rsidRDefault="00000000" w:rsidRPr="00000000" w14:paraId="000001EB">
      <w:pPr>
        <w:numPr>
          <w:ilvl w:val="0"/>
          <w:numId w:val="10"/>
        </w:numPr>
        <w:spacing w:after="0" w:afterAutospacing="0" w:lineRule="auto"/>
        <w:ind w:left="720" w:hanging="360"/>
      </w:pPr>
      <w:r w:rsidDel="00000000" w:rsidR="00000000" w:rsidRPr="00000000">
        <w:rPr>
          <w:rtl w:val="0"/>
        </w:rPr>
        <w:t xml:space="preserve">Valuing non-USDC rewards (e.g., $AERO, $ARB) during harvests</w:t>
      </w:r>
    </w:p>
    <w:p w:rsidR="00000000" w:rsidDel="00000000" w:rsidP="00000000" w:rsidRDefault="00000000" w:rsidRPr="00000000" w14:paraId="000001EC">
      <w:pPr>
        <w:numPr>
          <w:ilvl w:val="0"/>
          <w:numId w:val="10"/>
        </w:numPr>
        <w:spacing w:after="240" w:lineRule="auto"/>
        <w:ind w:left="720" w:hanging="360"/>
      </w:pPr>
      <w:r w:rsidDel="00000000" w:rsidR="00000000" w:rsidRPr="00000000">
        <w:rPr>
          <w:rtl w:val="0"/>
        </w:rPr>
        <w:t xml:space="preserve">Calculating NAV for cross-chain reporting</w:t>
      </w:r>
    </w:p>
    <w:p w:rsidR="00000000" w:rsidDel="00000000" w:rsidP="00000000" w:rsidRDefault="00000000" w:rsidRPr="00000000" w14:paraId="000001ED">
      <w:pPr>
        <w:pBdr>
          <w:top w:color="auto" w:space="0" w:sz="0" w:val="none"/>
          <w:bottom w:color="auto" w:space="0" w:sz="0" w:val="none"/>
          <w:between w:color="auto" w:space="0" w:sz="0" w:val="none"/>
        </w:pBdr>
        <w:spacing w:after="240" w:lineRule="auto"/>
        <w:rPr/>
      </w:pPr>
      <w:r w:rsidDel="00000000" w:rsidR="00000000" w:rsidRPr="00000000">
        <w:rPr>
          <w:rtl w:val="0"/>
        </w:rPr>
        <w:t xml:space="preserve">Risk:</w:t>
      </w:r>
    </w:p>
    <w:p w:rsidR="00000000" w:rsidDel="00000000" w:rsidP="00000000" w:rsidRDefault="00000000" w:rsidRPr="00000000" w14:paraId="000001EE">
      <w:pPr>
        <w:pBdr>
          <w:top w:color="auto" w:space="0" w:sz="0" w:val="none"/>
          <w:bottom w:color="auto" w:space="0" w:sz="0" w:val="none"/>
          <w:between w:color="auto" w:space="0" w:sz="0" w:val="none"/>
        </w:pBdr>
        <w:spacing w:after="240" w:lineRule="auto"/>
        <w:rPr/>
      </w:pPr>
      <w:r w:rsidDel="00000000" w:rsidR="00000000" w:rsidRPr="00000000">
        <w:rPr>
          <w:rtl w:val="0"/>
        </w:rPr>
        <w:t xml:space="preserve">A compromised or manipulated oracle could report false prices, causing the protocol to over-credit or under-credit charity balances. </w:t>
      </w:r>
    </w:p>
    <w:p w:rsidR="00000000" w:rsidDel="00000000" w:rsidP="00000000" w:rsidRDefault="00000000" w:rsidRPr="00000000" w14:paraId="000001EF">
      <w:pPr>
        <w:pBdr>
          <w:top w:color="auto" w:space="0" w:sz="0" w:val="none"/>
          <w:bottom w:color="auto" w:space="0" w:sz="0" w:val="none"/>
          <w:between w:color="auto" w:space="0" w:sz="0" w:val="none"/>
        </w:pBdr>
        <w:spacing w:after="240" w:lineRule="auto"/>
        <w:rPr>
          <w:b w:val="1"/>
          <w:bCs w:val="1"/>
        </w:rPr>
      </w:pPr>
      <w:r w:rsidDel="00000000" w:rsidR="00000000" w:rsidRPr="00000000">
        <w:rPr>
          <w:b w:val="1"/>
          <w:bCs w:val="1"/>
          <w:rtl w:val="0"/>
        </w:rPr>
        <w:t xml:space="preserve">Mitigation:</w:t>
      </w:r>
    </w:p>
    <w:p w:rsidR="00000000" w:rsidDel="00000000" w:rsidP="00000000" w:rsidRDefault="00000000" w:rsidRPr="00000000" w14:paraId="000001F0">
      <w:pPr>
        <w:numPr>
          <w:ilvl w:val="0"/>
          <w:numId w:val="34"/>
        </w:numPr>
        <w:spacing w:after="0" w:afterAutospacing="0" w:lineRule="auto"/>
        <w:ind w:left="720" w:hanging="360"/>
      </w:pPr>
      <w:r w:rsidDel="00000000" w:rsidR="00000000" w:rsidRPr="00000000">
        <w:rPr>
          <w:b w:val="1"/>
          <w:bCs w:val="1"/>
          <w:rtl w:val="0"/>
        </w:rPr>
        <w:t xml:space="preserve">Redundant Oracles:</w:t>
      </w:r>
      <w:r w:rsidDel="00000000" w:rsidR="00000000" w:rsidRPr="00000000">
        <w:rPr>
          <w:rtl w:val="0"/>
        </w:rPr>
        <w:t xml:space="preserve"> Bitbybit queries both Chainlink and Redstone for critical price feeds. If the two sources diverge by &gt;2%, the harvest is paused pending manual review.</w:t>
      </w:r>
      <w:r w:rsidDel="00000000" w:rsidR="00000000" w:rsidRPr="00000000">
        <w:rPr>
          <w:rtl w:val="0"/>
        </w:rPr>
      </w:r>
    </w:p>
    <w:p w:rsidR="00000000" w:rsidDel="00000000" w:rsidP="00000000" w:rsidRDefault="00000000" w:rsidRPr="00000000" w14:paraId="000001F1">
      <w:pPr>
        <w:numPr>
          <w:ilvl w:val="0"/>
          <w:numId w:val="34"/>
        </w:numPr>
        <w:spacing w:after="0" w:afterAutospacing="0" w:lineRule="auto"/>
        <w:ind w:left="720" w:hanging="360"/>
      </w:pPr>
      <w:r w:rsidDel="00000000" w:rsidR="00000000" w:rsidRPr="00000000">
        <w:rPr>
          <w:b w:val="1"/>
          <w:bCs w:val="1"/>
          <w:rtl w:val="0"/>
        </w:rPr>
        <w:t xml:space="preserve">Price Bounds:</w:t>
      </w:r>
      <w:r w:rsidDel="00000000" w:rsidR="00000000" w:rsidRPr="00000000">
        <w:rPr>
          <w:rtl w:val="0"/>
        </w:rPr>
        <w:t xml:space="preserve"> Harvester logic includes sanity checks. If $AERO is reported at $10 (vs. historical $1-2), the transaction reverts.</w:t>
      </w:r>
      <w:r w:rsidDel="00000000" w:rsidR="00000000" w:rsidRPr="00000000">
        <w:rPr>
          <w:rtl w:val="0"/>
        </w:rPr>
      </w:r>
    </w:p>
    <w:p w:rsidR="00000000" w:rsidDel="00000000" w:rsidP="00000000" w:rsidRDefault="00000000" w:rsidRPr="00000000" w14:paraId="000001F2">
      <w:pPr>
        <w:numPr>
          <w:ilvl w:val="0"/>
          <w:numId w:val="34"/>
        </w:numPr>
        <w:spacing w:after="240" w:lineRule="auto"/>
        <w:ind w:left="720" w:hanging="360"/>
      </w:pPr>
      <w:r w:rsidDel="00000000" w:rsidR="00000000" w:rsidRPr="00000000">
        <w:rPr>
          <w:b w:val="1"/>
          <w:bCs w:val="1"/>
          <w:rtl w:val="0"/>
        </w:rPr>
        <w:t xml:space="preserve">Time-Weighted Averaging:</w:t>
      </w:r>
      <w:r w:rsidDel="00000000" w:rsidR="00000000" w:rsidRPr="00000000">
        <w:rPr>
          <w:rtl w:val="0"/>
        </w:rPr>
        <w:t xml:space="preserve"> NAV calculations use TWAP (Time-Weighted Average Price) over 24 hours, not spot prices, to prevent flash loan manipulation.</w:t>
      </w:r>
      <w:r w:rsidDel="00000000" w:rsidR="00000000" w:rsidRPr="00000000">
        <w:rPr>
          <w:rtl w:val="0"/>
        </w:rPr>
      </w:r>
    </w:p>
    <w:p w:rsidR="00000000" w:rsidDel="00000000" w:rsidP="00000000" w:rsidRDefault="00000000" w:rsidRPr="00000000" w14:paraId="000001F3">
      <w:pPr>
        <w:pStyle w:val="Heading3"/>
        <w:keepNext w:val="0"/>
        <w:keepLines w:val="0"/>
        <w:spacing w:before="0" w:lineRule="auto"/>
        <w:rPr>
          <w:b w:val="1"/>
          <w:bCs w:val="1"/>
          <w:color w:val="000000"/>
          <w:sz w:val="26"/>
          <w:szCs w:val="26"/>
        </w:rPr>
      </w:pPr>
      <w:bookmarkStart w:colFirst="0" w:colLast="0" w:name="_z4swre7tjyx3" w:id="50"/>
      <w:bookmarkEnd w:id="50"/>
      <w:r w:rsidDel="00000000" w:rsidR="00000000" w:rsidRPr="00000000">
        <w:rPr>
          <w:b w:val="1"/>
          <w:bCs w:val="1"/>
          <w:color w:val="000000"/>
          <w:sz w:val="26"/>
          <w:szCs w:val="26"/>
          <w:rtl w:val="0"/>
        </w:rPr>
        <w:t xml:space="preserve">10.4 Protocol Risk Assessment</w:t>
      </w:r>
    </w:p>
    <w:p w:rsidR="00000000" w:rsidDel="00000000" w:rsidP="00000000" w:rsidRDefault="00000000" w:rsidRPr="00000000" w14:paraId="000001F4">
      <w:pPr>
        <w:spacing w:after="240" w:lineRule="auto"/>
        <w:rPr>
          <w:sz w:val="40"/>
          <w:szCs w:val="40"/>
          <w:vertAlign w:val="superscript"/>
        </w:rPr>
      </w:pPr>
      <w:r w:rsidDel="00000000" w:rsidR="00000000" w:rsidRPr="00000000">
        <w:rPr>
          <w:rtl w:val="0"/>
        </w:rPr>
        <w:t xml:space="preserve">In addition to technical risks (exploits, oracle failures), Bitbybit faces protocol-specific risks tied to the maturity and architecture of each yield source. </w:t>
      </w:r>
      <w:r w:rsidDel="00000000" w:rsidR="00000000" w:rsidRPr="00000000">
        <w:rPr>
          <w:rtl w:val="0"/>
        </w:rPr>
      </w:r>
    </w:p>
    <w:p w:rsidR="00000000" w:rsidDel="00000000" w:rsidP="00000000" w:rsidRDefault="00000000" w:rsidRPr="00000000" w14:paraId="000001F5">
      <w:pPr>
        <w:spacing w:after="240" w:lineRule="auto"/>
        <w:rPr>
          <w:b w:val="1"/>
          <w:bCs w:val="1"/>
        </w:rPr>
      </w:pPr>
      <w:r w:rsidDel="00000000" w:rsidR="00000000" w:rsidRPr="00000000">
        <w:rPr>
          <w:b w:val="1"/>
          <w:bCs w:val="1"/>
          <w:rtl w:val="0"/>
        </w:rPr>
        <w:t xml:space="preserve">Protocol Risk Tiers:</w:t>
      </w:r>
    </w:p>
    <w:tbl>
      <w:tblPr>
        <w:tblStyle w:val="Table2"/>
        <w:tblW w:w="9360.0" w:type="dxa"/>
        <w:jc w:val="left"/>
        <w:tblLayout w:type="fixed"/>
        <w:tblLook w:val="0600"/>
      </w:tblPr>
      <w:tblGrid>
        <w:gridCol w:w="1814.1030927835052"/>
        <w:gridCol w:w="1148.2886597938145"/>
        <w:gridCol w:w="2566.7628865979386"/>
        <w:gridCol w:w="2465.443298969072"/>
        <w:gridCol w:w="1365.4020618556701"/>
        <w:tblGridChange w:id="0">
          <w:tblGrid>
            <w:gridCol w:w="1814.1030927835052"/>
            <w:gridCol w:w="1148.2886597938145"/>
            <w:gridCol w:w="2566.7628865979386"/>
            <w:gridCol w:w="2465.443298969072"/>
            <w:gridCol w:w="1365.402061855670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rPr/>
            </w:pPr>
            <w:r w:rsidDel="00000000" w:rsidR="00000000" w:rsidRPr="00000000">
              <w:rPr>
                <w:b w:val="1"/>
                <w:bCs w:val="1"/>
                <w:rtl w:val="0"/>
              </w:rPr>
              <w:t xml:space="preserve">Protocol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rPr/>
            </w:pPr>
            <w:r w:rsidDel="00000000" w:rsidR="00000000" w:rsidRPr="00000000">
              <w:rPr>
                <w:b w:val="1"/>
                <w:bCs w:val="1"/>
                <w:rtl w:val="0"/>
              </w:rPr>
              <w:t xml:space="preserve">Risk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rPr/>
            </w:pPr>
            <w:r w:rsidDel="00000000" w:rsidR="00000000" w:rsidRPr="00000000">
              <w:rPr>
                <w:b w:val="1"/>
                <w:bCs w:val="1"/>
                <w:rtl w:val="0"/>
              </w:rPr>
              <w:t xml:space="preserve">Track Record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rPr/>
            </w:pPr>
            <w:r w:rsidDel="00000000" w:rsidR="00000000" w:rsidRPr="00000000">
              <w:rPr>
                <w:b w:val="1"/>
                <w:bCs w:val="1"/>
                <w:rtl w:val="0"/>
              </w:rPr>
              <w:t xml:space="preserve">Mitigation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rPr/>
            </w:pPr>
            <w:r w:rsidDel="00000000" w:rsidR="00000000" w:rsidRPr="00000000">
              <w:rPr>
                <w:b w:val="1"/>
                <w:bCs w:val="1"/>
                <w:rtl w:val="0"/>
              </w:rPr>
              <w:t xml:space="preserve">Max Allocation</w:t>
            </w:r>
            <w:r w:rsidDel="00000000" w:rsidR="00000000" w:rsidRPr="00000000">
              <w:rPr>
                <w:rtl w:val="0"/>
              </w:rPr>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rPr/>
            </w:pPr>
            <w:r w:rsidDel="00000000" w:rsidR="00000000" w:rsidRPr="00000000">
              <w:rPr>
                <w:b w:val="1"/>
                <w:bCs w:val="1"/>
                <w:rtl w:val="0"/>
              </w:rPr>
              <w:t xml:space="preserve">Aave V3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rPr/>
            </w:pPr>
            <w:r w:rsidDel="00000000" w:rsidR="00000000" w:rsidRPr="00000000">
              <w:rPr>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after="480" w:lineRule="auto"/>
              <w:rPr/>
            </w:pPr>
            <w:r w:rsidDel="00000000" w:rsidR="00000000" w:rsidRPr="00000000">
              <w:rPr>
                <w:rtl w:val="0"/>
              </w:rPr>
              <w:t xml:space="preserve">5+ years operating, $15B TVL, zero critical exploits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after="480" w:lineRule="auto"/>
              <w:rPr/>
            </w:pPr>
            <w:r w:rsidDel="00000000" w:rsidR="00000000" w:rsidRPr="00000000">
              <w:rPr>
                <w:rtl w:val="0"/>
              </w:rPr>
              <w:t xml:space="preserve">Industry-standard safety; used as liquid 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after="480" w:lineRule="auto"/>
              <w:rPr/>
            </w:pPr>
            <w:r w:rsidDel="00000000" w:rsidR="00000000" w:rsidRPr="00000000">
              <w:rPr>
                <w:rtl w:val="0"/>
              </w:rPr>
              <w:t xml:space="preserve">10-40%</w:t>
            </w:r>
          </w:p>
        </w:tc>
      </w:tr>
      <w:tr>
        <w:trPr>
          <w:cantSplit w:val="0"/>
          <w:trHeight w:val="16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after="480" w:lineRule="auto"/>
              <w:rPr/>
            </w:pPr>
            <w:r w:rsidDel="00000000" w:rsidR="00000000" w:rsidRPr="00000000">
              <w:rPr>
                <w:b w:val="1"/>
                <w:bCs w:val="1"/>
                <w:rtl w:val="0"/>
              </w:rPr>
              <w:t xml:space="preserve">Morpho Blue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after="48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after="480" w:lineRule="auto"/>
              <w:rPr/>
            </w:pPr>
            <w:r w:rsidDel="00000000" w:rsidR="00000000" w:rsidRPr="00000000">
              <w:rPr>
                <w:rtl w:val="0"/>
              </w:rPr>
              <w:t xml:space="preserve">2 years operating, curated by institutional risk managers (Steakhouse, Gauntlet)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after="480" w:lineRule="auto"/>
              <w:rPr/>
            </w:pPr>
            <w:r w:rsidDel="00000000" w:rsidR="00000000" w:rsidRPr="00000000">
              <w:rPr>
                <w:rtl w:val="0"/>
              </w:rPr>
              <w:t xml:space="preserve">Professional oversight reduces smart contract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after="480" w:lineRule="auto"/>
              <w:rPr/>
            </w:pPr>
            <w:r w:rsidDel="00000000" w:rsidR="00000000" w:rsidRPr="00000000">
              <w:rPr>
                <w:rtl w:val="0"/>
              </w:rPr>
              <w:t xml:space="preserve">20-45%</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rPr/>
            </w:pPr>
            <w:r w:rsidDel="00000000" w:rsidR="00000000" w:rsidRPr="00000000">
              <w:rPr>
                <w:b w:val="1"/>
                <w:bCs w:val="1"/>
                <w:rtl w:val="0"/>
              </w:rPr>
              <w:t xml:space="preserve">Aerodrome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rPr/>
            </w:pPr>
            <w:r w:rsidDel="00000000" w:rsidR="00000000" w:rsidRPr="00000000">
              <w:rPr>
                <w:rtl w:val="0"/>
              </w:rPr>
              <w:t xml:space="preserve">Medium-High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rPr/>
            </w:pPr>
            <w:r w:rsidDel="00000000" w:rsidR="00000000" w:rsidRPr="00000000">
              <w:rPr>
                <w:rtl w:val="0"/>
              </w:rPr>
              <w:t xml:space="preserve">1 year operating, but fork of Velodrome (3+ years battle-tested code)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rPr/>
            </w:pPr>
            <w:r w:rsidDel="00000000" w:rsidR="00000000" w:rsidRPr="00000000">
              <w:rPr>
                <w:rtl w:val="0"/>
              </w:rPr>
              <w:t xml:space="preserve">Impermanent loss risk mitigated by stable pair (USDC/USDbC)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rPr/>
            </w:pPr>
            <w:r w:rsidDel="00000000" w:rsidR="00000000" w:rsidRPr="00000000">
              <w:rPr>
                <w:rtl w:val="0"/>
              </w:rPr>
              <w:t xml:space="preserve">30-45%</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rPr/>
            </w:pPr>
            <w:r w:rsidDel="00000000" w:rsidR="00000000" w:rsidRPr="00000000">
              <w:rPr>
                <w:b w:val="1"/>
                <w:bCs w:val="1"/>
                <w:rtl w:val="0"/>
              </w:rPr>
              <w:t xml:space="preserve">Fluid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rPr/>
            </w:pPr>
            <w:r w:rsidDel="00000000" w:rsidR="00000000" w:rsidRPr="00000000">
              <w:rPr>
                <w:rtl w:val="0"/>
              </w:rPr>
              <w:t xml:space="preserve">1 year operating, built by Instadapp (5+ year DeFi track record)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rPr/>
            </w:pPr>
            <w:r w:rsidDel="00000000" w:rsidR="00000000" w:rsidRPr="00000000">
              <w:rPr>
                <w:rtl w:val="0"/>
              </w:rPr>
              <w:t xml:space="preserve">Smart debt model is complex but audited by top firms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rPr/>
            </w:pPr>
            <w:r w:rsidDel="00000000" w:rsidR="00000000" w:rsidRPr="00000000">
              <w:rPr>
                <w:rtl w:val="0"/>
              </w:rPr>
              <w:t xml:space="preserve">30-50%</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after="480" w:lineRule="auto"/>
              <w:rPr/>
            </w:pPr>
            <w:r w:rsidDel="00000000" w:rsidR="00000000" w:rsidRPr="00000000">
              <w:rPr>
                <w:b w:val="1"/>
                <w:bCs w:val="1"/>
                <w:rtl w:val="0"/>
              </w:rPr>
              <w:t xml:space="preserve">Curve/Convex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after="480" w:lineRule="auto"/>
              <w:rPr/>
            </w:pPr>
            <w:r w:rsidDel="00000000" w:rsidR="00000000" w:rsidRPr="00000000">
              <w:rPr>
                <w:rtl w:val="0"/>
              </w:rPr>
              <w:t xml:space="preserve">Low-Medium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after="480" w:lineRule="auto"/>
              <w:rPr/>
            </w:pPr>
            <w:r w:rsidDel="00000000" w:rsidR="00000000" w:rsidRPr="00000000">
              <w:rPr>
                <w:rtl w:val="0"/>
              </w:rPr>
              <w:t xml:space="preserve">4+ years operating, $2B+ TVL, minor exploits patched quickly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after="480" w:lineRule="auto"/>
              <w:rPr/>
            </w:pPr>
            <w:r w:rsidDel="00000000" w:rsidR="00000000" w:rsidRPr="00000000">
              <w:rPr>
                <w:rtl w:val="0"/>
              </w:rPr>
              <w:t xml:space="preserve">Stablecoin pools have minimal IL; Convex adds auto-compounding layer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after="480" w:lineRule="auto"/>
              <w:rPr/>
            </w:pPr>
            <w:r w:rsidDel="00000000" w:rsidR="00000000" w:rsidRPr="00000000">
              <w:rPr>
                <w:rtl w:val="0"/>
              </w:rPr>
              <w:t xml:space="preserve">20-30%</w:t>
            </w:r>
          </w:p>
        </w:tc>
      </w:tr>
    </w:tbl>
    <w:p w:rsidR="00000000" w:rsidDel="00000000" w:rsidP="00000000" w:rsidRDefault="00000000" w:rsidRPr="00000000" w14:paraId="00000214">
      <w:pPr>
        <w:spacing w:after="240" w:lineRule="auto"/>
        <w:rPr>
          <w:b w:val="1"/>
          <w:bCs w:val="1"/>
        </w:rPr>
      </w:pPr>
      <w:r w:rsidDel="00000000" w:rsidR="00000000" w:rsidRPr="00000000">
        <w:rPr>
          <w:rtl w:val="0"/>
        </w:rPr>
      </w:r>
    </w:p>
    <w:p w:rsidR="00000000" w:rsidDel="00000000" w:rsidP="00000000" w:rsidRDefault="00000000" w:rsidRPr="00000000" w14:paraId="00000215">
      <w:pPr>
        <w:spacing w:after="240" w:lineRule="auto"/>
        <w:rPr>
          <w:b w:val="1"/>
          <w:bCs w:val="1"/>
        </w:rPr>
      </w:pPr>
      <w:r w:rsidDel="00000000" w:rsidR="00000000" w:rsidRPr="00000000">
        <w:rPr>
          <w:b w:val="1"/>
          <w:bCs w:val="1"/>
          <w:rtl w:val="0"/>
        </w:rPr>
        <w:t xml:space="preserve">Risk Mitigation Strategy:</w:t>
      </w:r>
    </w:p>
    <w:p w:rsidR="00000000" w:rsidDel="00000000" w:rsidP="00000000" w:rsidRDefault="00000000" w:rsidRPr="00000000" w14:paraId="00000216">
      <w:pPr>
        <w:numPr>
          <w:ilvl w:val="0"/>
          <w:numId w:val="12"/>
        </w:numPr>
        <w:spacing w:after="0" w:afterAutospacing="0" w:lineRule="auto"/>
        <w:ind w:left="720" w:hanging="360"/>
      </w:pPr>
      <w:r w:rsidDel="00000000" w:rsidR="00000000" w:rsidRPr="00000000">
        <w:rPr>
          <w:b w:val="1"/>
          <w:bCs w:val="1"/>
          <w:rtl w:val="0"/>
        </w:rPr>
        <w:t xml:space="preserve">Diversification:</w:t>
      </w:r>
      <w:r w:rsidDel="00000000" w:rsidR="00000000" w:rsidRPr="00000000">
        <w:rPr>
          <w:rtl w:val="0"/>
        </w:rPr>
        <w:t xml:space="preserve"> No single protocol holds &gt;50% of any YieldSpoke’s capital. If Aerodrome is exploited, 55% of capital remains safe in Morpho + Aave.</w:t>
      </w:r>
      <w:r w:rsidDel="00000000" w:rsidR="00000000" w:rsidRPr="00000000">
        <w:rPr>
          <w:rtl w:val="0"/>
        </w:rPr>
      </w:r>
    </w:p>
    <w:p w:rsidR="00000000" w:rsidDel="00000000" w:rsidP="00000000" w:rsidRDefault="00000000" w:rsidRPr="00000000" w14:paraId="00000217">
      <w:pPr>
        <w:numPr>
          <w:ilvl w:val="0"/>
          <w:numId w:val="12"/>
        </w:numPr>
        <w:spacing w:after="0" w:afterAutospacing="0" w:lineRule="auto"/>
        <w:ind w:left="720" w:hanging="360"/>
      </w:pPr>
      <w:r w:rsidDel="00000000" w:rsidR="00000000" w:rsidRPr="00000000">
        <w:rPr>
          <w:b w:val="1"/>
          <w:bCs w:val="1"/>
          <w:rtl w:val="0"/>
        </w:rPr>
        <w:t xml:space="preserve">Conservative New Protocol Exposure:</w:t>
      </w:r>
      <w:r w:rsidDel="00000000" w:rsidR="00000000" w:rsidRPr="00000000">
        <w:rPr>
          <w:rtl w:val="0"/>
        </w:rPr>
        <w:t xml:space="preserve"> Protocols under 12 months old (Aerodrome, Fluid) are capped at 45% allocation until they reach 18+ months of mainnet operation without incident.</w:t>
      </w:r>
      <w:r w:rsidDel="00000000" w:rsidR="00000000" w:rsidRPr="00000000">
        <w:rPr>
          <w:rtl w:val="0"/>
        </w:rPr>
      </w:r>
    </w:p>
    <w:p w:rsidR="00000000" w:rsidDel="00000000" w:rsidP="00000000" w:rsidRDefault="00000000" w:rsidRPr="00000000" w14:paraId="00000218">
      <w:pPr>
        <w:numPr>
          <w:ilvl w:val="0"/>
          <w:numId w:val="12"/>
        </w:numPr>
        <w:spacing w:after="0" w:afterAutospacing="0" w:lineRule="auto"/>
        <w:ind w:left="720" w:hanging="360"/>
      </w:pPr>
      <w:r w:rsidDel="00000000" w:rsidR="00000000" w:rsidRPr="00000000">
        <w:rPr>
          <w:b w:val="1"/>
          <w:bCs w:val="1"/>
          <w:rtl w:val="0"/>
        </w:rPr>
        <w:t xml:space="preserve">Real-Time Monitoring:</w:t>
      </w:r>
      <w:r w:rsidDel="00000000" w:rsidR="00000000" w:rsidRPr="00000000">
        <w:rPr>
          <w:rtl w:val="0"/>
        </w:rPr>
        <w:t xml:space="preserve"> Bitbybit subscribes to Forta Network alerts for all integrated protocols. If a critical vulnerability is detected (e.g., via Immunefi bug bounty disclosure), the Guardian Multisig can emergency-pause deposits to the affected protocol within 1 hour.</w:t>
      </w:r>
      <w:r w:rsidDel="00000000" w:rsidR="00000000" w:rsidRPr="00000000">
        <w:rPr>
          <w:rtl w:val="0"/>
        </w:rPr>
      </w:r>
    </w:p>
    <w:p w:rsidR="00000000" w:rsidDel="00000000" w:rsidP="00000000" w:rsidRDefault="00000000" w:rsidRPr="00000000" w14:paraId="00000219">
      <w:pPr>
        <w:numPr>
          <w:ilvl w:val="0"/>
          <w:numId w:val="12"/>
        </w:numPr>
        <w:spacing w:after="0" w:afterAutospacing="0" w:lineRule="auto"/>
        <w:ind w:left="720" w:hanging="360"/>
      </w:pPr>
      <w:r w:rsidDel="00000000" w:rsidR="00000000" w:rsidRPr="00000000">
        <w:rPr>
          <w:b w:val="1"/>
          <w:bCs w:val="1"/>
          <w:rtl w:val="0"/>
        </w:rPr>
        <w:t xml:space="preserve">Insurance Coverage:</w:t>
      </w:r>
      <w:r w:rsidDel="00000000" w:rsidR="00000000" w:rsidRPr="00000000">
        <w:rPr>
          <w:rtl w:val="0"/>
        </w:rPr>
        <w:t xml:space="preserve"> The 10% TVL insurance policy (Section 6.3) covers losses from protocol exploits. If Fluid suffers a $5M hack, insurance pays out to make affected charities whole.</w:t>
      </w:r>
      <w:r w:rsidDel="00000000" w:rsidR="00000000" w:rsidRPr="00000000">
        <w:rPr>
          <w:rtl w:val="0"/>
        </w:rPr>
      </w:r>
    </w:p>
    <w:p w:rsidR="00000000" w:rsidDel="00000000" w:rsidP="00000000" w:rsidRDefault="00000000" w:rsidRPr="00000000" w14:paraId="0000021A">
      <w:pPr>
        <w:numPr>
          <w:ilvl w:val="0"/>
          <w:numId w:val="12"/>
        </w:numPr>
        <w:spacing w:after="240" w:lineRule="auto"/>
        <w:ind w:left="720" w:hanging="360"/>
      </w:pPr>
      <w:r w:rsidDel="00000000" w:rsidR="00000000" w:rsidRPr="00000000">
        <w:rPr>
          <w:b w:val="1"/>
          <w:bCs w:val="1"/>
          <w:rtl w:val="0"/>
        </w:rPr>
        <w:t xml:space="preserve">Gradual Scaling:</w:t>
      </w:r>
      <w:r w:rsidDel="00000000" w:rsidR="00000000" w:rsidRPr="00000000">
        <w:rPr>
          <w:rtl w:val="0"/>
        </w:rPr>
        <w:t xml:space="preserve"> New protocols are stress-tested with &lt;$1M deposits for 30 days before scaling to full target allocations. This allows Bitbybit to observe protocol behavior under real market conditions before committing significant TVL.</w:t>
      </w:r>
      <w:r w:rsidDel="00000000" w:rsidR="00000000" w:rsidRPr="00000000">
        <w:rPr>
          <w:rtl w:val="0"/>
        </w:rPr>
      </w:r>
    </w:p>
    <w:p w:rsidR="00000000" w:rsidDel="00000000" w:rsidP="00000000" w:rsidRDefault="00000000" w:rsidRPr="00000000" w14:paraId="0000021B">
      <w:pPr>
        <w:pBdr>
          <w:top w:color="auto" w:space="0" w:sz="0" w:val="none"/>
          <w:bottom w:color="auto" w:space="0" w:sz="0" w:val="none"/>
          <w:between w:color="auto" w:space="0" w:sz="0" w:val="none"/>
        </w:pBdr>
        <w:spacing w:after="240" w:lineRule="auto"/>
        <w:rPr/>
      </w:pPr>
      <w:r w:rsidDel="00000000" w:rsidR="00000000" w:rsidRPr="00000000">
        <w:rPr>
          <w:rtl w:val="0"/>
        </w:rPr>
        <w:t xml:space="preserve">Why Higher Yields Exist:</w:t>
      </w:r>
    </w:p>
    <w:p w:rsidR="00000000" w:rsidDel="00000000" w:rsidP="00000000" w:rsidRDefault="00000000" w:rsidRPr="00000000" w14:paraId="0000021C">
      <w:pPr>
        <w:pBdr>
          <w:top w:color="auto" w:space="0" w:sz="0" w:val="none"/>
          <w:bottom w:color="auto" w:space="0" w:sz="0" w:val="none"/>
          <w:between w:color="auto" w:space="0" w:sz="0" w:val="none"/>
        </w:pBdr>
        <w:spacing w:after="240" w:lineRule="auto"/>
        <w:rPr/>
      </w:pPr>
      <w:r w:rsidDel="00000000" w:rsidR="00000000" w:rsidRPr="00000000">
        <w:rPr>
          <w:rtl w:val="0"/>
        </w:rPr>
        <w:t xml:space="preserve">If Aave offers 3-5% APY and Aerodrome offers 10-12%, the difference is not “free alpha”—it’s compensation for risk:</w:t>
      </w:r>
    </w:p>
    <w:p w:rsidR="00000000" w:rsidDel="00000000" w:rsidP="00000000" w:rsidRDefault="00000000" w:rsidRPr="00000000" w14:paraId="0000021D">
      <w:pPr>
        <w:numPr>
          <w:ilvl w:val="0"/>
          <w:numId w:val="45"/>
        </w:numPr>
        <w:spacing w:after="0" w:afterAutospacing="0" w:lineRule="auto"/>
        <w:ind w:left="720" w:hanging="360"/>
      </w:pPr>
      <w:r w:rsidDel="00000000" w:rsidR="00000000" w:rsidRPr="00000000">
        <w:rPr>
          <w:rtl w:val="0"/>
        </w:rPr>
        <w:t xml:space="preserve">Aave: Proven safe, highly liquid, lower return</w:t>
      </w:r>
    </w:p>
    <w:p w:rsidR="00000000" w:rsidDel="00000000" w:rsidP="00000000" w:rsidRDefault="00000000" w:rsidRPr="00000000" w14:paraId="0000021E">
      <w:pPr>
        <w:numPr>
          <w:ilvl w:val="0"/>
          <w:numId w:val="45"/>
        </w:numPr>
        <w:spacing w:after="240" w:lineRule="auto"/>
        <w:ind w:left="720" w:hanging="360"/>
      </w:pPr>
      <w:r w:rsidDel="00000000" w:rsidR="00000000" w:rsidRPr="00000000">
        <w:rPr>
          <w:rtl w:val="0"/>
        </w:rPr>
        <w:t xml:space="preserve">Aerodrome: Newer, higher complexity, higher return</w:t>
      </w:r>
    </w:p>
    <w:p w:rsidR="00000000" w:rsidDel="00000000" w:rsidP="00000000" w:rsidRDefault="00000000" w:rsidRPr="00000000" w14:paraId="0000021F">
      <w:pPr>
        <w:spacing w:after="240" w:lineRule="auto"/>
        <w:rPr>
          <w:sz w:val="40"/>
          <w:szCs w:val="40"/>
          <w:vertAlign w:val="superscript"/>
        </w:rPr>
      </w:pPr>
      <w:r w:rsidDel="00000000" w:rsidR="00000000" w:rsidRPr="00000000">
        <w:rPr>
          <w:rtl w:val="0"/>
        </w:rPr>
        <w:t xml:space="preserve">Bitbybit’s role is to construct a portfolio where the risk-adjusted returns are optimal. We accept moderate risk in exchange for yields that are 3-5x higher than traditional DAFs, while maintaining institutional-grade safety standards.</w:t>
      </w:r>
      <w:r w:rsidDel="00000000" w:rsidR="00000000" w:rsidRPr="00000000">
        <w:rPr>
          <w:rtl w:val="0"/>
        </w:rPr>
      </w:r>
    </w:p>
    <w:p w:rsidR="00000000" w:rsidDel="00000000" w:rsidP="00000000" w:rsidRDefault="00000000" w:rsidRPr="00000000" w14:paraId="00000220">
      <w:pPr>
        <w:pStyle w:val="Heading3"/>
        <w:keepNext w:val="0"/>
        <w:keepLines w:val="0"/>
        <w:spacing w:before="0" w:lineRule="auto"/>
        <w:rPr>
          <w:b w:val="1"/>
          <w:bCs w:val="1"/>
          <w:color w:val="000000"/>
          <w:sz w:val="26"/>
          <w:szCs w:val="26"/>
        </w:rPr>
      </w:pPr>
      <w:bookmarkStart w:colFirst="0" w:colLast="0" w:name="_fbamtamyum0" w:id="51"/>
      <w:bookmarkEnd w:id="51"/>
      <w:r w:rsidDel="00000000" w:rsidR="00000000" w:rsidRPr="00000000">
        <w:rPr>
          <w:b w:val="1"/>
          <w:bCs w:val="1"/>
          <w:color w:val="000000"/>
          <w:sz w:val="26"/>
          <w:szCs w:val="26"/>
          <w:rtl w:val="0"/>
        </w:rPr>
        <w:t xml:space="preserve">10.4 Disaster Recovery Scenarios</w:t>
      </w:r>
    </w:p>
    <w:p w:rsidR="00000000" w:rsidDel="00000000" w:rsidP="00000000" w:rsidRDefault="00000000" w:rsidRPr="00000000" w14:paraId="00000221">
      <w:pPr>
        <w:pBdr>
          <w:top w:color="auto" w:space="0" w:sz="0" w:val="none"/>
          <w:bottom w:color="auto" w:space="0" w:sz="0" w:val="none"/>
          <w:between w:color="auto" w:space="0" w:sz="0" w:val="none"/>
        </w:pBdr>
        <w:spacing w:after="240" w:lineRule="auto"/>
        <w:rPr/>
      </w:pPr>
      <w:r w:rsidDel="00000000" w:rsidR="00000000" w:rsidRPr="00000000">
        <w:rPr>
          <w:rtl w:val="0"/>
        </w:rPr>
        <w:t xml:space="preserve">Scenario 1: Base Network Halts</w:t>
      </w:r>
    </w:p>
    <w:p w:rsidR="00000000" w:rsidDel="00000000" w:rsidP="00000000" w:rsidRDefault="00000000" w:rsidRPr="00000000" w14:paraId="00000222">
      <w:pPr>
        <w:pBdr>
          <w:top w:color="auto" w:space="0" w:sz="0" w:val="none"/>
          <w:bottom w:color="auto" w:space="0" w:sz="0" w:val="none"/>
          <w:between w:color="auto" w:space="0" w:sz="0" w:val="none"/>
        </w:pBdr>
        <w:spacing w:after="240" w:lineRule="auto"/>
        <w:rPr/>
      </w:pPr>
      <w:r w:rsidDel="00000000" w:rsidR="00000000" w:rsidRPr="00000000">
        <w:rPr>
          <w:rtl w:val="0"/>
        </w:rPr>
        <w:t xml:space="preserve">If Base goes offline for &gt;24 hours, users cannot access the MasterVault interface. However, their funds remain safe on Arbitrum/Ethereum YieldSpokes, which continue generating yield.</w:t>
      </w:r>
    </w:p>
    <w:p w:rsidR="00000000" w:rsidDel="00000000" w:rsidP="00000000" w:rsidRDefault="00000000" w:rsidRPr="00000000" w14:paraId="00000223">
      <w:pPr>
        <w:pBdr>
          <w:top w:color="auto" w:space="0" w:sz="0" w:val="none"/>
          <w:bottom w:color="auto" w:space="0" w:sz="0" w:val="none"/>
          <w:between w:color="auto" w:space="0" w:sz="0" w:val="none"/>
        </w:pBdr>
        <w:spacing w:after="240" w:lineRule="auto"/>
        <w:rPr/>
      </w:pPr>
      <w:r w:rsidDel="00000000" w:rsidR="00000000" w:rsidRPr="00000000">
        <w:rPr>
          <w:rtl w:val="0"/>
        </w:rPr>
        <w:t xml:space="preserve">Recovery Plan:</w:t>
      </w:r>
    </w:p>
    <w:p w:rsidR="00000000" w:rsidDel="00000000" w:rsidP="00000000" w:rsidRDefault="00000000" w:rsidRPr="00000000" w14:paraId="00000224">
      <w:pPr>
        <w:numPr>
          <w:ilvl w:val="0"/>
          <w:numId w:val="66"/>
        </w:numPr>
        <w:spacing w:after="0" w:afterAutospacing="0" w:lineRule="auto"/>
        <w:ind w:left="720" w:hanging="360"/>
      </w:pPr>
      <w:r w:rsidDel="00000000" w:rsidR="00000000" w:rsidRPr="00000000">
        <w:rPr>
          <w:rtl w:val="0"/>
        </w:rPr>
        <w:t xml:space="preserve">Bitbybit deploys an emergency frontend that connects directly to YieldSpoke contracts on Arbitrum/Ethereum</w:t>
      </w:r>
    </w:p>
    <w:p w:rsidR="00000000" w:rsidDel="00000000" w:rsidP="00000000" w:rsidRDefault="00000000" w:rsidRPr="00000000" w14:paraId="00000225">
      <w:pPr>
        <w:numPr>
          <w:ilvl w:val="0"/>
          <w:numId w:val="66"/>
        </w:numPr>
        <w:spacing w:after="0" w:afterAutospacing="0" w:lineRule="auto"/>
        <w:ind w:left="720" w:hanging="360"/>
      </w:pPr>
      <w:r w:rsidDel="00000000" w:rsidR="00000000" w:rsidRPr="00000000">
        <w:rPr>
          <w:rtl w:val="0"/>
        </w:rPr>
        <w:t xml:space="preserve">Charities can withdraw accrued yield directly from Spokes using Merkle proofs</w:t>
      </w:r>
    </w:p>
    <w:p w:rsidR="00000000" w:rsidDel="00000000" w:rsidP="00000000" w:rsidRDefault="00000000" w:rsidRPr="00000000" w14:paraId="00000226">
      <w:pPr>
        <w:numPr>
          <w:ilvl w:val="0"/>
          <w:numId w:val="66"/>
        </w:numPr>
        <w:spacing w:after="240" w:lineRule="auto"/>
        <w:ind w:left="720" w:hanging="360"/>
      </w:pPr>
      <w:r w:rsidDel="00000000" w:rsidR="00000000" w:rsidRPr="00000000">
        <w:rPr>
          <w:rtl w:val="0"/>
        </w:rPr>
        <w:t xml:space="preserve">Once Base recovers, the MasterVault syncs the latest NAV and resumes normal operation</w:t>
      </w:r>
      <w:r w:rsidDel="00000000" w:rsidR="00000000" w:rsidRPr="00000000">
        <w:rPr>
          <w:rtl w:val="0"/>
        </w:rPr>
      </w:r>
    </w:p>
    <w:p w:rsidR="00000000" w:rsidDel="00000000" w:rsidP="00000000" w:rsidRDefault="00000000" w:rsidRPr="00000000" w14:paraId="00000227">
      <w:pPr>
        <w:pBdr>
          <w:top w:color="auto" w:space="0" w:sz="0" w:val="none"/>
          <w:bottom w:color="auto" w:space="0" w:sz="0" w:val="none"/>
          <w:between w:color="auto" w:space="0" w:sz="0" w:val="none"/>
        </w:pBdr>
        <w:spacing w:after="240" w:lineRule="auto"/>
        <w:rPr/>
      </w:pPr>
      <w:r w:rsidDel="00000000" w:rsidR="00000000" w:rsidRPr="00000000">
        <w:rPr>
          <w:rtl w:val="0"/>
        </w:rPr>
        <w:t xml:space="preserve">Scenario 2: CCTP Exploit</w:t>
      </w:r>
    </w:p>
    <w:p w:rsidR="00000000" w:rsidDel="00000000" w:rsidP="00000000" w:rsidRDefault="00000000" w:rsidRPr="00000000" w14:paraId="00000228">
      <w:pPr>
        <w:pBdr>
          <w:top w:color="auto" w:space="0" w:sz="0" w:val="none"/>
          <w:bottom w:color="auto" w:space="0" w:sz="0" w:val="none"/>
          <w:between w:color="auto" w:space="0" w:sz="0" w:val="none"/>
        </w:pBdr>
        <w:spacing w:after="240" w:lineRule="auto"/>
        <w:rPr/>
      </w:pPr>
      <w:r w:rsidDel="00000000" w:rsidR="00000000" w:rsidRPr="00000000">
        <w:rPr>
          <w:rtl w:val="0"/>
        </w:rPr>
        <w:t xml:space="preserve">If Circle’s CCTP is compromised and USDC burns cannot be attested, funds become stuck mid-bridge.</w:t>
      </w:r>
    </w:p>
    <w:p w:rsidR="00000000" w:rsidDel="00000000" w:rsidP="00000000" w:rsidRDefault="00000000" w:rsidRPr="00000000" w14:paraId="00000229">
      <w:pPr>
        <w:pBdr>
          <w:top w:color="auto" w:space="0" w:sz="0" w:val="none"/>
          <w:bottom w:color="auto" w:space="0" w:sz="0" w:val="none"/>
          <w:between w:color="auto" w:space="0" w:sz="0" w:val="none"/>
        </w:pBdr>
        <w:spacing w:after="240" w:lineRule="auto"/>
        <w:rPr/>
      </w:pPr>
      <w:r w:rsidDel="00000000" w:rsidR="00000000" w:rsidRPr="00000000">
        <w:rPr>
          <w:rtl w:val="0"/>
        </w:rPr>
        <w:t xml:space="preserve">Recovery Plan:</w:t>
      </w:r>
    </w:p>
    <w:p w:rsidR="00000000" w:rsidDel="00000000" w:rsidP="00000000" w:rsidRDefault="00000000" w:rsidRPr="00000000" w14:paraId="0000022A">
      <w:pPr>
        <w:numPr>
          <w:ilvl w:val="0"/>
          <w:numId w:val="24"/>
        </w:numPr>
        <w:spacing w:after="0" w:afterAutospacing="0" w:lineRule="auto"/>
        <w:ind w:left="720" w:hanging="360"/>
      </w:pPr>
      <w:r w:rsidDel="00000000" w:rsidR="00000000" w:rsidRPr="00000000">
        <w:rPr>
          <w:rtl w:val="0"/>
        </w:rPr>
        <w:t xml:space="preserve">Bitbybit maintains 5% of TVL in liquid reserves on each chain (Base, Arbitrum, Ethereum)</w:t>
      </w:r>
    </w:p>
    <w:p w:rsidR="00000000" w:rsidDel="00000000" w:rsidP="00000000" w:rsidRDefault="00000000" w:rsidRPr="00000000" w14:paraId="0000022B">
      <w:pPr>
        <w:numPr>
          <w:ilvl w:val="0"/>
          <w:numId w:val="24"/>
        </w:numPr>
        <w:spacing w:after="0" w:afterAutospacing="0" w:lineRule="auto"/>
        <w:ind w:left="720" w:hanging="360"/>
      </w:pPr>
      <w:r w:rsidDel="00000000" w:rsidR="00000000" w:rsidRPr="00000000">
        <w:rPr>
          <w:rtl w:val="0"/>
        </w:rPr>
        <w:t xml:space="preserve">These reserves can fulfill charity withdrawals while the bridge recovers</w:t>
      </w:r>
    </w:p>
    <w:p w:rsidR="00000000" w:rsidDel="00000000" w:rsidP="00000000" w:rsidRDefault="00000000" w:rsidRPr="00000000" w14:paraId="0000022C">
      <w:pPr>
        <w:numPr>
          <w:ilvl w:val="0"/>
          <w:numId w:val="24"/>
        </w:numPr>
        <w:spacing w:after="240" w:lineRule="auto"/>
        <w:ind w:left="720" w:hanging="360"/>
      </w:pPr>
      <w:r w:rsidDel="00000000" w:rsidR="00000000" w:rsidRPr="00000000">
        <w:rPr>
          <w:rtl w:val="0"/>
        </w:rPr>
        <w:t xml:space="preserve">If CCTP is permanently compromised, Bitbybit migrates to an alternative bridge (LayerZero, Wormhole) via Guardian Multisig vote</w:t>
      </w:r>
      <w:r w:rsidDel="00000000" w:rsidR="00000000" w:rsidRPr="00000000">
        <w:rPr>
          <w:rtl w:val="0"/>
        </w:rPr>
      </w:r>
    </w:p>
    <w:p w:rsidR="00000000" w:rsidDel="00000000" w:rsidP="00000000" w:rsidRDefault="00000000" w:rsidRPr="00000000" w14:paraId="0000022D">
      <w:pPr>
        <w:pBdr>
          <w:top w:color="auto" w:space="0" w:sz="0" w:val="none"/>
          <w:bottom w:color="auto" w:space="0" w:sz="0" w:val="none"/>
          <w:between w:color="auto" w:space="0" w:sz="0" w:val="none"/>
        </w:pBdr>
        <w:spacing w:after="240" w:lineRule="auto"/>
        <w:rPr/>
      </w:pPr>
      <w:r w:rsidDel="00000000" w:rsidR="00000000" w:rsidRPr="00000000">
        <w:rPr>
          <w:rtl w:val="0"/>
        </w:rPr>
        <w:t xml:space="preserve">Scenario 3: Charity Wallet Compromise</w:t>
      </w:r>
    </w:p>
    <w:p w:rsidR="00000000" w:rsidDel="00000000" w:rsidP="00000000" w:rsidRDefault="00000000" w:rsidRPr="00000000" w14:paraId="0000022E">
      <w:pPr>
        <w:pBdr>
          <w:top w:color="auto" w:space="0" w:sz="0" w:val="none"/>
          <w:bottom w:color="auto" w:space="0" w:sz="0" w:val="none"/>
          <w:between w:color="auto" w:space="0" w:sz="0" w:val="none"/>
        </w:pBdr>
        <w:spacing w:after="240" w:lineRule="auto"/>
        <w:rPr/>
      </w:pPr>
      <w:r w:rsidDel="00000000" w:rsidR="00000000" w:rsidRPr="00000000">
        <w:rPr>
          <w:rtl w:val="0"/>
        </w:rPr>
        <w:t xml:space="preserve">If a charity’s wallet is hacked after receiving funds, Bitbybit cannot reverse the transaction (blockchain is immutable).</w:t>
      </w:r>
    </w:p>
    <w:p w:rsidR="00000000" w:rsidDel="00000000" w:rsidP="00000000" w:rsidRDefault="00000000" w:rsidRPr="00000000" w14:paraId="0000022F">
      <w:pPr>
        <w:pBdr>
          <w:top w:color="auto" w:space="0" w:sz="0" w:val="none"/>
          <w:bottom w:color="auto" w:space="0" w:sz="0" w:val="none"/>
          <w:between w:color="auto" w:space="0" w:sz="0" w:val="none"/>
        </w:pBdr>
        <w:spacing w:after="240" w:lineRule="auto"/>
        <w:rPr/>
      </w:pPr>
      <w:r w:rsidDel="00000000" w:rsidR="00000000" w:rsidRPr="00000000">
        <w:rPr>
          <w:rtl w:val="0"/>
        </w:rPr>
        <w:t xml:space="preserve">Prevention &amp; Tiered Wallet Security:</w:t>
      </w:r>
    </w:p>
    <w:p w:rsidR="00000000" w:rsidDel="00000000" w:rsidP="00000000" w:rsidRDefault="00000000" w:rsidRPr="00000000" w14:paraId="00000230">
      <w:pPr>
        <w:pBdr>
          <w:top w:color="auto" w:space="0" w:sz="0" w:val="none"/>
          <w:bottom w:color="auto" w:space="0" w:sz="0" w:val="none"/>
          <w:between w:color="auto" w:space="0" w:sz="0" w:val="none"/>
        </w:pBdr>
        <w:spacing w:after="240" w:lineRule="auto"/>
        <w:rPr/>
      </w:pPr>
      <w:r w:rsidDel="00000000" w:rsidR="00000000" w:rsidRPr="00000000">
        <w:rPr>
          <w:rtl w:val="0"/>
        </w:rPr>
        <w:t xml:space="preserve">Bitbybit provides charity wallet setup and security training based on the scale of their anticipated yield:</w:t>
      </w:r>
    </w:p>
    <w:p w:rsidR="00000000" w:rsidDel="00000000" w:rsidP="00000000" w:rsidRDefault="00000000" w:rsidRPr="00000000" w14:paraId="00000231">
      <w:pPr>
        <w:numPr>
          <w:ilvl w:val="0"/>
          <w:numId w:val="63"/>
        </w:numPr>
        <w:spacing w:after="0" w:afterAutospacing="0" w:lineRule="auto"/>
        <w:ind w:left="720" w:hanging="360"/>
      </w:pPr>
      <w:r w:rsidDel="00000000" w:rsidR="00000000" w:rsidRPr="00000000">
        <w:rPr>
          <w:b w:val="1"/>
          <w:bCs w:val="1"/>
          <w:rtl w:val="0"/>
        </w:rPr>
        <w:t xml:space="preserve">Tier 1: Small Charities (&lt;$10k annual yield)</w:t>
      </w:r>
    </w:p>
    <w:p w:rsidR="00000000" w:rsidDel="00000000" w:rsidP="00000000" w:rsidRDefault="00000000" w:rsidRPr="00000000" w14:paraId="00000232">
      <w:pPr>
        <w:numPr>
          <w:ilvl w:val="1"/>
          <w:numId w:val="63"/>
        </w:numPr>
        <w:spacing w:after="0" w:afterAutospacing="0" w:lineRule="auto"/>
        <w:ind w:left="1440" w:hanging="360"/>
      </w:pPr>
      <w:r w:rsidDel="00000000" w:rsidR="00000000" w:rsidRPr="00000000">
        <w:rPr>
          <w:rtl w:val="0"/>
        </w:rPr>
        <w:t xml:space="preserve">Solution: Standard Coinbase Wallet (free)</w:t>
      </w:r>
    </w:p>
    <w:p w:rsidR="00000000" w:rsidDel="00000000" w:rsidP="00000000" w:rsidRDefault="00000000" w:rsidRPr="00000000" w14:paraId="00000233">
      <w:pPr>
        <w:numPr>
          <w:ilvl w:val="1"/>
          <w:numId w:val="63"/>
        </w:numPr>
        <w:spacing w:after="0" w:afterAutospacing="0" w:lineRule="auto"/>
        <w:ind w:left="1440" w:hanging="360"/>
      </w:pPr>
      <w:r w:rsidDel="00000000" w:rsidR="00000000" w:rsidRPr="00000000">
        <w:rPr>
          <w:rtl w:val="0"/>
        </w:rPr>
        <w:t xml:space="preserve">Security: 2FA enabled, optional 2-of-3 multi-signature setup</w:t>
      </w:r>
    </w:p>
    <w:p w:rsidR="00000000" w:rsidDel="00000000" w:rsidP="00000000" w:rsidRDefault="00000000" w:rsidRPr="00000000" w14:paraId="00000234">
      <w:pPr>
        <w:numPr>
          <w:ilvl w:val="1"/>
          <w:numId w:val="63"/>
        </w:numPr>
        <w:spacing w:after="0" w:afterAutospacing="0" w:lineRule="auto"/>
        <w:ind w:left="1440" w:hanging="360"/>
      </w:pPr>
      <w:r w:rsidDel="00000000" w:rsidR="00000000" w:rsidRPr="00000000">
        <w:rPr>
          <w:rtl w:val="0"/>
        </w:rPr>
        <w:t xml:space="preserve">Setup: Bitbybit provides onboarding guide and wallet security training</w:t>
      </w:r>
    </w:p>
    <w:p w:rsidR="00000000" w:rsidDel="00000000" w:rsidP="00000000" w:rsidRDefault="00000000" w:rsidRPr="00000000" w14:paraId="00000235">
      <w:pPr>
        <w:numPr>
          <w:ilvl w:val="1"/>
          <w:numId w:val="63"/>
        </w:numPr>
        <w:spacing w:after="0" w:afterAutospacing="0" w:lineRule="auto"/>
        <w:ind w:left="1440" w:hanging="360"/>
      </w:pPr>
      <w:r w:rsidDel="00000000" w:rsidR="00000000" w:rsidRPr="00000000">
        <w:rPr>
          <w:rtl w:val="0"/>
        </w:rPr>
        <w:t xml:space="preserve">Cost: $0</w:t>
      </w:r>
    </w:p>
    <w:p w:rsidR="00000000" w:rsidDel="00000000" w:rsidP="00000000" w:rsidRDefault="00000000" w:rsidRPr="00000000" w14:paraId="00000236">
      <w:pPr>
        <w:numPr>
          <w:ilvl w:val="0"/>
          <w:numId w:val="63"/>
        </w:numPr>
        <w:spacing w:after="0" w:afterAutospacing="0" w:lineRule="auto"/>
        <w:ind w:left="720" w:hanging="360"/>
      </w:pPr>
      <w:r w:rsidDel="00000000" w:rsidR="00000000" w:rsidRPr="00000000">
        <w:rPr>
          <w:b w:val="1"/>
          <w:bCs w:val="1"/>
          <w:rtl w:val="0"/>
        </w:rPr>
        <w:t xml:space="preserve">Tier 2: Medium Charities ($10k-$100k annual yield)</w:t>
      </w:r>
    </w:p>
    <w:p w:rsidR="00000000" w:rsidDel="00000000" w:rsidP="00000000" w:rsidRDefault="00000000" w:rsidRPr="00000000" w14:paraId="00000237">
      <w:pPr>
        <w:numPr>
          <w:ilvl w:val="1"/>
          <w:numId w:val="63"/>
        </w:numPr>
        <w:spacing w:after="0" w:afterAutospacing="0" w:lineRule="auto"/>
        <w:ind w:left="1440" w:hanging="360"/>
      </w:pPr>
      <w:r w:rsidDel="00000000" w:rsidR="00000000" w:rsidRPr="00000000">
        <w:rPr>
          <w:rtl w:val="0"/>
        </w:rPr>
        <w:t xml:space="preserve">Solution: Coinbase Prime (negotiated pricing)</w:t>
      </w:r>
    </w:p>
    <w:p w:rsidR="00000000" w:rsidDel="00000000" w:rsidP="00000000" w:rsidRDefault="00000000" w:rsidRPr="00000000" w14:paraId="00000238">
      <w:pPr>
        <w:numPr>
          <w:ilvl w:val="1"/>
          <w:numId w:val="63"/>
        </w:numPr>
        <w:spacing w:after="0" w:afterAutospacing="0" w:lineRule="auto"/>
        <w:ind w:left="1440" w:hanging="360"/>
      </w:pPr>
      <w:r w:rsidDel="00000000" w:rsidR="00000000" w:rsidRPr="00000000">
        <w:rPr>
          <w:rtl w:val="0"/>
        </w:rPr>
        <w:t xml:space="preserve">Security: Required 2-of-3 multi-sig (Executive Director + CFO + Board Member)</w:t>
      </w:r>
    </w:p>
    <w:p w:rsidR="00000000" w:rsidDel="00000000" w:rsidP="00000000" w:rsidRDefault="00000000" w:rsidRPr="00000000" w14:paraId="00000239">
      <w:pPr>
        <w:numPr>
          <w:ilvl w:val="1"/>
          <w:numId w:val="63"/>
        </w:numPr>
        <w:spacing w:after="0" w:afterAutospacing="0" w:lineRule="auto"/>
        <w:ind w:left="1440" w:hanging="360"/>
      </w:pPr>
      <w:r w:rsidDel="00000000" w:rsidR="00000000" w:rsidRPr="00000000">
        <w:rPr>
          <w:rtl w:val="0"/>
        </w:rPr>
        <w:t xml:space="preserve">Features: Enhanced support, audit logs, withdrawal limits, compliance reporting</w:t>
      </w:r>
    </w:p>
    <w:p w:rsidR="00000000" w:rsidDel="00000000" w:rsidP="00000000" w:rsidRDefault="00000000" w:rsidRPr="00000000" w14:paraId="0000023A">
      <w:pPr>
        <w:numPr>
          <w:ilvl w:val="1"/>
          <w:numId w:val="63"/>
        </w:numPr>
        <w:spacing w:after="0" w:afterAutospacing="0" w:lineRule="auto"/>
        <w:ind w:left="1440" w:hanging="360"/>
      </w:pPr>
      <w:r w:rsidDel="00000000" w:rsidR="00000000" w:rsidRPr="00000000">
        <w:rPr>
          <w:rtl w:val="0"/>
        </w:rPr>
        <w:t xml:space="preserve">Cost: Negotiated with Coinbase (typically $500-1,000/month), Bitbybit can subsidize for high-volume charity partners</w:t>
      </w:r>
    </w:p>
    <w:p w:rsidR="00000000" w:rsidDel="00000000" w:rsidP="00000000" w:rsidRDefault="00000000" w:rsidRPr="00000000" w14:paraId="0000023B">
      <w:pPr>
        <w:numPr>
          <w:ilvl w:val="0"/>
          <w:numId w:val="63"/>
        </w:numPr>
        <w:spacing w:after="0" w:afterAutospacing="0" w:lineRule="auto"/>
        <w:ind w:left="720" w:hanging="360"/>
      </w:pPr>
      <w:r w:rsidDel="00000000" w:rsidR="00000000" w:rsidRPr="00000000">
        <w:rPr>
          <w:b w:val="1"/>
          <w:bCs w:val="1"/>
          <w:rtl w:val="0"/>
        </w:rPr>
        <w:t xml:space="preserve">Tier 3: Large Charities (&gt;$100k annual yield)</w:t>
      </w:r>
    </w:p>
    <w:p w:rsidR="00000000" w:rsidDel="00000000" w:rsidP="00000000" w:rsidRDefault="00000000" w:rsidRPr="00000000" w14:paraId="0000023C">
      <w:pPr>
        <w:numPr>
          <w:ilvl w:val="1"/>
          <w:numId w:val="63"/>
        </w:numPr>
        <w:spacing w:after="0" w:afterAutospacing="0" w:lineRule="auto"/>
        <w:ind w:left="1440" w:hanging="360"/>
      </w:pPr>
      <w:r w:rsidDel="00000000" w:rsidR="00000000" w:rsidRPr="00000000">
        <w:rPr>
          <w:rtl w:val="0"/>
        </w:rPr>
        <w:t xml:space="preserve">Solution: Coinbase Custody (institutional-grade)</w:t>
      </w:r>
    </w:p>
    <w:p w:rsidR="00000000" w:rsidDel="00000000" w:rsidP="00000000" w:rsidRDefault="00000000" w:rsidRPr="00000000" w14:paraId="0000023D">
      <w:pPr>
        <w:numPr>
          <w:ilvl w:val="1"/>
          <w:numId w:val="63"/>
        </w:numPr>
        <w:spacing w:after="0" w:afterAutospacing="0" w:lineRule="auto"/>
        <w:ind w:left="1440" w:hanging="360"/>
      </w:pPr>
      <w:r w:rsidDel="00000000" w:rsidR="00000000" w:rsidRPr="00000000">
        <w:rPr>
          <w:rtl w:val="0"/>
        </w:rPr>
        <w:t xml:space="preserve">Security: SOC 2 Type II compliant, fiduciary-grade custody, $320M insurance policy</w:t>
      </w:r>
    </w:p>
    <w:p w:rsidR="00000000" w:rsidDel="00000000" w:rsidP="00000000" w:rsidRDefault="00000000" w:rsidRPr="00000000" w14:paraId="0000023E">
      <w:pPr>
        <w:numPr>
          <w:ilvl w:val="1"/>
          <w:numId w:val="63"/>
        </w:numPr>
        <w:spacing w:after="0" w:afterAutospacing="0" w:lineRule="auto"/>
        <w:ind w:left="1440" w:hanging="360"/>
      </w:pPr>
      <w:r w:rsidDel="00000000" w:rsidR="00000000" w:rsidRPr="00000000">
        <w:rPr>
          <w:rtl w:val="0"/>
        </w:rPr>
        <w:t xml:space="preserve">Features: Cold storage, dedicated account manager, full audit trail, regulatory compliance package</w:t>
      </w:r>
    </w:p>
    <w:p w:rsidR="00000000" w:rsidDel="00000000" w:rsidP="00000000" w:rsidRDefault="00000000" w:rsidRPr="00000000" w14:paraId="0000023F">
      <w:pPr>
        <w:numPr>
          <w:ilvl w:val="1"/>
          <w:numId w:val="63"/>
        </w:numPr>
        <w:spacing w:after="0" w:afterAutospacing="0" w:lineRule="auto"/>
        <w:ind w:left="1440" w:hanging="360"/>
      </w:pPr>
      <w:r w:rsidDel="00000000" w:rsidR="00000000" w:rsidRPr="00000000">
        <w:rPr>
          <w:rtl w:val="0"/>
        </w:rPr>
        <w:t xml:space="preserve">Cost: $10,000 setup + 0.50% annual fee on assets under custody (minimum $1M balance)</w:t>
      </w:r>
    </w:p>
    <w:p w:rsidR="00000000" w:rsidDel="00000000" w:rsidP="00000000" w:rsidRDefault="00000000" w:rsidRPr="00000000" w14:paraId="00000240">
      <w:pPr>
        <w:numPr>
          <w:ilvl w:val="1"/>
          <w:numId w:val="63"/>
        </w:numPr>
        <w:spacing w:after="240" w:lineRule="auto"/>
        <w:ind w:left="1440" w:hanging="360"/>
      </w:pPr>
      <w:r w:rsidDel="00000000" w:rsidR="00000000" w:rsidRPr="00000000">
        <w:rPr>
          <w:rtl w:val="0"/>
        </w:rPr>
        <w:t xml:space="preserve">Who Pays: Charity pays directly (cost is negligible compared to yield received) </w:t>
      </w:r>
      <w:r w:rsidDel="00000000" w:rsidR="00000000" w:rsidRPr="00000000">
        <w:rPr>
          <w:sz w:val="40"/>
          <w:szCs w:val="40"/>
          <w:vertAlign w:val="superscript"/>
          <w:rtl w:val="0"/>
        </w:rPr>
        <w:t xml:space="preserve">69</w:t>
      </w:r>
    </w:p>
    <w:p w:rsidR="00000000" w:rsidDel="00000000" w:rsidP="00000000" w:rsidRDefault="00000000" w:rsidRPr="00000000" w14:paraId="00000241">
      <w:pPr>
        <w:spacing w:after="240" w:lineRule="auto"/>
        <w:rPr>
          <w:b w:val="1"/>
          <w:bCs w:val="1"/>
        </w:rPr>
      </w:pPr>
      <w:r w:rsidDel="00000000" w:rsidR="00000000" w:rsidRPr="00000000">
        <w:rPr>
          <w:b w:val="1"/>
          <w:bCs w:val="1"/>
          <w:rtl w:val="0"/>
        </w:rPr>
        <w:t xml:space="preserve">Additional Security Measures (All Tiers):</w:t>
      </w:r>
    </w:p>
    <w:p w:rsidR="00000000" w:rsidDel="00000000" w:rsidP="00000000" w:rsidRDefault="00000000" w:rsidRPr="00000000" w14:paraId="00000242">
      <w:pPr>
        <w:numPr>
          <w:ilvl w:val="0"/>
          <w:numId w:val="23"/>
        </w:numPr>
        <w:spacing w:after="0" w:afterAutospacing="0" w:lineRule="auto"/>
        <w:ind w:left="720" w:hanging="360"/>
      </w:pPr>
      <w:r w:rsidDel="00000000" w:rsidR="00000000" w:rsidRPr="00000000">
        <w:rPr>
          <w:rtl w:val="0"/>
        </w:rPr>
        <w:t xml:space="preserve">All charities complete Bitbybit’s wallet security certification before receiving first yield payment</w:t>
      </w:r>
    </w:p>
    <w:p w:rsidR="00000000" w:rsidDel="00000000" w:rsidP="00000000" w:rsidRDefault="00000000" w:rsidRPr="00000000" w14:paraId="00000243">
      <w:pPr>
        <w:numPr>
          <w:ilvl w:val="0"/>
          <w:numId w:val="23"/>
        </w:numPr>
        <w:spacing w:after="0" w:afterAutospacing="0" w:lineRule="auto"/>
        <w:ind w:left="720" w:hanging="360"/>
      </w:pPr>
      <w:r w:rsidDel="00000000" w:rsidR="00000000" w:rsidRPr="00000000">
        <w:rPr>
          <w:rtl w:val="0"/>
        </w:rPr>
        <w:t xml:space="preserve">Optional 48-hour withdrawal delay for large transactions (&gt;$10k)</w:t>
      </w:r>
    </w:p>
    <w:p w:rsidR="00000000" w:rsidDel="00000000" w:rsidP="00000000" w:rsidRDefault="00000000" w:rsidRPr="00000000" w14:paraId="00000244">
      <w:pPr>
        <w:numPr>
          <w:ilvl w:val="0"/>
          <w:numId w:val="23"/>
        </w:numPr>
        <w:spacing w:after="0" w:afterAutospacing="0" w:lineRule="auto"/>
        <w:ind w:left="720" w:hanging="360"/>
      </w:pPr>
      <w:r w:rsidDel="00000000" w:rsidR="00000000" w:rsidRPr="00000000">
        <w:rPr>
          <w:rtl w:val="0"/>
        </w:rPr>
        <w:t xml:space="preserve">Real-time fraud monitoring via Coinbase’s security infrastructure</w:t>
      </w:r>
    </w:p>
    <w:p w:rsidR="00000000" w:rsidDel="00000000" w:rsidP="00000000" w:rsidRDefault="00000000" w:rsidRPr="00000000" w14:paraId="00000245">
      <w:pPr>
        <w:numPr>
          <w:ilvl w:val="0"/>
          <w:numId w:val="23"/>
        </w:numPr>
        <w:spacing w:after="240" w:lineRule="auto"/>
        <w:ind w:left="720" w:hanging="360"/>
      </w:pPr>
      <w:r w:rsidDel="00000000" w:rsidR="00000000" w:rsidRPr="00000000">
        <w:rPr>
          <w:rtl w:val="0"/>
        </w:rPr>
        <w:t xml:space="preserve">Mandatory security re-certification annually</w:t>
      </w:r>
    </w:p>
    <w:p w:rsidR="00000000" w:rsidDel="00000000" w:rsidP="00000000" w:rsidRDefault="00000000" w:rsidRPr="00000000" w14:paraId="00000246">
      <w:pPr>
        <w:pBdr>
          <w:top w:color="auto" w:space="0" w:sz="0" w:val="none"/>
          <w:bottom w:color="auto" w:space="0" w:sz="0" w:val="none"/>
          <w:between w:color="auto" w:space="0" w:sz="0" w:val="none"/>
        </w:pBdr>
        <w:spacing w:after="240" w:lineRule="auto"/>
        <w:rPr/>
      </w:pPr>
      <w:r w:rsidDel="00000000" w:rsidR="00000000" w:rsidRPr="00000000">
        <w:rPr>
          <w:rtl w:val="0"/>
        </w:rPr>
        <w:t xml:space="preserve">Emergency Response:</w:t>
      </w:r>
    </w:p>
    <w:p w:rsidR="00000000" w:rsidDel="00000000" w:rsidP="00000000" w:rsidRDefault="00000000" w:rsidRPr="00000000" w14:paraId="00000247">
      <w:pPr>
        <w:pBdr>
          <w:top w:color="auto" w:space="0" w:sz="0" w:val="none"/>
          <w:bottom w:color="auto" w:space="0" w:sz="0" w:val="none"/>
          <w:between w:color="auto" w:space="0" w:sz="0" w:val="none"/>
        </w:pBdr>
        <w:spacing w:after="240" w:lineRule="auto"/>
        <w:rPr/>
      </w:pPr>
      <w:r w:rsidDel="00000000" w:rsidR="00000000" w:rsidRPr="00000000">
        <w:rPr>
          <w:rtl w:val="0"/>
        </w:rPr>
        <w:t xml:space="preserve">If suspicious activity is detected, Bitbybit can flag the charity wallet and pause future yield credits (but cannot freeze existing funds—charities maintain full custody). The charity is immediately notified to secure their wallet.</w:t>
      </w:r>
    </w:p>
    <w:p w:rsidR="00000000" w:rsidDel="00000000" w:rsidP="00000000" w:rsidRDefault="00000000" w:rsidRPr="00000000" w14:paraId="00000248">
      <w:pPr>
        <w:pBdr>
          <w:top w:color="auto" w:space="0" w:sz="0" w:val="none"/>
          <w:bottom w:color="auto" w:space="0" w:sz="0" w:val="none"/>
          <w:between w:color="auto" w:space="0" w:sz="0" w:val="none"/>
        </w:pBdr>
        <w:spacing w:after="240" w:lineRule="auto"/>
        <w:rPr/>
      </w:pPr>
      <w:r w:rsidDel="00000000" w:rsidR="00000000" w:rsidRPr="00000000">
        <w:rPr>
          <w:rtl w:val="0"/>
        </w:rPr>
        <w:t xml:space="preserve">Scenario 4: Cross-Chain Messaging Failure</w:t>
      </w:r>
    </w:p>
    <w:p w:rsidR="00000000" w:rsidDel="00000000" w:rsidP="00000000" w:rsidRDefault="00000000" w:rsidRPr="00000000" w14:paraId="00000249">
      <w:pPr>
        <w:spacing w:after="240" w:lineRule="auto"/>
        <w:rPr>
          <w:sz w:val="40"/>
          <w:szCs w:val="40"/>
          <w:vertAlign w:val="superscript"/>
        </w:rPr>
      </w:pPr>
      <w:r w:rsidDel="00000000" w:rsidR="00000000" w:rsidRPr="00000000">
        <w:rPr>
          <w:b w:val="1"/>
          <w:bCs w:val="1"/>
          <w:rtl w:val="0"/>
        </w:rPr>
        <w:t xml:space="preserve">Problem:</w:t>
      </w:r>
      <w:r w:rsidDel="00000000" w:rsidR="00000000" w:rsidRPr="00000000">
        <w:rPr>
          <w:rtl w:val="0"/>
        </w:rPr>
        <w:t xml:space="preserve"> The primary cross-chain messaging provider experiences an outage or is compromised, preventing NAV updates from Arbitrum/Ethereum Spokes from reaching the Base MasterVault. </w:t>
      </w:r>
      <w:r w:rsidDel="00000000" w:rsidR="00000000" w:rsidRPr="00000000">
        <w:rPr>
          <w:rtl w:val="0"/>
        </w:rPr>
      </w:r>
    </w:p>
    <w:p w:rsidR="00000000" w:rsidDel="00000000" w:rsidP="00000000" w:rsidRDefault="00000000" w:rsidRPr="00000000" w14:paraId="0000024A">
      <w:pPr>
        <w:spacing w:after="240" w:lineRule="auto"/>
        <w:rPr>
          <w:b w:val="1"/>
          <w:bCs w:val="1"/>
        </w:rPr>
      </w:pPr>
      <w:r w:rsidDel="00000000" w:rsidR="00000000" w:rsidRPr="00000000">
        <w:rPr>
          <w:b w:val="1"/>
          <w:bCs w:val="1"/>
          <w:rtl w:val="0"/>
        </w:rPr>
        <w:t xml:space="preserve">Phase 1 Recovery (Single Messaging Provider):</w:t>
      </w:r>
    </w:p>
    <w:p w:rsidR="00000000" w:rsidDel="00000000" w:rsidP="00000000" w:rsidRDefault="00000000" w:rsidRPr="00000000" w14:paraId="0000024B">
      <w:pPr>
        <w:numPr>
          <w:ilvl w:val="0"/>
          <w:numId w:val="2"/>
        </w:numPr>
        <w:spacing w:after="0" w:afterAutospacing="0" w:lineRule="auto"/>
        <w:ind w:left="720" w:hanging="360"/>
      </w:pPr>
      <w:r w:rsidDel="00000000" w:rsidR="00000000" w:rsidRPr="00000000">
        <w:rPr>
          <w:rtl w:val="0"/>
        </w:rPr>
        <w:t xml:space="preserve">Bitbybit maintains 5% of TVL in liquid USDC reserves on Base</w:t>
      </w:r>
    </w:p>
    <w:p w:rsidR="00000000" w:rsidDel="00000000" w:rsidP="00000000" w:rsidRDefault="00000000" w:rsidRPr="00000000" w14:paraId="0000024C">
      <w:pPr>
        <w:numPr>
          <w:ilvl w:val="0"/>
          <w:numId w:val="2"/>
        </w:numPr>
        <w:spacing w:after="0" w:afterAutospacing="0" w:lineRule="auto"/>
        <w:ind w:left="720" w:hanging="360"/>
      </w:pPr>
      <w:r w:rsidDel="00000000" w:rsidR="00000000" w:rsidRPr="00000000">
        <w:rPr>
          <w:rtl w:val="0"/>
        </w:rPr>
        <w:t xml:space="preserve">These reserves can fulfill charity withdrawals for up to 7 days without receiving cross-chain NAV updates</w:t>
      </w:r>
    </w:p>
    <w:p w:rsidR="00000000" w:rsidDel="00000000" w:rsidP="00000000" w:rsidRDefault="00000000" w:rsidRPr="00000000" w14:paraId="0000024D">
      <w:pPr>
        <w:numPr>
          <w:ilvl w:val="0"/>
          <w:numId w:val="2"/>
        </w:numPr>
        <w:spacing w:after="0" w:afterAutospacing="0" w:lineRule="auto"/>
        <w:ind w:left="720" w:hanging="360"/>
      </w:pPr>
      <w:r w:rsidDel="00000000" w:rsidR="00000000" w:rsidRPr="00000000">
        <w:rPr>
          <w:rtl w:val="0"/>
        </w:rPr>
        <w:t xml:space="preserve">The Guardian Multisig can manually verify NAV by querying YieldSpoke contracts directly via RPC calls</w:t>
      </w:r>
    </w:p>
    <w:p w:rsidR="00000000" w:rsidDel="00000000" w:rsidP="00000000" w:rsidRDefault="00000000" w:rsidRPr="00000000" w14:paraId="0000024E">
      <w:pPr>
        <w:numPr>
          <w:ilvl w:val="0"/>
          <w:numId w:val="2"/>
        </w:numPr>
        <w:spacing w:after="0" w:afterAutospacing="0" w:lineRule="auto"/>
        <w:ind w:left="720" w:hanging="360"/>
      </w:pPr>
      <w:r w:rsidDel="00000000" w:rsidR="00000000" w:rsidRPr="00000000">
        <w:rPr>
          <w:rtl w:val="0"/>
        </w:rPr>
        <w:t xml:space="preserve">Manual charity payouts are processed via Guardian approval during the outage</w:t>
      </w:r>
    </w:p>
    <w:p w:rsidR="00000000" w:rsidDel="00000000" w:rsidP="00000000" w:rsidRDefault="00000000" w:rsidRPr="00000000" w14:paraId="0000024F">
      <w:pPr>
        <w:numPr>
          <w:ilvl w:val="0"/>
          <w:numId w:val="2"/>
        </w:numPr>
        <w:spacing w:after="240" w:lineRule="auto"/>
        <w:ind w:left="720" w:hanging="360"/>
      </w:pPr>
      <w:r w:rsidDel="00000000" w:rsidR="00000000" w:rsidRPr="00000000">
        <w:rPr>
          <w:rtl w:val="0"/>
        </w:rPr>
        <w:t xml:space="preserve">Once messaging provider recovers, automated NAV sync resumes and reserves are replenished</w:t>
      </w:r>
      <w:r w:rsidDel="00000000" w:rsidR="00000000" w:rsidRPr="00000000">
        <w:rPr>
          <w:rtl w:val="0"/>
        </w:rPr>
      </w:r>
    </w:p>
    <w:p w:rsidR="00000000" w:rsidDel="00000000" w:rsidP="00000000" w:rsidRDefault="00000000" w:rsidRPr="00000000" w14:paraId="00000250">
      <w:pPr>
        <w:spacing w:after="240" w:lineRule="auto"/>
        <w:rPr>
          <w:b w:val="1"/>
          <w:bCs w:val="1"/>
        </w:rPr>
      </w:pPr>
      <w:r w:rsidDel="00000000" w:rsidR="00000000" w:rsidRPr="00000000">
        <w:rPr>
          <w:b w:val="1"/>
          <w:bCs w:val="1"/>
          <w:rtl w:val="0"/>
        </w:rPr>
        <w:t xml:space="preserve">Phase 2 Recovery (Dual Messaging Providers):</w:t>
      </w:r>
    </w:p>
    <w:p w:rsidR="00000000" w:rsidDel="00000000" w:rsidP="00000000" w:rsidRDefault="00000000" w:rsidRPr="00000000" w14:paraId="00000251">
      <w:pPr>
        <w:numPr>
          <w:ilvl w:val="0"/>
          <w:numId w:val="22"/>
        </w:numPr>
        <w:spacing w:after="0" w:afterAutospacing="0" w:lineRule="auto"/>
        <w:ind w:left="720" w:hanging="360"/>
      </w:pPr>
      <w:r w:rsidDel="00000000" w:rsidR="00000000" w:rsidRPr="00000000">
        <w:rPr>
          <w:rtl w:val="0"/>
        </w:rPr>
        <w:t xml:space="preserve">If Provider A fails, Provider B continues delivering NAV updates</w:t>
      </w:r>
    </w:p>
    <w:p w:rsidR="00000000" w:rsidDel="00000000" w:rsidP="00000000" w:rsidRDefault="00000000" w:rsidRPr="00000000" w14:paraId="00000252">
      <w:pPr>
        <w:numPr>
          <w:ilvl w:val="0"/>
          <w:numId w:val="22"/>
        </w:numPr>
        <w:spacing w:after="0" w:afterAutospacing="0" w:lineRule="auto"/>
        <w:ind w:left="720" w:hanging="360"/>
      </w:pPr>
      <w:r w:rsidDel="00000000" w:rsidR="00000000" w:rsidRPr="00000000">
        <w:rPr>
          <w:rtl w:val="0"/>
        </w:rPr>
        <w:t xml:space="preserve">MasterVault accepts messages from either provider (both are independently verified)</w:t>
      </w:r>
    </w:p>
    <w:p w:rsidR="00000000" w:rsidDel="00000000" w:rsidP="00000000" w:rsidRDefault="00000000" w:rsidRPr="00000000" w14:paraId="00000253">
      <w:pPr>
        <w:numPr>
          <w:ilvl w:val="0"/>
          <w:numId w:val="22"/>
        </w:numPr>
        <w:spacing w:after="0" w:afterAutospacing="0" w:lineRule="auto"/>
        <w:ind w:left="720" w:hanging="360"/>
      </w:pPr>
      <w:r w:rsidDel="00000000" w:rsidR="00000000" w:rsidRPr="00000000">
        <w:rPr>
          <w:rtl w:val="0"/>
        </w:rPr>
        <w:t xml:space="preserve">Zero operational impact to charities—yield credits continue without interruption</w:t>
      </w:r>
    </w:p>
    <w:p w:rsidR="00000000" w:rsidDel="00000000" w:rsidP="00000000" w:rsidRDefault="00000000" w:rsidRPr="00000000" w14:paraId="00000254">
      <w:pPr>
        <w:numPr>
          <w:ilvl w:val="0"/>
          <w:numId w:val="22"/>
        </w:numPr>
        <w:spacing w:after="240" w:lineRule="auto"/>
        <w:ind w:left="720" w:hanging="360"/>
      </w:pPr>
      <w:r w:rsidDel="00000000" w:rsidR="00000000" w:rsidRPr="00000000">
        <w:rPr>
          <w:rtl w:val="0"/>
        </w:rPr>
        <w:t xml:space="preserve">Guardian Multisig monitors for message discrepancies between providers</w:t>
      </w:r>
      <w:r w:rsidDel="00000000" w:rsidR="00000000" w:rsidRPr="00000000">
        <w:rPr>
          <w:rtl w:val="0"/>
        </w:rPr>
      </w:r>
    </w:p>
    <w:p w:rsidR="00000000" w:rsidDel="00000000" w:rsidP="00000000" w:rsidRDefault="00000000" w:rsidRPr="00000000" w14:paraId="00000255">
      <w:pPr>
        <w:pBdr>
          <w:top w:color="auto" w:space="0" w:sz="0" w:val="none"/>
          <w:bottom w:color="auto" w:space="0" w:sz="0" w:val="none"/>
          <w:between w:color="auto" w:space="0" w:sz="0" w:val="none"/>
        </w:pBdr>
        <w:spacing w:after="240" w:lineRule="auto"/>
        <w:rPr/>
      </w:pPr>
      <w:r w:rsidDel="00000000" w:rsidR="00000000" w:rsidRPr="00000000">
        <w:rPr>
          <w:rtl w:val="0"/>
        </w:rPr>
        <w:t xml:space="preserve">Permanent Provider Failure:</w:t>
      </w:r>
    </w:p>
    <w:p w:rsidR="00000000" w:rsidDel="00000000" w:rsidP="00000000" w:rsidRDefault="00000000" w:rsidRPr="00000000" w14:paraId="00000256">
      <w:pPr>
        <w:pBdr>
          <w:top w:color="auto" w:space="0" w:sz="0" w:val="none"/>
          <w:bottom w:color="auto" w:space="0" w:sz="0" w:val="none"/>
          <w:between w:color="auto" w:space="0" w:sz="0" w:val="none"/>
        </w:pBdr>
        <w:spacing w:after="240" w:lineRule="auto"/>
        <w:rPr/>
      </w:pPr>
      <w:r w:rsidDel="00000000" w:rsidR="00000000" w:rsidRPr="00000000">
        <w:rPr>
          <w:rtl w:val="0"/>
        </w:rPr>
        <w:t xml:space="preserve">If a messaging provider is permanently compromised or shut down:</w:t>
      </w:r>
    </w:p>
    <w:p w:rsidR="00000000" w:rsidDel="00000000" w:rsidP="00000000" w:rsidRDefault="00000000" w:rsidRPr="00000000" w14:paraId="00000257">
      <w:pPr>
        <w:numPr>
          <w:ilvl w:val="0"/>
          <w:numId w:val="6"/>
        </w:numPr>
        <w:spacing w:after="0" w:afterAutospacing="0" w:lineRule="auto"/>
        <w:ind w:left="720" w:hanging="360"/>
      </w:pPr>
      <w:r w:rsidDel="00000000" w:rsidR="00000000" w:rsidRPr="00000000">
        <w:rPr>
          <w:rtl w:val="0"/>
        </w:rPr>
        <w:t xml:space="preserve">Bitbybit migrates to an alternative provider via Guardian Multisig vote</w:t>
      </w:r>
    </w:p>
    <w:p w:rsidR="00000000" w:rsidDel="00000000" w:rsidP="00000000" w:rsidRDefault="00000000" w:rsidRPr="00000000" w14:paraId="00000258">
      <w:pPr>
        <w:numPr>
          <w:ilvl w:val="0"/>
          <w:numId w:val="6"/>
        </w:numPr>
        <w:spacing w:after="0" w:afterAutospacing="0" w:lineRule="auto"/>
        <w:ind w:left="720" w:hanging="360"/>
      </w:pPr>
      <w:r w:rsidDel="00000000" w:rsidR="00000000" w:rsidRPr="00000000">
        <w:rPr>
          <w:rtl w:val="0"/>
        </w:rPr>
        <w:t xml:space="preserve">Protocol contracts are upgradeable via proxy pattern, allowing messaging layer swaps without redeploying core logic</w:t>
      </w:r>
    </w:p>
    <w:p w:rsidR="00000000" w:rsidDel="00000000" w:rsidP="00000000" w:rsidRDefault="00000000" w:rsidRPr="00000000" w14:paraId="00000259">
      <w:pPr>
        <w:numPr>
          <w:ilvl w:val="0"/>
          <w:numId w:val="6"/>
        </w:numPr>
        <w:spacing w:after="240" w:lineRule="auto"/>
        <w:ind w:left="720" w:hanging="360"/>
      </w:pPr>
      <w:r w:rsidDel="00000000" w:rsidR="00000000" w:rsidRPr="00000000">
        <w:rPr>
          <w:rtl w:val="0"/>
        </w:rPr>
        <w:t xml:space="preserve">Migration timeline: 48-72 hours (contracts pause briefly, then resume with new provider) </w:t>
      </w:r>
      <w:r w:rsidDel="00000000" w:rsidR="00000000" w:rsidRPr="00000000">
        <w:rPr>
          <w:rtl w:val="0"/>
        </w:rPr>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before="0" w:lineRule="auto"/>
        <w:rPr>
          <w:b w:val="1"/>
          <w:bCs w:val="1"/>
          <w:sz w:val="34"/>
          <w:szCs w:val="34"/>
        </w:rPr>
      </w:pPr>
      <w:bookmarkStart w:colFirst="0" w:colLast="0" w:name="_cp3uollxi3rm" w:id="52"/>
      <w:bookmarkEnd w:id="52"/>
      <w:r w:rsidDel="00000000" w:rsidR="00000000" w:rsidRPr="00000000">
        <w:rPr>
          <w:b w:val="1"/>
          <w:bCs w:val="1"/>
          <w:sz w:val="34"/>
          <w:szCs w:val="34"/>
          <w:rtl w:val="0"/>
        </w:rPr>
        <w:t xml:space="preserve">11. TECHNICAL SPECIFICATIONS</w:t>
      </w:r>
    </w:p>
    <w:p w:rsidR="00000000" w:rsidDel="00000000" w:rsidP="00000000" w:rsidRDefault="00000000" w:rsidRPr="00000000" w14:paraId="0000025C">
      <w:pPr>
        <w:pStyle w:val="Heading3"/>
        <w:keepNext w:val="0"/>
        <w:keepLines w:val="0"/>
        <w:spacing w:before="0" w:lineRule="auto"/>
        <w:rPr>
          <w:b w:val="1"/>
          <w:bCs w:val="1"/>
          <w:color w:val="000000"/>
          <w:sz w:val="26"/>
          <w:szCs w:val="26"/>
        </w:rPr>
      </w:pPr>
      <w:bookmarkStart w:colFirst="0" w:colLast="0" w:name="_tvngppurs14u" w:id="53"/>
      <w:bookmarkEnd w:id="53"/>
      <w:r w:rsidDel="00000000" w:rsidR="00000000" w:rsidRPr="00000000">
        <w:rPr>
          <w:b w:val="1"/>
          <w:bCs w:val="1"/>
          <w:color w:val="000000"/>
          <w:sz w:val="26"/>
          <w:szCs w:val="26"/>
          <w:rtl w:val="0"/>
        </w:rPr>
        <w:t xml:space="preserve">11.1 Core Smart Contracts</w:t>
      </w:r>
    </w:p>
    <w:p w:rsidR="00000000" w:rsidDel="00000000" w:rsidP="00000000" w:rsidRDefault="00000000" w:rsidRPr="00000000" w14:paraId="0000025D">
      <w:pPr>
        <w:pBdr>
          <w:top w:color="auto" w:space="0" w:sz="0" w:val="none"/>
          <w:bottom w:color="auto" w:space="0" w:sz="0" w:val="none"/>
          <w:between w:color="auto" w:space="0" w:sz="0" w:val="none"/>
        </w:pBdr>
        <w:spacing w:after="240" w:lineRule="auto"/>
        <w:rPr/>
      </w:pPr>
      <w:r w:rsidDel="00000000" w:rsidR="00000000" w:rsidRPr="00000000">
        <w:rPr>
          <w:rtl w:val="0"/>
        </w:rPr>
        <w:t xml:space="preserve">MasterVault.sol (Base)</w:t>
      </w:r>
    </w:p>
    <w:p w:rsidR="00000000" w:rsidDel="00000000" w:rsidP="00000000" w:rsidRDefault="00000000" w:rsidRPr="00000000" w14:paraId="0000025E">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User-facing vault and global accounting ledger.</w:t>
      </w:r>
    </w:p>
    <w:p w:rsidR="00000000" w:rsidDel="00000000" w:rsidP="00000000" w:rsidRDefault="00000000" w:rsidRPr="00000000" w14:paraId="0000025F">
      <w:pPr>
        <w:pBdr>
          <w:top w:color="auto" w:space="0" w:sz="0" w:val="none"/>
          <w:bottom w:color="auto" w:space="0" w:sz="0" w:val="none"/>
          <w:between w:color="auto" w:space="0" w:sz="0" w:val="none"/>
        </w:pBdr>
        <w:spacing w:after="240" w:lineRule="auto"/>
        <w:rPr/>
      </w:pPr>
      <w:r w:rsidDel="00000000" w:rsidR="00000000" w:rsidRPr="00000000">
        <w:rPr>
          <w:rtl w:val="0"/>
        </w:rPr>
        <w:t xml:space="preserve">Key Functions:</w:t>
      </w:r>
    </w:p>
    <w:p w:rsidR="00000000" w:rsidDel="00000000" w:rsidP="00000000" w:rsidRDefault="00000000" w:rsidRPr="00000000" w14:paraId="00000260">
      <w:pPr>
        <w:rPr/>
      </w:pPr>
      <w:r w:rsidDel="00000000" w:rsidR="00000000" w:rsidRPr="00000000">
        <w:rPr>
          <w:rtl w:val="0"/>
        </w:rPr>
        <w:t xml:space="preserve">Solidity</w:t>
      </w:r>
    </w:p>
    <w:p w:rsidR="00000000" w:rsidDel="00000000" w:rsidP="00000000" w:rsidRDefault="00000000" w:rsidRPr="00000000" w14:paraId="0000026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createLock(</w:t>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maturityTimestamp</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lockID)</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6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withdrawYield(address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releasePrincipal(uint256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onlyKeeper</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stakeBBB(uint256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claimBBBRewards()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pPr>
      <w:r w:rsidDel="00000000" w:rsidR="00000000" w:rsidRPr="00000000">
        <w:rPr>
          <w:rtl w:val="0"/>
        </w:rPr>
        <w:t xml:space="preserve">State Variables:</w:t>
      </w:r>
    </w:p>
    <w:p w:rsidR="00000000" w:rsidDel="00000000" w:rsidP="00000000" w:rsidRDefault="00000000" w:rsidRPr="00000000" w14:paraId="0000026C">
      <w:pPr>
        <w:pBdr>
          <w:top w:color="auto" w:space="0" w:sz="0" w:val="none"/>
          <w:bottom w:color="auto" w:space="0" w:sz="0" w:val="none"/>
          <w:between w:color="auto" w:space="0" w:sz="0" w:val="none"/>
        </w:pBdr>
        <w:spacing w:after="240" w:lineRule="auto"/>
        <w:rPr/>
      </w:pPr>
      <w:r w:rsidDel="00000000" w:rsidR="00000000" w:rsidRPr="00000000">
        <w:rPr>
          <w:rtl w:val="0"/>
        </w:rPr>
        <w:t xml:space="preserve">mapping(uint256 =&gt; Lock) public locks - All active locks</w:t>
      </w:r>
    </w:p>
    <w:p w:rsidR="00000000" w:rsidDel="00000000" w:rsidP="00000000" w:rsidRDefault="00000000" w:rsidRPr="00000000" w14:paraId="0000026D">
      <w:pPr>
        <w:pBdr>
          <w:top w:color="auto" w:space="0" w:sz="0" w:val="none"/>
          <w:bottom w:color="auto" w:space="0" w:sz="0" w:val="none"/>
          <w:between w:color="auto" w:space="0" w:sz="0" w:val="none"/>
        </w:pBdr>
        <w:spacing w:after="240" w:lineRule="auto"/>
        <w:rPr/>
      </w:pPr>
      <w:r w:rsidDel="00000000" w:rsidR="00000000" w:rsidRPr="00000000">
        <w:rPr>
          <w:rtl w:val="0"/>
        </w:rPr>
        <w:t xml:space="preserve">mapping(address =&gt; uint256) public charityBalances - Withdrawable yield per charity</w:t>
      </w:r>
    </w:p>
    <w:p w:rsidR="00000000" w:rsidDel="00000000" w:rsidP="00000000" w:rsidRDefault="00000000" w:rsidRPr="00000000" w14:paraId="0000026E">
      <w:pPr>
        <w:pBdr>
          <w:top w:color="auto" w:space="0" w:sz="0" w:val="none"/>
          <w:bottom w:color="auto" w:space="0" w:sz="0" w:val="none"/>
          <w:between w:color="auto" w:space="0" w:sz="0" w:val="none"/>
        </w:pBdr>
        <w:spacing w:after="240" w:lineRule="auto"/>
        <w:rPr/>
      </w:pPr>
      <w:r w:rsidDel="00000000" w:rsidR="00000000" w:rsidRPr="00000000">
        <w:rPr>
          <w:rtl w:val="0"/>
        </w:rPr>
        <w:t xml:space="preserve">mapping(address =&gt; uint256) public bbbStaked - User’s staked $BBB amount</w:t>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pPr>
      <w:r w:rsidDel="00000000" w:rsidR="00000000" w:rsidRPr="00000000">
        <w:rPr>
          <w:rtl w:val="0"/>
        </w:rPr>
        <w:t xml:space="preserve">uint256 public totalTVL - Protocol-wide TVL (updated via LayerZero)</w:t>
      </w:r>
    </w:p>
    <w:p w:rsidR="00000000" w:rsidDel="00000000" w:rsidP="00000000" w:rsidRDefault="00000000" w:rsidRPr="00000000" w14:paraId="00000270">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271">
      <w:pPr>
        <w:pBdr>
          <w:top w:color="auto" w:space="0" w:sz="0" w:val="none"/>
          <w:bottom w:color="auto" w:space="0" w:sz="0" w:val="none"/>
          <w:between w:color="auto" w:space="0" w:sz="0" w:val="none"/>
        </w:pBdr>
        <w:spacing w:after="240" w:lineRule="auto"/>
        <w:rPr/>
      </w:pPr>
      <w:r w:rsidDel="00000000" w:rsidR="00000000" w:rsidRPr="00000000">
        <w:rPr>
          <w:rtl w:val="0"/>
        </w:rPr>
        <w:t xml:space="preserve">YieldSpoke.sol (Arbitrum &amp; Ethereum)</w:t>
      </w:r>
    </w:p>
    <w:p w:rsidR="00000000" w:rsidDel="00000000" w:rsidP="00000000" w:rsidRDefault="00000000" w:rsidRPr="00000000" w14:paraId="00000272">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Deploys liquidity to yield protocols, harvests rewards, reports NAV.</w:t>
      </w:r>
    </w:p>
    <w:p w:rsidR="00000000" w:rsidDel="00000000" w:rsidP="00000000" w:rsidRDefault="00000000" w:rsidRPr="00000000" w14:paraId="00000273">
      <w:pPr>
        <w:pBdr>
          <w:top w:color="auto" w:space="0" w:sz="0" w:val="none"/>
          <w:bottom w:color="auto" w:space="0" w:sz="0" w:val="none"/>
          <w:between w:color="auto" w:space="0" w:sz="0" w:val="none"/>
        </w:pBdr>
        <w:spacing w:after="240" w:lineRule="auto"/>
        <w:rPr/>
      </w:pPr>
      <w:r w:rsidDel="00000000" w:rsidR="00000000" w:rsidRPr="00000000">
        <w:rPr>
          <w:rtl w:val="0"/>
        </w:rPr>
        <w:t xml:space="preserve">Key Functions:</w:t>
      </w:r>
    </w:p>
    <w:p w:rsidR="00000000" w:rsidDel="00000000" w:rsidP="00000000" w:rsidRDefault="00000000" w:rsidRPr="00000000" w14:paraId="00000274">
      <w:pPr>
        <w:rPr/>
      </w:pPr>
      <w:r w:rsidDel="00000000" w:rsidR="00000000" w:rsidRPr="00000000">
        <w:rPr>
          <w:rtl w:val="0"/>
        </w:rPr>
        <w:t xml:space="preserve">Solidity</w:t>
      </w:r>
    </w:p>
    <w:p w:rsidR="00000000" w:rsidDel="00000000" w:rsidP="00000000" w:rsidRDefault="00000000" w:rsidRPr="00000000" w14:paraId="0000027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depositToYield(uint256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onlyMasterVault</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harvestAndSwap()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onlyKeeper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yieldGenerated)</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withdrawPrincipal(uint256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recipient)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onlyMasterVault</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reportNAV()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onlyKeeper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totalValue)</w:t>
      </w: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pPr>
      <w:r w:rsidDel="00000000" w:rsidR="00000000" w:rsidRPr="00000000">
        <w:rPr>
          <w:rtl w:val="0"/>
        </w:rPr>
        <w:t xml:space="preserve">State Variables:</w:t>
      </w:r>
    </w:p>
    <w:p w:rsidR="00000000" w:rsidDel="00000000" w:rsidP="00000000" w:rsidRDefault="00000000" w:rsidRPr="00000000" w14:paraId="0000027A">
      <w:pPr>
        <w:pBdr>
          <w:top w:color="auto" w:space="0" w:sz="0" w:val="none"/>
          <w:bottom w:color="auto" w:space="0" w:sz="0" w:val="none"/>
          <w:between w:color="auto" w:space="0" w:sz="0" w:val="none"/>
        </w:pBdr>
        <w:spacing w:after="240" w:lineRule="auto"/>
        <w:rPr/>
      </w:pPr>
      <w:r w:rsidDel="00000000" w:rsidR="00000000" w:rsidRPr="00000000">
        <w:rPr>
          <w:rtl w:val="0"/>
        </w:rPr>
        <w:t xml:space="preserve">address[3] public yieldProtocols - The Yield Trinity addresses</w:t>
      </w:r>
    </w:p>
    <w:p w:rsidR="00000000" w:rsidDel="00000000" w:rsidP="00000000" w:rsidRDefault="00000000" w:rsidRPr="00000000" w14:paraId="0000027B">
      <w:pPr>
        <w:pBdr>
          <w:top w:color="auto" w:space="0" w:sz="0" w:val="none"/>
          <w:bottom w:color="auto" w:space="0" w:sz="0" w:val="none"/>
          <w:between w:color="auto" w:space="0" w:sz="0" w:val="none"/>
        </w:pBdr>
        <w:spacing w:after="240" w:lineRule="auto"/>
        <w:rPr/>
      </w:pPr>
      <w:r w:rsidDel="00000000" w:rsidR="00000000" w:rsidRPr="00000000">
        <w:rPr>
          <w:rtl w:val="0"/>
        </w:rPr>
        <w:t xml:space="preserve">uint256[3] public targetAllocations - Target % for each protocol</w:t>
      </w:r>
    </w:p>
    <w:p w:rsidR="00000000" w:rsidDel="00000000" w:rsidP="00000000" w:rsidRDefault="00000000" w:rsidRPr="00000000" w14:paraId="0000027C">
      <w:pPr>
        <w:pBdr>
          <w:top w:color="auto" w:space="0" w:sz="0" w:val="none"/>
          <w:bottom w:color="auto" w:space="0" w:sz="0" w:val="none"/>
          <w:between w:color="auto" w:space="0" w:sz="0" w:val="none"/>
        </w:pBdr>
        <w:spacing w:after="240" w:lineRule="auto"/>
        <w:rPr/>
      </w:pPr>
      <w:r w:rsidDel="00000000" w:rsidR="00000000" w:rsidRPr="00000000">
        <w:rPr>
          <w:rtl w:val="0"/>
        </w:rPr>
        <w:t xml:space="preserve">uint256 public lastHarvestTimestamp - Prevents harvest spam</w:t>
      </w:r>
    </w:p>
    <w:p w:rsidR="00000000" w:rsidDel="00000000" w:rsidP="00000000" w:rsidRDefault="00000000" w:rsidRPr="00000000" w14:paraId="0000027D">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27E">
      <w:pPr>
        <w:pBdr>
          <w:top w:color="auto" w:space="0" w:sz="0" w:val="none"/>
          <w:bottom w:color="auto" w:space="0" w:sz="0" w:val="none"/>
          <w:between w:color="auto" w:space="0" w:sz="0" w:val="none"/>
        </w:pBdr>
        <w:spacing w:after="240" w:lineRule="auto"/>
        <w:rPr/>
      </w:pPr>
      <w:r w:rsidDel="00000000" w:rsidR="00000000" w:rsidRPr="00000000">
        <w:rPr>
          <w:rtl w:val="0"/>
        </w:rPr>
        <w:t xml:space="preserve">FeeSplitter.sol (Base)</w:t>
      </w:r>
    </w:p>
    <w:p w:rsidR="00000000" w:rsidDel="00000000" w:rsidP="00000000" w:rsidRDefault="00000000" w:rsidRPr="00000000" w14:paraId="0000027F">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Routes fee revenue to operational buckets.</w:t>
      </w:r>
    </w:p>
    <w:p w:rsidR="00000000" w:rsidDel="00000000" w:rsidP="00000000" w:rsidRDefault="00000000" w:rsidRPr="00000000" w14:paraId="00000280">
      <w:pPr>
        <w:pBdr>
          <w:top w:color="auto" w:space="0" w:sz="0" w:val="none"/>
          <w:bottom w:color="auto" w:space="0" w:sz="0" w:val="none"/>
          <w:between w:color="auto" w:space="0" w:sz="0" w:val="none"/>
        </w:pBdr>
        <w:spacing w:after="240" w:lineRule="auto"/>
        <w:rPr/>
      </w:pPr>
      <w:r w:rsidDel="00000000" w:rsidR="00000000" w:rsidRPr="00000000">
        <w:rPr>
          <w:rtl w:val="0"/>
        </w:rPr>
        <w:t xml:space="preserve">Key Functions:</w:t>
      </w:r>
    </w:p>
    <w:p w:rsidR="00000000" w:rsidDel="00000000" w:rsidP="00000000" w:rsidRDefault="00000000" w:rsidRPr="00000000" w14:paraId="00000281">
      <w:pPr>
        <w:rPr/>
      </w:pPr>
      <w:r w:rsidDel="00000000" w:rsidR="00000000" w:rsidRPr="00000000">
        <w:rPr>
          <w:rtl w:val="0"/>
        </w:rPr>
        <w:t xml:space="preserve">Solidity</w:t>
      </w:r>
    </w:p>
    <w:p w:rsidR="00000000" w:rsidDel="00000000" w:rsidP="00000000" w:rsidRDefault="00000000" w:rsidRPr="00000000" w14:paraId="0000028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splitFees(uint256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withdrawToTreasury()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onlyGuardian</w:t>
      </w:r>
      <w:r w:rsidDel="00000000" w:rsidR="00000000" w:rsidRPr="00000000">
        <w:rPr>
          <w:rtl w:val="0"/>
        </w:rPr>
      </w:r>
    </w:p>
    <w:p w:rsidR="00000000" w:rsidDel="00000000" w:rsidP="00000000" w:rsidRDefault="00000000" w:rsidRPr="00000000" w14:paraId="000002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withdrawToInsurance()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onlyInsuranceManager</w:t>
      </w:r>
      <w:r w:rsidDel="00000000" w:rsidR="00000000" w:rsidRPr="00000000">
        <w:rPr>
          <w:rtl w:val="0"/>
        </w:rPr>
      </w:r>
    </w:p>
    <w:p w:rsidR="00000000" w:rsidDel="00000000" w:rsidP="00000000" w:rsidRDefault="00000000" w:rsidRPr="00000000" w14:paraId="00000285">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6">
      <w:pPr>
        <w:spacing w:after="240" w:lineRule="auto"/>
        <w:rPr/>
      </w:pPr>
      <w:r w:rsidDel="00000000" w:rsidR="00000000" w:rsidRPr="00000000">
        <w:rPr>
          <w:rtl w:val="0"/>
        </w:rPr>
        <w:t xml:space="preserve">LiquidityRouter.sol (Base)</w:t>
      </w:r>
    </w:p>
    <w:p w:rsidR="00000000" w:rsidDel="00000000" w:rsidP="00000000" w:rsidRDefault="00000000" w:rsidRPr="00000000" w14:paraId="00000287">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Determines which chain receives new deposits based on TVL thresholds.</w:t>
      </w:r>
    </w:p>
    <w:p w:rsidR="00000000" w:rsidDel="00000000" w:rsidP="00000000" w:rsidRDefault="00000000" w:rsidRPr="00000000" w14:paraId="00000288">
      <w:pPr>
        <w:pBdr>
          <w:top w:color="auto" w:space="0" w:sz="0" w:val="none"/>
          <w:bottom w:color="auto" w:space="0" w:sz="0" w:val="none"/>
          <w:between w:color="auto" w:space="0" w:sz="0" w:val="none"/>
        </w:pBdr>
        <w:spacing w:after="240" w:lineRule="auto"/>
        <w:rPr/>
      </w:pPr>
      <w:r w:rsidDel="00000000" w:rsidR="00000000" w:rsidRPr="00000000">
        <w:rPr>
          <w:rtl w:val="0"/>
        </w:rPr>
        <w:t xml:space="preserve">Key Functions:</w:t>
      </w:r>
    </w:p>
    <w:p w:rsidR="00000000" w:rsidDel="00000000" w:rsidP="00000000" w:rsidRDefault="00000000" w:rsidRPr="00000000" w14:paraId="00000289">
      <w:pPr>
        <w:rPr/>
      </w:pPr>
      <w:r w:rsidDel="00000000" w:rsidR="00000000" w:rsidRPr="00000000">
        <w:rPr>
          <w:rtl w:val="0"/>
        </w:rPr>
        <w:t xml:space="preserve">Solidity</w:t>
      </w:r>
    </w:p>
    <w:p w:rsidR="00000000" w:rsidDel="00000000" w:rsidP="00000000" w:rsidRDefault="00000000" w:rsidRPr="00000000" w14:paraId="0000028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routeDeposit(uint256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destinationChain)</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setTVLThresholds(uint256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arbMax)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onlyGuardian</w:t>
      </w:r>
      <w:r w:rsidDel="00000000" w:rsidR="00000000" w:rsidRPr="00000000">
        <w:rPr>
          <w:rtl w:val="0"/>
        </w:rPr>
      </w:r>
    </w:p>
    <w:p w:rsidR="00000000" w:rsidDel="00000000" w:rsidP="00000000" w:rsidRDefault="00000000" w:rsidRPr="00000000" w14:paraId="0000028C">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D">
      <w:pPr>
        <w:pBdr>
          <w:top w:color="auto" w:space="0" w:sz="0" w:val="none"/>
          <w:bottom w:color="auto" w:space="0" w:sz="0" w:val="none"/>
          <w:between w:color="auto" w:space="0" w:sz="0" w:val="none"/>
        </w:pBdr>
        <w:spacing w:after="240" w:lineRule="auto"/>
        <w:rPr/>
      </w:pPr>
      <w:r w:rsidDel="00000000" w:rsidR="00000000" w:rsidRPr="00000000">
        <w:rPr>
          <w:rtl w:val="0"/>
        </w:rPr>
        <w:t xml:space="preserve">BitbybitLiquidation.sol (Arbitrum &amp; Ethereum)</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Receives corporate matching assets, swaps to USDC, sends to charity.</w:t>
      </w:r>
    </w:p>
    <w:p w:rsidR="00000000" w:rsidDel="00000000" w:rsidP="00000000" w:rsidRDefault="00000000" w:rsidRPr="00000000" w14:paraId="0000028F">
      <w:pPr>
        <w:pBdr>
          <w:top w:color="auto" w:space="0" w:sz="0" w:val="none"/>
          <w:bottom w:color="auto" w:space="0" w:sz="0" w:val="none"/>
          <w:between w:color="auto" w:space="0" w:sz="0" w:val="none"/>
        </w:pBdr>
        <w:spacing w:after="240" w:lineRule="auto"/>
        <w:rPr/>
      </w:pPr>
      <w:r w:rsidDel="00000000" w:rsidR="00000000" w:rsidRPr="00000000">
        <w:rPr>
          <w:rtl w:val="0"/>
        </w:rPr>
        <w:t xml:space="preserve">Key Functions:</w:t>
      </w:r>
    </w:p>
    <w:p w:rsidR="00000000" w:rsidDel="00000000" w:rsidP="00000000" w:rsidRDefault="00000000" w:rsidRPr="00000000" w14:paraId="00000290">
      <w:pPr>
        <w:rPr/>
      </w:pPr>
      <w:r w:rsidDel="00000000" w:rsidR="00000000" w:rsidRPr="00000000">
        <w:rPr>
          <w:rtl w:val="0"/>
        </w:rPr>
        <w:t xml:space="preserve">Solidity</w:t>
      </w:r>
    </w:p>
    <w:p w:rsidR="00000000" w:rsidDel="00000000" w:rsidP="00000000" w:rsidRDefault="00000000" w:rsidRPr="00000000" w14:paraId="0000029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liquidateAndTransfer(</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asset,</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onlyAllowanceContract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usdcSent)</w:t>
      </w:r>
      <w:r w:rsidDel="00000000" w:rsidR="00000000" w:rsidRPr="00000000">
        <w:rPr>
          <w:rtl w:val="0"/>
        </w:rPr>
      </w:r>
    </w:p>
    <w:p w:rsidR="00000000" w:rsidDel="00000000" w:rsidP="00000000" w:rsidRDefault="00000000" w:rsidRPr="00000000" w14:paraId="00000296">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97">
      <w:pPr>
        <w:pStyle w:val="Heading3"/>
        <w:keepNext w:val="0"/>
        <w:keepLines w:val="0"/>
        <w:spacing w:before="0" w:lineRule="auto"/>
        <w:rPr>
          <w:b w:val="1"/>
          <w:bCs w:val="1"/>
          <w:color w:val="000000"/>
          <w:sz w:val="26"/>
          <w:szCs w:val="26"/>
        </w:rPr>
      </w:pPr>
      <w:bookmarkStart w:colFirst="0" w:colLast="0" w:name="_bd22ypvfg7ja" w:id="54"/>
      <w:bookmarkEnd w:id="54"/>
      <w:r w:rsidDel="00000000" w:rsidR="00000000" w:rsidRPr="00000000">
        <w:rPr>
          <w:b w:val="1"/>
          <w:bCs w:val="1"/>
          <w:color w:val="000000"/>
          <w:sz w:val="26"/>
          <w:szCs w:val="26"/>
          <w:rtl w:val="0"/>
        </w:rPr>
        <w:t xml:space="preserve">11.2 Cross-Chain Message Formats</w:t>
      </w:r>
    </w:p>
    <w:p w:rsidR="00000000" w:rsidDel="00000000" w:rsidP="00000000" w:rsidRDefault="00000000" w:rsidRPr="00000000" w14:paraId="00000298">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LayerZero NAV Update (Spoke → Hub):</w:t>
      </w:r>
    </w:p>
    <w:p w:rsidR="00000000" w:rsidDel="00000000" w:rsidP="00000000" w:rsidRDefault="00000000" w:rsidRPr="00000000" w14:paraId="00000299">
      <w:pPr>
        <w:rPr/>
      </w:pPr>
      <w:r w:rsidDel="00000000" w:rsidR="00000000" w:rsidRPr="00000000">
        <w:rPr>
          <w:rtl w:val="0"/>
        </w:rPr>
        <w:t xml:space="preserve">JSON</w:t>
      </w:r>
    </w:p>
    <w:p w:rsidR="00000000" w:rsidDel="00000000" w:rsidP="00000000" w:rsidRDefault="00000000" w:rsidRPr="00000000" w14:paraId="0000029A">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“NAV_UPDATE”,</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spokeChain: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“Arbitrum”,</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totalNAV: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50000000,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decimals)</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charityYields: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MerkleRoot(0xabc123…),</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1735689600</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A1">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LayerZero Principal Release (Hub → Spoke):</w:t>
      </w:r>
    </w:p>
    <w:p w:rsidR="00000000" w:rsidDel="00000000" w:rsidP="00000000" w:rsidRDefault="00000000" w:rsidRPr="00000000" w14:paraId="000002A3">
      <w:pPr>
        <w:rPr/>
      </w:pPr>
      <w:r w:rsidDel="00000000" w:rsidR="00000000" w:rsidRPr="00000000">
        <w:rPr>
          <w:rtl w:val="0"/>
        </w:rPr>
        <w:t xml:space="preserve">JSON</w:t>
      </w:r>
    </w:p>
    <w:p w:rsidR="00000000" w:rsidDel="00000000" w:rsidP="00000000" w:rsidRDefault="00000000" w:rsidRPr="00000000" w14:paraId="000002A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“RELEASE_PRINCIPAL”,</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12345,</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9800000000,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9,800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decimals)</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recipient: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“0xCharity123…”,</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1735689600</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AB">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AC">
      <w:pPr>
        <w:pStyle w:val="Heading3"/>
        <w:keepNext w:val="0"/>
        <w:keepLines w:val="0"/>
        <w:spacing w:before="0" w:lineRule="auto"/>
        <w:rPr>
          <w:b w:val="1"/>
          <w:bCs w:val="1"/>
          <w:color w:val="000000"/>
          <w:sz w:val="26"/>
          <w:szCs w:val="26"/>
        </w:rPr>
      </w:pPr>
      <w:bookmarkStart w:colFirst="0" w:colLast="0" w:name="_kxbpvjser4mt" w:id="55"/>
      <w:bookmarkEnd w:id="55"/>
      <w:r w:rsidDel="00000000" w:rsidR="00000000" w:rsidRPr="00000000">
        <w:rPr>
          <w:b w:val="1"/>
          <w:bCs w:val="1"/>
          <w:color w:val="000000"/>
          <w:sz w:val="26"/>
          <w:szCs w:val="26"/>
          <w:rtl w:val="0"/>
        </w:rPr>
        <w:t xml:space="preserve">11.3 Gas Optimization Techniques</w:t>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pPr>
      <w:r w:rsidDel="00000000" w:rsidR="00000000" w:rsidRPr="00000000">
        <w:rPr>
          <w:rtl w:val="0"/>
        </w:rPr>
        <w:t xml:space="preserve">Batch Processing:</w:t>
      </w:r>
    </w:p>
    <w:p w:rsidR="00000000" w:rsidDel="00000000" w:rsidP="00000000" w:rsidRDefault="00000000" w:rsidRPr="00000000" w14:paraId="000002AE">
      <w:pPr>
        <w:pBdr>
          <w:top w:color="auto" w:space="0" w:sz="0" w:val="none"/>
          <w:bottom w:color="auto" w:space="0" w:sz="0" w:val="none"/>
          <w:between w:color="auto" w:space="0" w:sz="0" w:val="none"/>
        </w:pBdr>
        <w:spacing w:after="240" w:lineRule="auto"/>
        <w:rPr/>
      </w:pPr>
      <w:r w:rsidDel="00000000" w:rsidR="00000000" w:rsidRPr="00000000">
        <w:rPr>
          <w:rtl w:val="0"/>
        </w:rPr>
        <w:t xml:space="preserve">All harvest and NAV update operations process multiple locks simultaneously to amortize gas costs. A single harvestAndSwap() call processes up to 100 locks. </w:t>
      </w:r>
    </w:p>
    <w:p w:rsidR="00000000" w:rsidDel="00000000" w:rsidP="00000000" w:rsidRDefault="00000000" w:rsidRPr="00000000" w14:paraId="000002AF">
      <w:pPr>
        <w:pBdr>
          <w:top w:color="auto" w:space="0" w:sz="0" w:val="none"/>
          <w:bottom w:color="auto" w:space="0" w:sz="0" w:val="none"/>
          <w:between w:color="auto" w:space="0" w:sz="0" w:val="none"/>
        </w:pBdr>
        <w:spacing w:after="240" w:lineRule="auto"/>
        <w:rPr/>
      </w:pPr>
      <w:r w:rsidDel="00000000" w:rsidR="00000000" w:rsidRPr="00000000">
        <w:rPr>
          <w:rtl w:val="0"/>
        </w:rPr>
        <w:t xml:space="preserve">Storage Packing:</w:t>
      </w:r>
    </w:p>
    <w:p w:rsidR="00000000" w:rsidDel="00000000" w:rsidP="00000000" w:rsidRDefault="00000000" w:rsidRPr="00000000" w14:paraId="000002B0">
      <w:pPr>
        <w:pBdr>
          <w:top w:color="auto" w:space="0" w:sz="0" w:val="none"/>
          <w:bottom w:color="auto" w:space="0" w:sz="0" w:val="none"/>
          <w:between w:color="auto" w:space="0" w:sz="0" w:val="none"/>
        </w:pBdr>
        <w:spacing w:after="240" w:lineRule="auto"/>
        <w:rPr/>
      </w:pPr>
      <w:r w:rsidDel="00000000" w:rsidR="00000000" w:rsidRPr="00000000">
        <w:rPr>
          <w:rtl w:val="0"/>
        </w:rPr>
        <w:t xml:space="preserve">Lock structs are packed into single storage slots where possible:</w:t>
      </w:r>
    </w:p>
    <w:p w:rsidR="00000000" w:rsidDel="00000000" w:rsidP="00000000" w:rsidRDefault="00000000" w:rsidRPr="00000000" w14:paraId="000002B1">
      <w:pPr>
        <w:rPr/>
      </w:pPr>
      <w:r w:rsidDel="00000000" w:rsidR="00000000" w:rsidRPr="00000000">
        <w:rPr>
          <w:rtl w:val="0"/>
        </w:rPr>
        <w:t xml:space="preserve">Solidity</w:t>
      </w:r>
    </w:p>
    <w:p w:rsidR="00000000" w:rsidDel="00000000" w:rsidP="00000000" w:rsidRDefault="00000000" w:rsidRPr="00000000" w14:paraId="000002B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struct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charity;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uint96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principal;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(enough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$79B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USDC)</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uint40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maturityTimestamp;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until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36,812)</w:t>
      </w:r>
      <w:r w:rsidDel="00000000" w:rsidR="00000000" w:rsidRPr="00000000">
        <w:rPr>
          <w:rtl w:val="0"/>
        </w:rPr>
      </w:r>
    </w:p>
    <w:p w:rsidR="00000000" w:rsidDel="00000000" w:rsidP="00000000" w:rsidRDefault="00000000" w:rsidRPr="00000000" w14:paraId="000002B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spokeChain;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1=Arb,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2=Eth)</w:t>
      </w:r>
      <w:r w:rsidDel="00000000" w:rsidR="00000000" w:rsidRPr="00000000">
        <w:rPr>
          <w:rtl w:val="0"/>
        </w:rPr>
      </w:r>
    </w:p>
    <w:p w:rsidR="00000000" w:rsidDel="00000000" w:rsidP="00000000" w:rsidRDefault="00000000" w:rsidRPr="00000000" w14:paraId="000002B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bytes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storage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slots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2B9">
      <w:pPr>
        <w:spacing w:after="240" w:lineRule="auto"/>
        <w:rPr>
          <w:sz w:val="40"/>
          <w:szCs w:val="40"/>
          <w:vertAlign w:val="superscript"/>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BA">
      <w:pPr>
        <w:pBdr>
          <w:top w:color="auto" w:space="0" w:sz="0" w:val="none"/>
          <w:bottom w:color="auto" w:space="0" w:sz="0" w:val="none"/>
          <w:between w:color="auto" w:space="0" w:sz="0" w:val="none"/>
        </w:pBdr>
        <w:spacing w:after="240" w:lineRule="auto"/>
        <w:rPr/>
      </w:pPr>
      <w:r w:rsidDel="00000000" w:rsidR="00000000" w:rsidRPr="00000000">
        <w:rPr>
          <w:rtl w:val="0"/>
        </w:rPr>
        <w:t xml:space="preserve">Merkle Claims:</w:t>
      </w:r>
    </w:p>
    <w:p w:rsidR="00000000" w:rsidDel="00000000" w:rsidP="00000000" w:rsidRDefault="00000000" w:rsidRPr="00000000" w14:paraId="000002BB">
      <w:pPr>
        <w:pBdr>
          <w:top w:color="auto" w:space="0" w:sz="0" w:val="none"/>
          <w:bottom w:color="auto" w:space="0" w:sz="0" w:val="none"/>
          <w:between w:color="auto" w:space="0" w:sz="0" w:val="none"/>
        </w:pBdr>
        <w:spacing w:after="240" w:lineRule="auto"/>
        <w:rPr/>
      </w:pPr>
      <w:r w:rsidDel="00000000" w:rsidR="00000000" w:rsidRPr="00000000">
        <w:rPr>
          <w:rtl w:val="0"/>
        </w:rPr>
        <w:t xml:space="preserve">Instead of updating every charity balance on-chain (expensive), YieldSpokes post Merkle roots. Charities submit proofs to claim yield, paying their own gas. </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before="0" w:lineRule="auto"/>
        <w:rPr>
          <w:b w:val="1"/>
          <w:bCs w:val="1"/>
          <w:sz w:val="34"/>
          <w:szCs w:val="34"/>
        </w:rPr>
      </w:pPr>
      <w:bookmarkStart w:colFirst="0" w:colLast="0" w:name="_tddhjh83dd24" w:id="56"/>
      <w:bookmarkEnd w:id="56"/>
      <w:r w:rsidDel="00000000" w:rsidR="00000000" w:rsidRPr="00000000">
        <w:rPr>
          <w:b w:val="1"/>
          <w:bCs w:val="1"/>
          <w:sz w:val="34"/>
          <w:szCs w:val="34"/>
          <w:rtl w:val="0"/>
        </w:rPr>
        <w:t xml:space="preserve">12. APPENDIX: EDGE CASES &amp; DISASTER RECOVERY</w:t>
      </w:r>
    </w:p>
    <w:p w:rsidR="00000000" w:rsidDel="00000000" w:rsidP="00000000" w:rsidRDefault="00000000" w:rsidRPr="00000000" w14:paraId="000002BE">
      <w:pPr>
        <w:pStyle w:val="Heading3"/>
        <w:keepNext w:val="0"/>
        <w:keepLines w:val="0"/>
        <w:spacing w:before="0" w:lineRule="auto"/>
        <w:rPr>
          <w:b w:val="1"/>
          <w:bCs w:val="1"/>
          <w:color w:val="000000"/>
          <w:sz w:val="26"/>
          <w:szCs w:val="26"/>
        </w:rPr>
      </w:pPr>
      <w:bookmarkStart w:colFirst="0" w:colLast="0" w:name="_x3h3nmn6kajk" w:id="57"/>
      <w:bookmarkEnd w:id="57"/>
      <w:r w:rsidDel="00000000" w:rsidR="00000000" w:rsidRPr="00000000">
        <w:rPr>
          <w:b w:val="1"/>
          <w:bCs w:val="1"/>
          <w:color w:val="000000"/>
          <w:sz w:val="26"/>
          <w:szCs w:val="26"/>
          <w:rtl w:val="0"/>
        </w:rPr>
        <w:t xml:space="preserve">12.1 Edge Case: Charity Goes Bankrupt</w:t>
      </w:r>
    </w:p>
    <w:p w:rsidR="00000000" w:rsidDel="00000000" w:rsidP="00000000" w:rsidRDefault="00000000" w:rsidRPr="00000000" w14:paraId="000002BF">
      <w:pPr>
        <w:pBdr>
          <w:top w:color="auto" w:space="0" w:sz="0" w:val="none"/>
          <w:bottom w:color="auto" w:space="0" w:sz="0" w:val="none"/>
          <w:between w:color="auto" w:space="0" w:sz="0" w:val="none"/>
        </w:pBdr>
        <w:spacing w:after="240" w:lineRule="auto"/>
        <w:rPr/>
      </w:pPr>
      <w:r w:rsidDel="00000000" w:rsidR="00000000" w:rsidRPr="00000000">
        <w:rPr>
          <w:rtl w:val="0"/>
        </w:rPr>
        <w:t xml:space="preserve">Problem: A charity with $50,000 in accrued yield and $100,000 in locked principal declares bankruptcy before maturity.</w:t>
      </w:r>
    </w:p>
    <w:p w:rsidR="00000000" w:rsidDel="00000000" w:rsidP="00000000" w:rsidRDefault="00000000" w:rsidRPr="00000000" w14:paraId="000002C0">
      <w:pPr>
        <w:pBdr>
          <w:top w:color="auto" w:space="0" w:sz="0" w:val="none"/>
          <w:bottom w:color="auto" w:space="0" w:sz="0" w:val="none"/>
          <w:between w:color="auto" w:space="0" w:sz="0" w:val="none"/>
        </w:pBdr>
        <w:spacing w:after="240" w:lineRule="auto"/>
        <w:rPr/>
      </w:pPr>
      <w:r w:rsidDel="00000000" w:rsidR="00000000" w:rsidRPr="00000000">
        <w:rPr>
          <w:rtl w:val="0"/>
        </w:rPr>
        <w:t xml:space="preserve">Solution:</w:t>
      </w:r>
    </w:p>
    <w:p w:rsidR="00000000" w:rsidDel="00000000" w:rsidP="00000000" w:rsidRDefault="00000000" w:rsidRPr="00000000" w14:paraId="000002C1">
      <w:pPr>
        <w:numPr>
          <w:ilvl w:val="0"/>
          <w:numId w:val="36"/>
        </w:numPr>
        <w:spacing w:after="0" w:afterAutospacing="0" w:lineRule="auto"/>
        <w:ind w:left="720" w:hanging="360"/>
      </w:pPr>
      <w:r w:rsidDel="00000000" w:rsidR="00000000" w:rsidRPr="00000000">
        <w:rPr>
          <w:rtl w:val="0"/>
        </w:rPr>
        <w:t xml:space="preserve">Accrued yield is sent to the charity’s bankruptcy trustee (Bitbybit cannot redirect to another charity without IRS approval)</w:t>
      </w:r>
    </w:p>
    <w:p w:rsidR="00000000" w:rsidDel="00000000" w:rsidP="00000000" w:rsidRDefault="00000000" w:rsidRPr="00000000" w14:paraId="000002C2">
      <w:pPr>
        <w:numPr>
          <w:ilvl w:val="0"/>
          <w:numId w:val="36"/>
        </w:numPr>
        <w:spacing w:after="0" w:afterAutospacing="0" w:lineRule="auto"/>
        <w:ind w:left="720" w:hanging="360"/>
      </w:pPr>
      <w:r w:rsidDel="00000000" w:rsidR="00000000" w:rsidRPr="00000000">
        <w:rPr>
          <w:rtl w:val="0"/>
        </w:rPr>
        <w:t xml:space="preserve">At maturity, the principal is also sent to the trustee per bankruptcy court order</w:t>
      </w:r>
    </w:p>
    <w:p w:rsidR="00000000" w:rsidDel="00000000" w:rsidP="00000000" w:rsidRDefault="00000000" w:rsidRPr="00000000" w14:paraId="000002C3">
      <w:pPr>
        <w:numPr>
          <w:ilvl w:val="0"/>
          <w:numId w:val="36"/>
        </w:numPr>
        <w:spacing w:after="240" w:lineRule="auto"/>
        <w:ind w:left="720" w:hanging="360"/>
      </w:pPr>
      <w:r w:rsidDel="00000000" w:rsidR="00000000" w:rsidRPr="00000000">
        <w:rPr>
          <w:rtl w:val="0"/>
        </w:rPr>
        <w:t xml:space="preserve">The donor’s tax deduction remains valid (IRS rules allow deductions even if charity dissolves) </w:t>
      </w:r>
      <w:r w:rsidDel="00000000" w:rsidR="00000000" w:rsidRPr="00000000">
        <w:rPr>
          <w:rtl w:val="0"/>
        </w:rPr>
      </w:r>
    </w:p>
    <w:p w:rsidR="00000000" w:rsidDel="00000000" w:rsidP="00000000" w:rsidRDefault="00000000" w:rsidRPr="00000000" w14:paraId="000002C4">
      <w:pPr>
        <w:pStyle w:val="Heading3"/>
        <w:keepNext w:val="0"/>
        <w:keepLines w:val="0"/>
        <w:spacing w:before="0" w:lineRule="auto"/>
        <w:rPr>
          <w:b w:val="1"/>
          <w:bCs w:val="1"/>
          <w:color w:val="000000"/>
          <w:sz w:val="26"/>
          <w:szCs w:val="26"/>
        </w:rPr>
      </w:pPr>
      <w:bookmarkStart w:colFirst="0" w:colLast="0" w:name="_pr4sg6r46zl4" w:id="58"/>
      <w:bookmarkEnd w:id="58"/>
      <w:r w:rsidDel="00000000" w:rsidR="00000000" w:rsidRPr="00000000">
        <w:rPr>
          <w:b w:val="1"/>
          <w:bCs w:val="1"/>
          <w:color w:val="000000"/>
          <w:sz w:val="26"/>
          <w:szCs w:val="26"/>
          <w:rtl w:val="0"/>
        </w:rPr>
        <w:t xml:space="preserve">12.2 Edge Case: Donor Dies Before Maturity</w:t>
      </w:r>
    </w:p>
    <w:p w:rsidR="00000000" w:rsidDel="00000000" w:rsidP="00000000" w:rsidRDefault="00000000" w:rsidRPr="00000000" w14:paraId="000002C5">
      <w:pPr>
        <w:pBdr>
          <w:top w:color="auto" w:space="0" w:sz="0" w:val="none"/>
          <w:bottom w:color="auto" w:space="0" w:sz="0" w:val="none"/>
          <w:between w:color="auto" w:space="0" w:sz="0" w:val="none"/>
        </w:pBdr>
        <w:spacing w:after="240" w:lineRule="auto"/>
        <w:rPr/>
      </w:pPr>
      <w:r w:rsidDel="00000000" w:rsidR="00000000" w:rsidRPr="00000000">
        <w:rPr>
          <w:rtl w:val="0"/>
        </w:rPr>
        <w:t xml:space="preserve">Problem: A donor with a 2-year lock dies 6 months in. What happens to the locked position?</w:t>
      </w:r>
    </w:p>
    <w:p w:rsidR="00000000" w:rsidDel="00000000" w:rsidP="00000000" w:rsidRDefault="00000000" w:rsidRPr="00000000" w14:paraId="000002C6">
      <w:pPr>
        <w:pBdr>
          <w:top w:color="auto" w:space="0" w:sz="0" w:val="none"/>
          <w:bottom w:color="auto" w:space="0" w:sz="0" w:val="none"/>
          <w:between w:color="auto" w:space="0" w:sz="0" w:val="none"/>
        </w:pBdr>
        <w:spacing w:after="240" w:lineRule="auto"/>
        <w:rPr/>
      </w:pPr>
      <w:r w:rsidDel="00000000" w:rsidR="00000000" w:rsidRPr="00000000">
        <w:rPr>
          <w:rtl w:val="0"/>
        </w:rPr>
        <w:t xml:space="preserve">Solution:</w:t>
      </w:r>
    </w:p>
    <w:p w:rsidR="00000000" w:rsidDel="00000000" w:rsidP="00000000" w:rsidRDefault="00000000" w:rsidRPr="00000000" w14:paraId="000002C7">
      <w:pPr>
        <w:numPr>
          <w:ilvl w:val="0"/>
          <w:numId w:val="20"/>
        </w:numPr>
        <w:spacing w:after="0" w:afterAutospacing="0" w:lineRule="auto"/>
        <w:ind w:left="720" w:hanging="360"/>
      </w:pPr>
      <w:r w:rsidDel="00000000" w:rsidR="00000000" w:rsidRPr="00000000">
        <w:rPr>
          <w:rtl w:val="0"/>
        </w:rPr>
        <w:t xml:space="preserve">The lock remains active (it’s not a personal obligation—it’s a charitable commitment)</w:t>
      </w:r>
    </w:p>
    <w:p w:rsidR="00000000" w:rsidDel="00000000" w:rsidP="00000000" w:rsidRDefault="00000000" w:rsidRPr="00000000" w14:paraId="000002C8">
      <w:pPr>
        <w:numPr>
          <w:ilvl w:val="0"/>
          <w:numId w:val="20"/>
        </w:numPr>
        <w:spacing w:after="0" w:afterAutospacing="0" w:lineRule="auto"/>
        <w:ind w:left="720" w:hanging="360"/>
      </w:pPr>
      <w:r w:rsidDel="00000000" w:rsidR="00000000" w:rsidRPr="00000000">
        <w:rPr>
          <w:rtl w:val="0"/>
        </w:rPr>
        <w:t xml:space="preserve">At maturity, the principal is released to the charity as scheduled</w:t>
      </w:r>
    </w:p>
    <w:p w:rsidR="00000000" w:rsidDel="00000000" w:rsidP="00000000" w:rsidRDefault="00000000" w:rsidRPr="00000000" w14:paraId="000002C9">
      <w:pPr>
        <w:numPr>
          <w:ilvl w:val="0"/>
          <w:numId w:val="20"/>
        </w:numPr>
        <w:spacing w:after="240" w:lineRule="auto"/>
        <w:ind w:left="720" w:hanging="360"/>
      </w:pPr>
      <w:r w:rsidDel="00000000" w:rsidR="00000000" w:rsidRPr="00000000">
        <w:rPr>
          <w:rtl w:val="0"/>
        </w:rPr>
        <w:t xml:space="preserve">The donor’s estate claims the full tax deduction in the year of maturity (estate can file amended return)</w:t>
      </w:r>
      <w:r w:rsidDel="00000000" w:rsidR="00000000" w:rsidRPr="00000000">
        <w:rPr>
          <w:rtl w:val="0"/>
        </w:rPr>
      </w:r>
    </w:p>
    <w:p w:rsidR="00000000" w:rsidDel="00000000" w:rsidP="00000000" w:rsidRDefault="00000000" w:rsidRPr="00000000" w14:paraId="000002CA">
      <w:pPr>
        <w:pStyle w:val="Heading3"/>
        <w:keepNext w:val="0"/>
        <w:keepLines w:val="0"/>
        <w:spacing w:before="0" w:lineRule="auto"/>
        <w:rPr>
          <w:b w:val="1"/>
          <w:bCs w:val="1"/>
          <w:color w:val="000000"/>
          <w:sz w:val="26"/>
          <w:szCs w:val="26"/>
        </w:rPr>
      </w:pPr>
      <w:bookmarkStart w:colFirst="0" w:colLast="0" w:name="_zf6gw34nbci0" w:id="59"/>
      <w:bookmarkEnd w:id="59"/>
      <w:r w:rsidDel="00000000" w:rsidR="00000000" w:rsidRPr="00000000">
        <w:rPr>
          <w:b w:val="1"/>
          <w:bCs w:val="1"/>
          <w:color w:val="000000"/>
          <w:sz w:val="26"/>
          <w:szCs w:val="26"/>
          <w:rtl w:val="0"/>
        </w:rPr>
        <w:t xml:space="preserve">12.3 Future Enhancement: Lock Extension</w:t>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pPr>
      <w:r w:rsidDel="00000000" w:rsidR="00000000" w:rsidRPr="00000000">
        <w:rPr>
          <w:rtl w:val="0"/>
        </w:rPr>
        <w:t xml:space="preserve">Feature: Allow donors to extend maturity dates without creating a new lock.</w:t>
      </w:r>
    </w:p>
    <w:p w:rsidR="00000000" w:rsidDel="00000000" w:rsidP="00000000" w:rsidRDefault="00000000" w:rsidRPr="00000000" w14:paraId="000002CC">
      <w:pPr>
        <w:pBdr>
          <w:top w:color="auto" w:space="0" w:sz="0" w:val="none"/>
          <w:bottom w:color="auto" w:space="0" w:sz="0" w:val="none"/>
          <w:between w:color="auto" w:space="0" w:sz="0" w:val="none"/>
        </w:pBdr>
        <w:spacing w:after="240" w:lineRule="auto"/>
        <w:rPr/>
      </w:pPr>
      <w:r w:rsidDel="00000000" w:rsidR="00000000" w:rsidRPr="00000000">
        <w:rPr>
          <w:rtl w:val="0"/>
        </w:rPr>
        <w:t xml:space="preserve">Use Case: A donor created a 12-month lock but decides they want to support the charity for 24 months total.</w:t>
      </w:r>
    </w:p>
    <w:p w:rsidR="00000000" w:rsidDel="00000000" w:rsidP="00000000" w:rsidRDefault="00000000" w:rsidRPr="00000000" w14:paraId="000002CD">
      <w:pPr>
        <w:pBdr>
          <w:top w:color="auto" w:space="0" w:sz="0" w:val="none"/>
          <w:bottom w:color="auto" w:space="0" w:sz="0" w:val="none"/>
          <w:between w:color="auto" w:space="0" w:sz="0" w:val="none"/>
        </w:pBdr>
        <w:spacing w:after="240" w:lineRule="auto"/>
        <w:rPr/>
      </w:pPr>
      <w:r w:rsidDel="00000000" w:rsidR="00000000" w:rsidRPr="00000000">
        <w:rPr>
          <w:rtl w:val="0"/>
        </w:rPr>
        <w:t xml:space="preserve">Implementation:</w:t>
      </w:r>
    </w:p>
    <w:p w:rsidR="00000000" w:rsidDel="00000000" w:rsidP="00000000" w:rsidRDefault="00000000" w:rsidRPr="00000000" w14:paraId="000002CE">
      <w:pPr>
        <w:rPr/>
      </w:pPr>
      <w:r w:rsidDel="00000000" w:rsidR="00000000" w:rsidRPr="00000000">
        <w:rPr>
          <w:rtl w:val="0"/>
        </w:rPr>
        <w:t xml:space="preserve">Solidity</w:t>
      </w:r>
    </w:p>
    <w:p w:rsidR="00000000" w:rsidDel="00000000" w:rsidP="00000000" w:rsidRDefault="00000000" w:rsidRPr="00000000" w14:paraId="000002CF">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extendLock(uint256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uint256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newMaturityTimestamp)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external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require(msg.sender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locks[lockID].donor,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w:t>
      </w:r>
      <w:r w:rsidDel="00000000" w:rsidR="00000000" w:rsidRPr="00000000">
        <w:rPr>
          <w:rtl w:val="0"/>
        </w:rPr>
      </w:r>
    </w:p>
    <w:p w:rsidR="00000000" w:rsidDel="00000000" w:rsidP="00000000" w:rsidRDefault="00000000" w:rsidRPr="00000000" w14:paraId="000002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require(newMaturityTimestamp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locks[lockID].maturityTimestamp,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shorten”);</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locks[lockID].maturityTimestamp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newMaturityTimestamp;</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LockExtended(lockID,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newMaturityTimestamp);</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D5">
      <w:pPr>
        <w:pBdr>
          <w:top w:color="auto" w:space="0" w:sz="0" w:val="none"/>
          <w:bottom w:color="auto" w:space="0" w:sz="0" w:val="none"/>
          <w:between w:color="auto" w:space="0" w:sz="0" w:val="none"/>
        </w:pBdr>
        <w:spacing w:after="240" w:lineRule="auto"/>
        <w:rPr/>
      </w:pPr>
      <w:r w:rsidDel="00000000" w:rsidR="00000000" w:rsidRPr="00000000">
        <w:rPr>
          <w:rtl w:val="0"/>
        </w:rPr>
        <w:t xml:space="preserve">Tax Implication: The donor does not receive an additional deduction (they already committed the principal). Extension simply delays the final distribution and increases total yield donated.</w:t>
      </w:r>
    </w:p>
    <w:p w:rsidR="00000000" w:rsidDel="00000000" w:rsidP="00000000" w:rsidRDefault="00000000" w:rsidRPr="00000000" w14:paraId="000002D6">
      <w:pPr>
        <w:pBdr>
          <w:top w:color="auto" w:space="0" w:sz="0" w:val="none"/>
          <w:bottom w:color="auto" w:space="0" w:sz="0" w:val="none"/>
          <w:between w:color="auto" w:space="0" w:sz="0" w:val="none"/>
        </w:pBdr>
        <w:spacing w:after="240" w:lineRule="auto"/>
        <w:rPr/>
      </w:pPr>
      <w:r w:rsidDel="00000000" w:rsidR="00000000" w:rsidRPr="00000000">
        <w:rPr>
          <w:rtl w:val="0"/>
        </w:rPr>
        <w:t xml:space="preserve">Restriction: Donors CANNOT redirect the lock to a different charity or borrow against the principal. Once committed, the charity beneficiary is permanent. This ensures IRS compliance and prevents donors from treating locks as liquid savings accounts. </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before="0" w:lineRule="auto"/>
        <w:rPr>
          <w:b w:val="1"/>
          <w:bCs w:val="1"/>
          <w:sz w:val="34"/>
          <w:szCs w:val="34"/>
        </w:rPr>
      </w:pPr>
      <w:bookmarkStart w:colFirst="0" w:colLast="0" w:name="_n18qwdeneeg0" w:id="60"/>
      <w:bookmarkEnd w:id="60"/>
      <w:r w:rsidDel="00000000" w:rsidR="00000000" w:rsidRPr="00000000">
        <w:rPr>
          <w:b w:val="1"/>
          <w:bCs w:val="1"/>
          <w:sz w:val="34"/>
          <w:szCs w:val="34"/>
          <w:rtl w:val="0"/>
        </w:rPr>
        <w:t xml:space="preserve">13. CONCLUSION</w:t>
      </w:r>
    </w:p>
    <w:p w:rsidR="00000000" w:rsidDel="00000000" w:rsidP="00000000" w:rsidRDefault="00000000" w:rsidRPr="00000000" w14:paraId="000002D9">
      <w:pPr>
        <w:spacing w:after="240" w:lineRule="auto"/>
        <w:rPr>
          <w:sz w:val="40"/>
          <w:szCs w:val="40"/>
          <w:vertAlign w:val="superscript"/>
        </w:rPr>
      </w:pPr>
      <w:r w:rsidDel="00000000" w:rsidR="00000000" w:rsidRPr="00000000">
        <w:rPr>
          <w:rtl w:val="0"/>
        </w:rPr>
        <w:t xml:space="preserve">Bitbybit Protocol represents the first decentralized infrastructure purpose-built for philanthropic capital efficiency. By separating yield from principal and leveraging cross-chain composability, we enable a new category of “non-extractive giving” where donors can support charities without permanent capital loss. </w:t>
      </w:r>
      <w:r w:rsidDel="00000000" w:rsidR="00000000" w:rsidRPr="00000000">
        <w:rPr>
          <w:rtl w:val="0"/>
        </w:rPr>
      </w:r>
    </w:p>
    <w:p w:rsidR="00000000" w:rsidDel="00000000" w:rsidP="00000000" w:rsidRDefault="00000000" w:rsidRPr="00000000" w14:paraId="000002DA">
      <w:pPr>
        <w:spacing w:after="240" w:lineRule="auto"/>
        <w:rPr/>
      </w:pPr>
      <w:r w:rsidDel="00000000" w:rsidR="00000000" w:rsidRPr="00000000">
        <w:rPr>
          <w:rtl w:val="0"/>
        </w:rPr>
        <w:t xml:space="preserve">The protocol’s technical architecture—spanning Base, Arbitrum, and Ethereum—achieves three critical goals:</w:t>
      </w:r>
    </w:p>
    <w:p w:rsidR="00000000" w:rsidDel="00000000" w:rsidP="00000000" w:rsidRDefault="00000000" w:rsidRPr="00000000" w14:paraId="000002DB">
      <w:pPr>
        <w:numPr>
          <w:ilvl w:val="0"/>
          <w:numId w:val="11"/>
        </w:numPr>
        <w:spacing w:after="0" w:afterAutospacing="0" w:lineRule="auto"/>
        <w:ind w:left="720" w:hanging="360"/>
      </w:pPr>
      <w:r w:rsidDel="00000000" w:rsidR="00000000" w:rsidRPr="00000000">
        <w:rPr>
          <w:b w:val="1"/>
          <w:bCs w:val="1"/>
          <w:rtl w:val="0"/>
        </w:rPr>
        <w:t xml:space="preserve">User Experience:</w:t>
      </w:r>
      <w:r w:rsidDel="00000000" w:rsidR="00000000" w:rsidRPr="00000000">
        <w:rPr>
          <w:rtl w:val="0"/>
        </w:rPr>
        <w:t xml:space="preserve"> Gasless, seed-phrase-free onboarding via Coinbase Smart Wallet makes crypto donation accessible to 100M+ Coinbase users. </w:t>
      </w:r>
      <w:r w:rsidDel="00000000" w:rsidR="00000000" w:rsidRPr="00000000">
        <w:rPr>
          <w:rtl w:val="0"/>
        </w:rPr>
      </w:r>
    </w:p>
    <w:p w:rsidR="00000000" w:rsidDel="00000000" w:rsidP="00000000" w:rsidRDefault="00000000" w:rsidRPr="00000000" w14:paraId="000002DC">
      <w:pPr>
        <w:numPr>
          <w:ilvl w:val="0"/>
          <w:numId w:val="11"/>
        </w:numPr>
        <w:spacing w:after="0" w:afterAutospacing="0" w:lineRule="auto"/>
        <w:ind w:left="720" w:hanging="360"/>
      </w:pPr>
      <w:r w:rsidDel="00000000" w:rsidR="00000000" w:rsidRPr="00000000">
        <w:rPr>
          <w:b w:val="1"/>
          <w:bCs w:val="1"/>
          <w:rtl w:val="0"/>
        </w:rPr>
        <w:t xml:space="preserve">Yield Optimization:</w:t>
      </w:r>
      <w:r w:rsidDel="00000000" w:rsidR="00000000" w:rsidRPr="00000000">
        <w:rPr>
          <w:rtl w:val="0"/>
        </w:rPr>
        <w:t xml:space="preserve"> Multi-chain deployment unlocks 10-14% APY through curated DeFi strategies, 35x higher than traditional DAF yields.</w:t>
      </w:r>
      <w:r w:rsidDel="00000000" w:rsidR="00000000" w:rsidRPr="00000000">
        <w:rPr>
          <w:rtl w:val="0"/>
        </w:rPr>
      </w:r>
    </w:p>
    <w:p w:rsidR="00000000" w:rsidDel="00000000" w:rsidP="00000000" w:rsidRDefault="00000000" w:rsidRPr="00000000" w14:paraId="000002DD">
      <w:pPr>
        <w:numPr>
          <w:ilvl w:val="0"/>
          <w:numId w:val="11"/>
        </w:numPr>
        <w:spacing w:after="240" w:lineRule="auto"/>
        <w:ind w:left="720" w:hanging="360"/>
      </w:pPr>
      <w:r w:rsidDel="00000000" w:rsidR="00000000" w:rsidRPr="00000000">
        <w:rPr>
          <w:b w:val="1"/>
          <w:bCs w:val="1"/>
          <w:rtl w:val="0"/>
        </w:rPr>
        <w:t xml:space="preserve">Capital Efficiency:</w:t>
      </w:r>
      <w:r w:rsidDel="00000000" w:rsidR="00000000" w:rsidRPr="00000000">
        <w:rPr>
          <w:rtl w:val="0"/>
        </w:rPr>
        <w:t xml:space="preserve"> Donors retain optionality over their principal while charities receive immediate, predictable cash flow.</w:t>
      </w:r>
      <w:r w:rsidDel="00000000" w:rsidR="00000000" w:rsidRPr="00000000">
        <w:rPr>
          <w:rtl w:val="0"/>
        </w:rPr>
      </w:r>
    </w:p>
    <w:p w:rsidR="00000000" w:rsidDel="00000000" w:rsidP="00000000" w:rsidRDefault="00000000" w:rsidRPr="00000000" w14:paraId="000002DE">
      <w:pPr>
        <w:spacing w:after="240" w:lineRule="auto"/>
        <w:rPr>
          <w:sz w:val="40"/>
          <w:szCs w:val="40"/>
          <w:vertAlign w:val="superscript"/>
        </w:rPr>
      </w:pPr>
      <w:r w:rsidDel="00000000" w:rsidR="00000000" w:rsidRPr="00000000">
        <w:rPr>
          <w:rtl w:val="0"/>
        </w:rPr>
        <w:t xml:space="preserve">With a validated technical stack including CCTP, cross-chain messaging, Morpho, Aave, and Fluid, a sustainable fee model with 2% technology fees and 70% margins at scale, and a deflationary tokenomics system via the $BBB Whaletrap, Bitbybit is positioned to capture meaningful market share in the $230B DAF market. </w:t>
      </w:r>
      <w:r w:rsidDel="00000000" w:rsidR="00000000" w:rsidRPr="00000000">
        <w:rPr>
          <w:rtl w:val="0"/>
        </w:rPr>
      </w:r>
    </w:p>
    <w:p w:rsidR="00000000" w:rsidDel="00000000" w:rsidP="00000000" w:rsidRDefault="00000000" w:rsidRPr="00000000" w14:paraId="000002D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