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2DEA3" w14:textId="77777777" w:rsidR="00B95649" w:rsidRDefault="0048592B" w:rsidP="0048592B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Part 1: Design an IP Addressing Scheme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4"/>
        <w:gridCol w:w="2156"/>
        <w:gridCol w:w="2141"/>
        <w:gridCol w:w="2088"/>
        <w:gridCol w:w="2151"/>
      </w:tblGrid>
      <w:tr w:rsidR="00B95649" w:rsidRPr="00B95649" w14:paraId="6A010F11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67BC2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Device 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8403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Interface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34C52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IP Address 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A87A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Subnet Mask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1D1F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>Default Gateway</w:t>
            </w:r>
          </w:p>
        </w:tc>
      </w:tr>
      <w:tr w:rsidR="00B95649" w:rsidRPr="00B95649" w14:paraId="6ED42B0A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BF317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9931E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14:paraId="4EADD6F7" w14:textId="765E4BC0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192.168.100.1</w:t>
            </w:r>
          </w:p>
        </w:tc>
        <w:tc>
          <w:tcPr>
            <w:tcW w:w="0" w:type="auto"/>
            <w:vAlign w:val="center"/>
            <w:hideMark/>
          </w:tcPr>
          <w:p w14:paraId="7E1C9F50" w14:textId="21797A37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2B18BB3F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74745BDF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3FF97" w14:textId="13C3B01D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F11F7E" w14:textId="55480766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14:paraId="1352043C" w14:textId="552048D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.33</w:t>
            </w:r>
          </w:p>
        </w:tc>
        <w:tc>
          <w:tcPr>
            <w:tcW w:w="0" w:type="auto"/>
            <w:vAlign w:val="center"/>
            <w:hideMark/>
          </w:tcPr>
          <w:p w14:paraId="4C793502" w14:textId="0E0C0D7C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60F364F1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367A75BB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5708D" w14:textId="0D401E7C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EB927D" w14:textId="6FDE223B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S0/0/0</w:t>
            </w:r>
          </w:p>
        </w:tc>
        <w:tc>
          <w:tcPr>
            <w:tcW w:w="0" w:type="auto"/>
            <w:vAlign w:val="center"/>
            <w:hideMark/>
          </w:tcPr>
          <w:p w14:paraId="205F80E8" w14:textId="57493AD3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.129</w:t>
            </w:r>
          </w:p>
        </w:tc>
        <w:tc>
          <w:tcPr>
            <w:tcW w:w="0" w:type="auto"/>
            <w:vAlign w:val="center"/>
            <w:hideMark/>
          </w:tcPr>
          <w:p w14:paraId="0AE1004D" w14:textId="75A31DDF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74D55067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5C3E3575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5995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06A05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14:paraId="794000D4" w14:textId="3D9C283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.65</w:t>
            </w:r>
          </w:p>
        </w:tc>
        <w:tc>
          <w:tcPr>
            <w:tcW w:w="0" w:type="auto"/>
            <w:vAlign w:val="center"/>
            <w:hideMark/>
          </w:tcPr>
          <w:p w14:paraId="276CBC02" w14:textId="3C316CD9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11754E01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728BAFE6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5B314" w14:textId="626132CF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03DD7B" w14:textId="22525864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14:paraId="3254A202" w14:textId="218CD1A1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.97</w:t>
            </w:r>
          </w:p>
        </w:tc>
        <w:tc>
          <w:tcPr>
            <w:tcW w:w="0" w:type="auto"/>
            <w:vAlign w:val="center"/>
            <w:hideMark/>
          </w:tcPr>
          <w:p w14:paraId="73D7F6E6" w14:textId="4F29A60F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3F27BD08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025D7BCC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FC25" w14:textId="765345C0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C0FF5E" w14:textId="73A7CBC9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S0/0/0</w:t>
            </w:r>
          </w:p>
        </w:tc>
        <w:tc>
          <w:tcPr>
            <w:tcW w:w="0" w:type="auto"/>
            <w:vAlign w:val="center"/>
            <w:hideMark/>
          </w:tcPr>
          <w:p w14:paraId="78119096" w14:textId="07782EC0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.158</w:t>
            </w:r>
          </w:p>
        </w:tc>
        <w:tc>
          <w:tcPr>
            <w:tcW w:w="0" w:type="auto"/>
            <w:vAlign w:val="center"/>
            <w:hideMark/>
          </w:tcPr>
          <w:p w14:paraId="54E4C9B8" w14:textId="3C2B99A5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681B822A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30C24B18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30239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S1 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918A2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0" w:type="auto"/>
            <w:vAlign w:val="center"/>
            <w:hideMark/>
          </w:tcPr>
          <w:p w14:paraId="5112B3C0" w14:textId="0C0F62FE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0" w:type="auto"/>
            <w:vAlign w:val="center"/>
            <w:hideMark/>
          </w:tcPr>
          <w:p w14:paraId="5586AFBB" w14:textId="70D2D94D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2B1070C0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241054AC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AD4A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S2 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FB3FF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0" w:type="auto"/>
            <w:vAlign w:val="center"/>
            <w:hideMark/>
          </w:tcPr>
          <w:p w14:paraId="7FB8F561" w14:textId="625B2F8D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.34</w:t>
            </w:r>
          </w:p>
        </w:tc>
        <w:tc>
          <w:tcPr>
            <w:tcW w:w="0" w:type="auto"/>
            <w:vAlign w:val="center"/>
            <w:hideMark/>
          </w:tcPr>
          <w:p w14:paraId="75AA8FD5" w14:textId="63E73FC7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2B5CD97D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43A93C03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D102B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S3 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189D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0" w:type="auto"/>
            <w:vAlign w:val="center"/>
            <w:hideMark/>
          </w:tcPr>
          <w:p w14:paraId="3A671474" w14:textId="6305E503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.66</w:t>
            </w:r>
          </w:p>
        </w:tc>
        <w:tc>
          <w:tcPr>
            <w:tcW w:w="0" w:type="auto"/>
            <w:vAlign w:val="center"/>
            <w:hideMark/>
          </w:tcPr>
          <w:p w14:paraId="1F8882AE" w14:textId="3986A935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530A0D33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3F325A01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1ACD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S4 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110E6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0" w:type="auto"/>
            <w:vAlign w:val="center"/>
            <w:hideMark/>
          </w:tcPr>
          <w:p w14:paraId="32B22D02" w14:textId="7C262196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.98</w:t>
            </w:r>
          </w:p>
        </w:tc>
        <w:tc>
          <w:tcPr>
            <w:tcW w:w="0" w:type="auto"/>
            <w:vAlign w:val="center"/>
            <w:hideMark/>
          </w:tcPr>
          <w:p w14:paraId="78757D51" w14:textId="7E163004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4E55733A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611868AE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39B5A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PC1 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B8E02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14:paraId="3563B30D" w14:textId="425B75FD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.30</w:t>
            </w:r>
          </w:p>
        </w:tc>
        <w:tc>
          <w:tcPr>
            <w:tcW w:w="0" w:type="auto"/>
            <w:vAlign w:val="center"/>
            <w:hideMark/>
          </w:tcPr>
          <w:p w14:paraId="4CD8C8C6" w14:textId="343CFA85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339B1F9C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1CF1FD41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C038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PC2 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ED221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14:paraId="5FCFEECA" w14:textId="43268D70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.62</w:t>
            </w:r>
          </w:p>
        </w:tc>
        <w:tc>
          <w:tcPr>
            <w:tcW w:w="0" w:type="auto"/>
            <w:vAlign w:val="center"/>
            <w:hideMark/>
          </w:tcPr>
          <w:p w14:paraId="4708A691" w14:textId="22639DE7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31EAEF7B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0DB35A16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D699A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PC3 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8FB41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14:paraId="4F6BE34D" w14:textId="48DE3EC6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.94</w:t>
            </w:r>
          </w:p>
        </w:tc>
        <w:tc>
          <w:tcPr>
            <w:tcW w:w="0" w:type="auto"/>
            <w:vAlign w:val="center"/>
            <w:hideMark/>
          </w:tcPr>
          <w:p w14:paraId="78FBD005" w14:textId="62AD7BBC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6F6841DB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649" w:rsidRPr="00B95649" w14:paraId="51AD6190" w14:textId="77777777" w:rsidTr="00B9564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A448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PC4 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23107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649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14:paraId="17EFAF57" w14:textId="5B34A016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.126</w:t>
            </w:r>
          </w:p>
        </w:tc>
        <w:tc>
          <w:tcPr>
            <w:tcW w:w="0" w:type="auto"/>
            <w:vAlign w:val="center"/>
            <w:hideMark/>
          </w:tcPr>
          <w:p w14:paraId="61264F41" w14:textId="3470CCD0" w:rsidR="00B95649" w:rsidRPr="00B95649" w:rsidRDefault="006D0B9D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15BB68BA" w14:textId="77777777" w:rsidR="00B95649" w:rsidRPr="00B95649" w:rsidRDefault="00B95649" w:rsidP="00B95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CA4BCA" w14:textId="023EE138" w:rsidR="0048592B" w:rsidRPr="0048592B" w:rsidRDefault="0048592B" w:rsidP="0048592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Make sure you work out the answers for the questions below for practice, but you do not need to submit the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answers.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Step 1: Subnet the 192.168.100.0/24 network into the appropriate number of subnets.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a. Based on the topology, how many subnets are needed?</w:t>
      </w:r>
      <w:r w:rsidR="00B95649">
        <w:rPr>
          <w:rFonts w:eastAsia="Times New Roman" w:cstheme="minorHAnsi"/>
          <w:color w:val="000000"/>
          <w:sz w:val="36"/>
          <w:szCs w:val="36"/>
        </w:rPr>
        <w:t xml:space="preserve"> 5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b. How many bits must be borrowed to support the number of subnets in the topology table?</w:t>
      </w:r>
      <w:r w:rsidR="00B95649">
        <w:rPr>
          <w:rFonts w:eastAsia="Times New Roman" w:cstheme="minorHAnsi"/>
          <w:color w:val="000000"/>
          <w:sz w:val="36"/>
          <w:szCs w:val="36"/>
        </w:rPr>
        <w:t xml:space="preserve"> 3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c. How many subnets does this create?</w:t>
      </w:r>
      <w:r w:rsidR="00B95649">
        <w:rPr>
          <w:rFonts w:eastAsia="Times New Roman" w:cstheme="minorHAnsi"/>
          <w:color w:val="000000"/>
          <w:sz w:val="36"/>
          <w:szCs w:val="36"/>
        </w:rPr>
        <w:t xml:space="preserve"> 8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d. How many usable hosts does this create per subnet? </w:t>
      </w:r>
      <w:r w:rsidR="00B95649">
        <w:rPr>
          <w:rFonts w:eastAsia="Times New Roman" w:cstheme="minorHAnsi"/>
          <w:color w:val="000000"/>
          <w:sz w:val="36"/>
          <w:szCs w:val="36"/>
        </w:rPr>
        <w:t>32 – 2 = 30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Note: </w:t>
      </w:r>
      <w:r w:rsidRPr="0048592B">
        <w:rPr>
          <w:rFonts w:eastAsia="Times New Roman" w:cstheme="minorHAnsi"/>
          <w:color w:val="000000"/>
          <w:sz w:val="36"/>
          <w:szCs w:val="36"/>
        </w:rPr>
        <w:t>If your answer is less than the 25 hosts required, then you borrowed too many bits.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e. Calculate the binary value for the first five subnets. The first subnet is already shown.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Net 0: </w:t>
      </w:r>
      <w:proofErr w:type="gramStart"/>
      <w:r w:rsidRPr="0048592B">
        <w:rPr>
          <w:rFonts w:eastAsia="Times New Roman" w:cstheme="minorHAnsi"/>
          <w:color w:val="000000"/>
          <w:sz w:val="36"/>
          <w:szCs w:val="36"/>
        </w:rPr>
        <w:t>192 .</w:t>
      </w:r>
      <w:proofErr w:type="gramEnd"/>
      <w:r w:rsidRPr="0048592B">
        <w:rPr>
          <w:rFonts w:eastAsia="Times New Roman" w:cstheme="minorHAnsi"/>
          <w:color w:val="000000"/>
          <w:sz w:val="36"/>
          <w:szCs w:val="36"/>
        </w:rPr>
        <w:t xml:space="preserve"> </w:t>
      </w:r>
      <w:proofErr w:type="gramStart"/>
      <w:r w:rsidRPr="0048592B">
        <w:rPr>
          <w:rFonts w:eastAsia="Times New Roman" w:cstheme="minorHAnsi"/>
          <w:color w:val="000000"/>
          <w:sz w:val="36"/>
          <w:szCs w:val="36"/>
        </w:rPr>
        <w:t>168 .</w:t>
      </w:r>
      <w:proofErr w:type="gramEnd"/>
      <w:r w:rsidRPr="0048592B">
        <w:rPr>
          <w:rFonts w:eastAsia="Times New Roman" w:cstheme="minorHAnsi"/>
          <w:color w:val="000000"/>
          <w:sz w:val="36"/>
          <w:szCs w:val="36"/>
        </w:rPr>
        <w:t xml:space="preserve"> </w:t>
      </w:r>
      <w:proofErr w:type="gramStart"/>
      <w:r w:rsidRPr="0048592B">
        <w:rPr>
          <w:rFonts w:eastAsia="Times New Roman" w:cstheme="minorHAnsi"/>
          <w:color w:val="000000"/>
          <w:sz w:val="36"/>
          <w:szCs w:val="36"/>
        </w:rPr>
        <w:t>100 .</w:t>
      </w:r>
      <w:proofErr w:type="gramEnd"/>
      <w:r w:rsidRPr="0048592B">
        <w:rPr>
          <w:rFonts w:eastAsia="Times New Roman" w:cstheme="minorHAnsi"/>
          <w:color w:val="000000"/>
          <w:sz w:val="36"/>
          <w:szCs w:val="36"/>
        </w:rPr>
        <w:t xml:space="preserve"> 0 0 0 0 0 0 0 0</w:t>
      </w:r>
    </w:p>
    <w:tbl>
      <w:tblPr>
        <w:tblW w:w="0" w:type="auto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3240"/>
      </w:tblGrid>
      <w:tr w:rsidR="0048592B" w:rsidRPr="0048592B" w14:paraId="4DCC5597" w14:textId="77777777" w:rsidTr="00CB7A8F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6F61" w14:textId="679D0BE2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proofErr w:type="gram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192 .</w:t>
            </w:r>
            <w:proofErr w:type="gram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168 .</w:t>
            </w:r>
            <w:proofErr w:type="gram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100 </w:t>
            </w: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br/>
            </w:r>
            <w:proofErr w:type="gram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192 .</w:t>
            </w:r>
            <w:proofErr w:type="gram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168 .</w:t>
            </w:r>
            <w:proofErr w:type="gram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100 </w:t>
            </w: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br/>
            </w:r>
            <w:proofErr w:type="gram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lastRenderedPageBreak/>
              <w:t>192 .</w:t>
            </w:r>
            <w:proofErr w:type="gram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168 .</w:t>
            </w:r>
            <w:proofErr w:type="gram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100 </w:t>
            </w: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br/>
            </w:r>
            <w:proofErr w:type="gram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192 .</w:t>
            </w:r>
            <w:proofErr w:type="gram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168 .</w:t>
            </w:r>
            <w:proofErr w:type="gram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100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C4C4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lastRenderedPageBreak/>
              <w:t>.</w:t>
            </w: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br/>
              <w:t>.</w:t>
            </w: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br/>
            </w: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lastRenderedPageBreak/>
              <w:t>.</w:t>
            </w: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br/>
              <w:t>.</w:t>
            </w:r>
          </w:p>
        </w:tc>
      </w:tr>
    </w:tbl>
    <w:p w14:paraId="32FC5926" w14:textId="447A05A9" w:rsidR="0048592B" w:rsidRPr="0048592B" w:rsidRDefault="0048592B" w:rsidP="0048592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48592B">
        <w:rPr>
          <w:rFonts w:eastAsia="Times New Roman" w:cstheme="minorHAnsi"/>
          <w:color w:val="000000"/>
          <w:sz w:val="36"/>
          <w:szCs w:val="36"/>
        </w:rPr>
        <w:lastRenderedPageBreak/>
        <w:t>f. Calculate the binary and decimal value of the new subnet mask.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11111111.11111111.11111111.00000000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proofErr w:type="gramStart"/>
      <w:r w:rsidRPr="0048592B">
        <w:rPr>
          <w:rFonts w:eastAsia="Times New Roman" w:cstheme="minorHAnsi"/>
          <w:color w:val="000000"/>
          <w:sz w:val="36"/>
          <w:szCs w:val="36"/>
        </w:rPr>
        <w:t>255 .</w:t>
      </w:r>
      <w:proofErr w:type="gramEnd"/>
      <w:r w:rsidRPr="0048592B">
        <w:rPr>
          <w:rFonts w:eastAsia="Times New Roman" w:cstheme="minorHAnsi"/>
          <w:color w:val="000000"/>
          <w:sz w:val="36"/>
          <w:szCs w:val="36"/>
        </w:rPr>
        <w:t xml:space="preserve"> </w:t>
      </w:r>
      <w:proofErr w:type="gramStart"/>
      <w:r w:rsidRPr="0048592B">
        <w:rPr>
          <w:rFonts w:eastAsia="Times New Roman" w:cstheme="minorHAnsi"/>
          <w:color w:val="000000"/>
          <w:sz w:val="36"/>
          <w:szCs w:val="36"/>
        </w:rPr>
        <w:t>255 .</w:t>
      </w:r>
      <w:proofErr w:type="gramEnd"/>
      <w:r w:rsidRPr="0048592B">
        <w:rPr>
          <w:rFonts w:eastAsia="Times New Roman" w:cstheme="minorHAnsi"/>
          <w:color w:val="000000"/>
          <w:sz w:val="36"/>
          <w:szCs w:val="36"/>
        </w:rPr>
        <w:t xml:space="preserve"> </w:t>
      </w:r>
      <w:proofErr w:type="gramStart"/>
      <w:r w:rsidRPr="0048592B">
        <w:rPr>
          <w:rFonts w:eastAsia="Times New Roman" w:cstheme="minorHAnsi"/>
          <w:color w:val="000000"/>
          <w:sz w:val="36"/>
          <w:szCs w:val="36"/>
        </w:rPr>
        <w:t>255 .</w:t>
      </w:r>
      <w:proofErr w:type="gramEnd"/>
      <w:r w:rsidRPr="0048592B">
        <w:rPr>
          <w:rFonts w:eastAsia="Times New Roman" w:cstheme="minorHAnsi"/>
          <w:color w:val="000000"/>
          <w:sz w:val="36"/>
          <w:szCs w:val="36"/>
        </w:rPr>
        <w:t xml:space="preserve"> 0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g. Fill in the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Subnet Table</w:t>
      </w:r>
      <w:r w:rsidRPr="0048592B">
        <w:rPr>
          <w:rFonts w:eastAsia="Times New Roman" w:cstheme="minorHAnsi"/>
          <w:color w:val="000000"/>
          <w:sz w:val="36"/>
          <w:szCs w:val="36"/>
        </w:rPr>
        <w:t>, listing the decimal value of all available subnets, the first and last usable host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address, and the broadcast address. Repeat until all addresses are listed.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Note: </w:t>
      </w:r>
      <w:r w:rsidRPr="0048592B">
        <w:rPr>
          <w:rFonts w:eastAsia="Times New Roman" w:cstheme="minorHAnsi"/>
          <w:color w:val="000000"/>
          <w:sz w:val="36"/>
          <w:szCs w:val="36"/>
        </w:rPr>
        <w:t>You may not need to use all rows.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Subnet Table: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99"/>
        <w:gridCol w:w="2086"/>
        <w:gridCol w:w="2086"/>
        <w:gridCol w:w="2086"/>
        <w:gridCol w:w="2253"/>
      </w:tblGrid>
      <w:tr w:rsidR="0048592B" w:rsidRPr="0048592B" w14:paraId="3040CB08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4D1BC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Subnet</w:t>
            </w: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br/>
              <w:t xml:space="preserve">Number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EE559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Subnet Address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16F2E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First Usable</w:t>
            </w: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br/>
              <w:t>Host Address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32E9F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Last Usable</w:t>
            </w: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br/>
              <w:t xml:space="preserve">Host Address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06DCA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Broadcast Address</w:t>
            </w:r>
          </w:p>
        </w:tc>
      </w:tr>
      <w:tr w:rsidR="0048592B" w:rsidRPr="0048592B" w14:paraId="46C8BC95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3EB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F38192F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162AFF9C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0A9CCDDB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C91F74B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  <w:tr w:rsidR="0048592B" w:rsidRPr="0048592B" w14:paraId="714C0010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6CC8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8150787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19CE9BD7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63D39C2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15DD993A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  <w:tr w:rsidR="0048592B" w:rsidRPr="0048592B" w14:paraId="076A4BE1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5649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719D45C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44F49CD9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7731F8FC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5329D8AD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  <w:tr w:rsidR="0048592B" w:rsidRPr="0048592B" w14:paraId="27D6429F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DA0DA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E4081D2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BC118BA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9DE5D55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52AF3D7A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  <w:tr w:rsidR="0048592B" w:rsidRPr="0048592B" w14:paraId="15E3FD84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844F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17CEAD88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6EE40448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C85421B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5F45DAB3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  <w:tr w:rsidR="0048592B" w:rsidRPr="0048592B" w14:paraId="49A52B19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676D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0D699C77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7A428DF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5FC0A9DC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7D413542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  <w:tr w:rsidR="0048592B" w:rsidRPr="0048592B" w14:paraId="1042DBC2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3D50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40042118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7976794C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511841CF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AA17CF0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  <w:tr w:rsidR="0048592B" w:rsidRPr="0048592B" w14:paraId="52328B4D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54969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300E3A3B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CDCB14B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98A4524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88B4714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  <w:tr w:rsidR="0048592B" w:rsidRPr="0048592B" w14:paraId="00E62C2B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6FC49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4D96B44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43F4D529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2A26E59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4C7007C0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</w:tbl>
    <w:p w14:paraId="193911D0" w14:textId="77777777" w:rsidR="0048592B" w:rsidRPr="0048592B" w:rsidRDefault="0048592B" w:rsidP="0048592B">
      <w:pPr>
        <w:spacing w:after="0" w:line="240" w:lineRule="auto"/>
        <w:rPr>
          <w:rFonts w:eastAsia="Times New Roman" w:cstheme="minorHAnsi"/>
          <w:sz w:val="36"/>
          <w:szCs w:val="3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8592B" w:rsidRPr="0048592B" w14:paraId="12F7B1FD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2823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Net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A850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1: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BBE9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192</w:t>
            </w:r>
          </w:p>
        </w:tc>
      </w:tr>
      <w:tr w:rsidR="0048592B" w:rsidRPr="0048592B" w14:paraId="0EB3E78E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3F04E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Net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6BF6B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2: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A58F8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192</w:t>
            </w:r>
          </w:p>
        </w:tc>
      </w:tr>
      <w:tr w:rsidR="0048592B" w:rsidRPr="0048592B" w14:paraId="5E1D5173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6F4AD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Net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54C44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3: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BA81E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192</w:t>
            </w:r>
          </w:p>
        </w:tc>
      </w:tr>
      <w:tr w:rsidR="0048592B" w:rsidRPr="0048592B" w14:paraId="2E30B4BA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A9EB7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Net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7A892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4: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DDEE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192</w:t>
            </w:r>
          </w:p>
        </w:tc>
      </w:tr>
    </w:tbl>
    <w:p w14:paraId="1D91FF11" w14:textId="226BDA3D" w:rsidR="0048592B" w:rsidRPr="0048592B" w:rsidRDefault="0048592B" w:rsidP="0048592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48592B">
        <w:rPr>
          <w:rFonts w:eastAsia="Times New Roman" w:cstheme="minorHAnsi"/>
          <w:sz w:val="36"/>
          <w:szCs w:val="36"/>
        </w:rPr>
        <w:lastRenderedPageBreak/>
        <w:br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Page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3 </w:t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of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3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Packet Tracer - Subnetting Scenario 1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Step 2: Assign the subnets to the network shown in the topology.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a. Assign Subnet 0 to the LAN connected to the </w:t>
      </w:r>
      <w:proofErr w:type="spellStart"/>
      <w:r w:rsidRPr="0048592B">
        <w:rPr>
          <w:rFonts w:eastAsia="Times New Roman" w:cstheme="minorHAnsi"/>
          <w:color w:val="000000"/>
          <w:sz w:val="36"/>
          <w:szCs w:val="36"/>
        </w:rPr>
        <w:t>GigabitEthernet</w:t>
      </w:r>
      <w:proofErr w:type="spellEnd"/>
      <w:r w:rsidRPr="0048592B">
        <w:rPr>
          <w:rFonts w:eastAsia="Times New Roman" w:cstheme="minorHAnsi"/>
          <w:color w:val="000000"/>
          <w:sz w:val="36"/>
          <w:szCs w:val="36"/>
        </w:rPr>
        <w:t xml:space="preserve"> 0/0 interface of R1:</w:t>
      </w:r>
      <w:r w:rsidR="00CB7A8F">
        <w:rPr>
          <w:rFonts w:eastAsia="Times New Roman" w:cstheme="minorHAnsi"/>
          <w:color w:val="000000"/>
          <w:sz w:val="36"/>
          <w:szCs w:val="36"/>
        </w:rPr>
        <w:t xml:space="preserve"> </w:t>
      </w:r>
      <w:r w:rsidR="00AF1EBF">
        <w:rPr>
          <w:rFonts w:eastAsia="Times New Roman" w:cstheme="minorHAnsi"/>
          <w:color w:val="000000"/>
          <w:sz w:val="36"/>
          <w:szCs w:val="36"/>
        </w:rPr>
        <w:t>192.168.100.0</w:t>
      </w:r>
      <w:r w:rsidR="00C72834">
        <w:rPr>
          <w:rFonts w:eastAsia="Times New Roman" w:cstheme="minorHAnsi"/>
          <w:color w:val="000000"/>
          <w:sz w:val="36"/>
          <w:szCs w:val="36"/>
        </w:rPr>
        <w:t>/2</w:t>
      </w:r>
      <w:r w:rsidR="000143DF">
        <w:rPr>
          <w:rFonts w:eastAsia="Times New Roman" w:cstheme="minorHAnsi"/>
          <w:color w:val="000000"/>
          <w:sz w:val="36"/>
          <w:szCs w:val="36"/>
        </w:rPr>
        <w:t>7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b. Assign Subnet 1 to the LAN connected to the </w:t>
      </w:r>
      <w:proofErr w:type="spellStart"/>
      <w:r w:rsidRPr="0048592B">
        <w:rPr>
          <w:rFonts w:eastAsia="Times New Roman" w:cstheme="minorHAnsi"/>
          <w:color w:val="000000"/>
          <w:sz w:val="36"/>
          <w:szCs w:val="36"/>
        </w:rPr>
        <w:t>GigabitEthernet</w:t>
      </w:r>
      <w:proofErr w:type="spellEnd"/>
      <w:r w:rsidRPr="0048592B">
        <w:rPr>
          <w:rFonts w:eastAsia="Times New Roman" w:cstheme="minorHAnsi"/>
          <w:color w:val="000000"/>
          <w:sz w:val="36"/>
          <w:szCs w:val="36"/>
        </w:rPr>
        <w:t xml:space="preserve"> 0/1 interface of R1:</w:t>
      </w:r>
      <w:r w:rsidR="000143DF">
        <w:rPr>
          <w:rFonts w:eastAsia="Times New Roman" w:cstheme="minorHAnsi"/>
          <w:color w:val="000000"/>
          <w:sz w:val="36"/>
          <w:szCs w:val="36"/>
        </w:rPr>
        <w:t xml:space="preserve"> 192.168.100.32/27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c. Assign Subnet 2 to the LAN connected to the </w:t>
      </w:r>
      <w:proofErr w:type="spellStart"/>
      <w:r w:rsidRPr="0048592B">
        <w:rPr>
          <w:rFonts w:eastAsia="Times New Roman" w:cstheme="minorHAnsi"/>
          <w:color w:val="000000"/>
          <w:sz w:val="36"/>
          <w:szCs w:val="36"/>
        </w:rPr>
        <w:t>GigabitEthernet</w:t>
      </w:r>
      <w:proofErr w:type="spellEnd"/>
      <w:r w:rsidRPr="0048592B">
        <w:rPr>
          <w:rFonts w:eastAsia="Times New Roman" w:cstheme="minorHAnsi"/>
          <w:color w:val="000000"/>
          <w:sz w:val="36"/>
          <w:szCs w:val="36"/>
        </w:rPr>
        <w:t xml:space="preserve"> 0/0 interface of R2:</w:t>
      </w:r>
      <w:r w:rsidR="000143DF">
        <w:rPr>
          <w:rFonts w:eastAsia="Times New Roman" w:cstheme="minorHAnsi"/>
          <w:color w:val="000000"/>
          <w:sz w:val="36"/>
          <w:szCs w:val="36"/>
        </w:rPr>
        <w:t xml:space="preserve"> 192.168.100.64/27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d. Assign Subnet 3 to the LAN connected to the </w:t>
      </w:r>
      <w:proofErr w:type="spellStart"/>
      <w:r w:rsidRPr="0048592B">
        <w:rPr>
          <w:rFonts w:eastAsia="Times New Roman" w:cstheme="minorHAnsi"/>
          <w:color w:val="000000"/>
          <w:sz w:val="36"/>
          <w:szCs w:val="36"/>
        </w:rPr>
        <w:t>GigabitEthernet</w:t>
      </w:r>
      <w:proofErr w:type="spellEnd"/>
      <w:r w:rsidRPr="0048592B">
        <w:rPr>
          <w:rFonts w:eastAsia="Times New Roman" w:cstheme="minorHAnsi"/>
          <w:color w:val="000000"/>
          <w:sz w:val="36"/>
          <w:szCs w:val="36"/>
        </w:rPr>
        <w:t xml:space="preserve"> 0/1 interface of R2:</w:t>
      </w:r>
      <w:r w:rsidR="000143DF">
        <w:rPr>
          <w:rFonts w:eastAsia="Times New Roman" w:cstheme="minorHAnsi"/>
          <w:color w:val="000000"/>
          <w:sz w:val="36"/>
          <w:szCs w:val="36"/>
        </w:rPr>
        <w:t xml:space="preserve"> 192.168.100.96/27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e. Assign Subnet 4 to the WAN link between R1 to R2:</w:t>
      </w:r>
      <w:r w:rsidR="000143DF">
        <w:rPr>
          <w:rFonts w:eastAsia="Times New Roman" w:cstheme="minorHAnsi"/>
          <w:color w:val="000000"/>
          <w:sz w:val="36"/>
          <w:szCs w:val="36"/>
        </w:rPr>
        <w:t xml:space="preserve"> 192.168.100.128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Step 3: Document the addressing scheme.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Fill in the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Addressing Table </w:t>
      </w:r>
      <w:r w:rsidRPr="0048592B">
        <w:rPr>
          <w:rFonts w:eastAsia="Times New Roman" w:cstheme="minorHAnsi"/>
          <w:color w:val="000000"/>
          <w:sz w:val="36"/>
          <w:szCs w:val="36"/>
        </w:rPr>
        <w:t>using the following guidelines: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a. Assign the first usable IP addresses to R1 for the two LAN links and the WAN link.</w:t>
      </w:r>
      <w:r w:rsidR="000143DF">
        <w:rPr>
          <w:rFonts w:eastAsia="Times New Roman" w:cstheme="minorHAnsi"/>
          <w:color w:val="000000"/>
          <w:sz w:val="36"/>
          <w:szCs w:val="36"/>
        </w:rPr>
        <w:t xml:space="preserve"> 192.168.100.1, 192.168.100.33, 192.168.100.129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b. Assign the first usable IP addresses to R2 for the LANs links. Assign the last usable IP address for the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WAN </w:t>
      </w:r>
      <w:proofErr w:type="gramStart"/>
      <w:r w:rsidRPr="0048592B">
        <w:rPr>
          <w:rFonts w:eastAsia="Times New Roman" w:cstheme="minorHAnsi"/>
          <w:color w:val="000000"/>
          <w:sz w:val="36"/>
          <w:szCs w:val="36"/>
        </w:rPr>
        <w:t>link.</w:t>
      </w:r>
      <w:r w:rsidR="000143DF">
        <w:rPr>
          <w:rFonts w:eastAsia="Times New Roman" w:cstheme="minorHAnsi"/>
          <w:color w:val="000000"/>
          <w:sz w:val="36"/>
          <w:szCs w:val="36"/>
        </w:rPr>
        <w:t>.</w:t>
      </w:r>
      <w:proofErr w:type="gramEnd"/>
      <w:r w:rsidR="000143DF">
        <w:rPr>
          <w:rFonts w:eastAsia="Times New Roman" w:cstheme="minorHAnsi"/>
          <w:color w:val="000000"/>
          <w:sz w:val="36"/>
          <w:szCs w:val="36"/>
        </w:rPr>
        <w:t>192.168.100.</w:t>
      </w:r>
      <w:r w:rsidR="008C04E2">
        <w:rPr>
          <w:rFonts w:eastAsia="Times New Roman" w:cstheme="minorHAnsi"/>
          <w:color w:val="000000"/>
          <w:sz w:val="36"/>
          <w:szCs w:val="36"/>
        </w:rPr>
        <w:t>65, 192.168.100.158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c. Assign the second usable IP addresses to the switches.</w:t>
      </w:r>
      <w:r w:rsidR="008C04E2"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d. Assign the last usable IP addresses to the hosts.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Part 2: Assign IP Addresses to Network Devices and Verify Connectivity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Most of the IP addressing is already configured on this network. Implement the following steps to complete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the addressing configuration.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Step 1: Configure IP addressing on R1 LAN interfaces.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Step 2: Configure IP addressing on S3, including the default gateway.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Step 3: Configure IP addressing on PC4, including the default gateway.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lastRenderedPageBreak/>
        <w:t>Step 4: Verify connectivity.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You can only verify connectivity from R1, S3, and PC4. However, you should be able to ping every IP address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listed in the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Addressing Table</w:t>
      </w:r>
      <w:r w:rsidRPr="0048592B">
        <w:rPr>
          <w:rFonts w:eastAsia="Times New Roman" w:cstheme="minorHAnsi"/>
          <w:color w:val="000000"/>
          <w:sz w:val="36"/>
          <w:szCs w:val="36"/>
        </w:rPr>
        <w:t>.</w:t>
      </w:r>
      <w:r w:rsidRPr="0048592B">
        <w:rPr>
          <w:rFonts w:eastAsia="Times New Roman" w:cstheme="minorHAnsi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sym w:font="Symbol" w:char="F0A9"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 2019 - 2020 Cisco and/or its affiliates. All rights reserved. Cisco Public Page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1 </w:t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of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5 </w:t>
      </w:r>
      <w:r w:rsidRPr="0048592B">
        <w:rPr>
          <w:rFonts w:eastAsia="Times New Roman" w:cstheme="minorHAnsi"/>
          <w:color w:val="00AFEF"/>
          <w:sz w:val="36"/>
          <w:szCs w:val="36"/>
        </w:rPr>
        <w:t>www.netacad.com</w:t>
      </w:r>
      <w:r w:rsidRPr="0048592B">
        <w:rPr>
          <w:rFonts w:eastAsia="Times New Roman" w:cstheme="minorHAnsi"/>
          <w:color w:val="00AFEF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Packet Tracer – Subnetting Exercise 2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FF0000"/>
          <w:sz w:val="36"/>
          <w:szCs w:val="36"/>
        </w:rPr>
        <w:t>Before start:</w:t>
      </w:r>
      <w:r w:rsidRPr="0048592B">
        <w:rPr>
          <w:rFonts w:eastAsia="Times New Roman" w:cstheme="minorHAnsi"/>
          <w:b/>
          <w:bCs/>
          <w:color w:val="FF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1. Download from </w:t>
      </w:r>
      <w:proofErr w:type="spellStart"/>
      <w:r w:rsidRPr="0048592B">
        <w:rPr>
          <w:rFonts w:eastAsia="Times New Roman" w:cstheme="minorHAnsi"/>
          <w:color w:val="000000"/>
          <w:sz w:val="36"/>
          <w:szCs w:val="36"/>
        </w:rPr>
        <w:t>Learnonline</w:t>
      </w:r>
      <w:proofErr w:type="spellEnd"/>
      <w:r w:rsidRPr="0048592B">
        <w:rPr>
          <w:rFonts w:eastAsia="Times New Roman" w:cstheme="minorHAnsi"/>
          <w:color w:val="000000"/>
          <w:sz w:val="36"/>
          <w:szCs w:val="36"/>
        </w:rPr>
        <w:t xml:space="preserve"> course website (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Computer Practical-Week 11 </w:t>
      </w:r>
      <w:r w:rsidRPr="0048592B">
        <w:rPr>
          <w:rFonts w:eastAsia="Times New Roman" w:cstheme="minorHAnsi"/>
          <w:color w:val="000000"/>
          <w:sz w:val="36"/>
          <w:szCs w:val="36"/>
        </w:rPr>
        <w:t>folder) the Packet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Tracer activity file: wk11-computer-prac-PKA-b-subnetting-exercise-2.pka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2. Open the Packet Tracer activity file downloaded and set your User Profile.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3. Follow the instruction given below to complete this Packet Tracer activity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Topology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Addressing Table</w:t>
      </w:r>
    </w:p>
    <w:tbl>
      <w:tblPr>
        <w:tblW w:w="11970" w:type="dxa"/>
        <w:tblInd w:w="-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1563"/>
        <w:gridCol w:w="2679"/>
        <w:gridCol w:w="2679"/>
        <w:gridCol w:w="2408"/>
      </w:tblGrid>
      <w:tr w:rsidR="0048592B" w:rsidRPr="0048592B" w14:paraId="70FCB9D6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2EB33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Device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5A398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Interface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1F489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IP Address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D80D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Subnet Mask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351FA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Default Gateway</w:t>
            </w:r>
          </w:p>
        </w:tc>
      </w:tr>
      <w:tr w:rsidR="0048592B" w:rsidRPr="0048592B" w14:paraId="21734106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234AA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proofErr w:type="spell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CustomerRouter</w:t>
            </w:r>
            <w:proofErr w:type="spell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B2337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G0/0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DD6F" w14:textId="499182B1" w:rsidR="0048592B" w:rsidRPr="0048592B" w:rsidRDefault="00B95649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color w:val="000000"/>
                <w:sz w:val="36"/>
                <w:szCs w:val="36"/>
              </w:rPr>
              <w:t>192.168.</w:t>
            </w:r>
            <w:r w:rsidR="006D0B9D">
              <w:rPr>
                <w:rFonts w:eastAsia="Times New Roman" w:cstheme="minorHAnsi"/>
                <w:color w:val="000000"/>
                <w:sz w:val="36"/>
                <w:szCs w:val="36"/>
              </w:rPr>
              <w:t>0.</w:t>
            </w:r>
            <w:r w:rsidR="00A12B0B">
              <w:rPr>
                <w:rFonts w:eastAsia="Times New Roman" w:cstheme="minorHAnsi"/>
                <w:color w:val="000000"/>
                <w:sz w:val="36"/>
                <w:szCs w:val="36"/>
              </w:rPr>
              <w:t>1</w:t>
            </w:r>
          </w:p>
        </w:tc>
        <w:tc>
          <w:tcPr>
            <w:tcW w:w="2679" w:type="dxa"/>
            <w:vAlign w:val="center"/>
            <w:hideMark/>
          </w:tcPr>
          <w:p w14:paraId="0CD5A6E5" w14:textId="49D2CF49" w:rsidR="0048592B" w:rsidRPr="0048592B" w:rsidRDefault="001A1281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255.255.255.192</w:t>
            </w:r>
          </w:p>
        </w:tc>
        <w:tc>
          <w:tcPr>
            <w:tcW w:w="2408" w:type="dxa"/>
            <w:vAlign w:val="center"/>
            <w:hideMark/>
          </w:tcPr>
          <w:p w14:paraId="7B70622D" w14:textId="71396DC0" w:rsidR="0048592B" w:rsidRPr="0048592B" w:rsidRDefault="0085475F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N/A</w:t>
            </w:r>
          </w:p>
        </w:tc>
      </w:tr>
      <w:tr w:rsidR="0048592B" w:rsidRPr="0048592B" w14:paraId="563CD06C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25394" w14:textId="0C95EDE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1563" w:type="dxa"/>
            <w:vAlign w:val="center"/>
            <w:hideMark/>
          </w:tcPr>
          <w:p w14:paraId="519D2AC8" w14:textId="6ED47974" w:rsidR="0048592B" w:rsidRPr="0048592B" w:rsidRDefault="0085475F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G0/1</w:t>
            </w:r>
          </w:p>
        </w:tc>
        <w:tc>
          <w:tcPr>
            <w:tcW w:w="2679" w:type="dxa"/>
            <w:vAlign w:val="center"/>
            <w:hideMark/>
          </w:tcPr>
          <w:p w14:paraId="157F2894" w14:textId="17CD6097" w:rsidR="0048592B" w:rsidRPr="0048592B" w:rsidRDefault="002A5F53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192.168.0.</w:t>
            </w:r>
            <w:r w:rsidR="00A12B0B">
              <w:rPr>
                <w:rFonts w:eastAsia="Times New Roman" w:cstheme="minorHAnsi"/>
                <w:sz w:val="36"/>
                <w:szCs w:val="36"/>
              </w:rPr>
              <w:t>65</w:t>
            </w:r>
          </w:p>
        </w:tc>
        <w:tc>
          <w:tcPr>
            <w:tcW w:w="2679" w:type="dxa"/>
            <w:vAlign w:val="center"/>
            <w:hideMark/>
          </w:tcPr>
          <w:p w14:paraId="4A447B26" w14:textId="67CD62A6" w:rsidR="0048592B" w:rsidRPr="0048592B" w:rsidRDefault="001A1281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255.255.255.192</w:t>
            </w:r>
          </w:p>
        </w:tc>
        <w:tc>
          <w:tcPr>
            <w:tcW w:w="2408" w:type="dxa"/>
            <w:vAlign w:val="center"/>
            <w:hideMark/>
          </w:tcPr>
          <w:p w14:paraId="40354249" w14:textId="433444F4" w:rsidR="0048592B" w:rsidRPr="0048592B" w:rsidRDefault="0085475F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N/A</w:t>
            </w:r>
          </w:p>
        </w:tc>
      </w:tr>
      <w:tr w:rsidR="0048592B" w:rsidRPr="0048592B" w14:paraId="39BE6E94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9A45" w14:textId="5AE295EF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F3D82" w14:textId="419ED541" w:rsidR="0048592B" w:rsidRPr="0048592B" w:rsidRDefault="0085475F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S0/1/0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6231" w14:textId="32D563AB" w:rsidR="0048592B" w:rsidRPr="0048592B" w:rsidRDefault="0085475F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209.165.201.2</w:t>
            </w:r>
          </w:p>
        </w:tc>
        <w:tc>
          <w:tcPr>
            <w:tcW w:w="2679" w:type="dxa"/>
            <w:vAlign w:val="center"/>
            <w:hideMark/>
          </w:tcPr>
          <w:p w14:paraId="7F9ED3F4" w14:textId="2C3D5137" w:rsidR="0048592B" w:rsidRPr="0048592B" w:rsidRDefault="0085475F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255.255.255.252</w:t>
            </w:r>
          </w:p>
        </w:tc>
        <w:tc>
          <w:tcPr>
            <w:tcW w:w="2408" w:type="dxa"/>
            <w:vAlign w:val="center"/>
            <w:hideMark/>
          </w:tcPr>
          <w:p w14:paraId="0B3635E6" w14:textId="077C5EEB" w:rsidR="0048592B" w:rsidRPr="0048592B" w:rsidRDefault="001A1281" w:rsidP="0085475F">
            <w:pPr>
              <w:spacing w:after="0" w:line="240" w:lineRule="auto"/>
              <w:ind w:right="792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N/A</w:t>
            </w:r>
          </w:p>
        </w:tc>
      </w:tr>
      <w:tr w:rsidR="0048592B" w:rsidRPr="0048592B" w14:paraId="601B9A47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4FC2E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LAN-A Switch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B5770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VLAN1</w:t>
            </w:r>
          </w:p>
        </w:tc>
        <w:tc>
          <w:tcPr>
            <w:tcW w:w="2679" w:type="dxa"/>
            <w:vAlign w:val="center"/>
            <w:hideMark/>
          </w:tcPr>
          <w:p w14:paraId="16063EA7" w14:textId="249F2F07" w:rsidR="0048592B" w:rsidRPr="0048592B" w:rsidRDefault="006D0B9D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192.168.0.</w:t>
            </w:r>
            <w:r w:rsidR="00A12B0B">
              <w:rPr>
                <w:rFonts w:eastAsia="Times New Roman" w:cstheme="minorHAnsi"/>
                <w:sz w:val="36"/>
                <w:szCs w:val="36"/>
              </w:rPr>
              <w:t>2</w:t>
            </w:r>
          </w:p>
        </w:tc>
        <w:tc>
          <w:tcPr>
            <w:tcW w:w="2679" w:type="dxa"/>
            <w:vAlign w:val="center"/>
            <w:hideMark/>
          </w:tcPr>
          <w:p w14:paraId="089E53C7" w14:textId="534946BB" w:rsidR="0048592B" w:rsidRPr="0048592B" w:rsidRDefault="001A1281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255.255.255.192</w:t>
            </w:r>
          </w:p>
        </w:tc>
        <w:tc>
          <w:tcPr>
            <w:tcW w:w="2408" w:type="dxa"/>
            <w:vAlign w:val="center"/>
            <w:hideMark/>
          </w:tcPr>
          <w:p w14:paraId="3D00BB3B" w14:textId="2D524BC1" w:rsidR="0048592B" w:rsidRPr="0048592B" w:rsidRDefault="001A1281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color w:val="000000"/>
                <w:sz w:val="36"/>
                <w:szCs w:val="36"/>
              </w:rPr>
              <w:t>192.168.0.1</w:t>
            </w:r>
          </w:p>
        </w:tc>
      </w:tr>
      <w:tr w:rsidR="0048592B" w:rsidRPr="0048592B" w14:paraId="16A082BA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7973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LAN-B Switch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FA95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VLAN1</w:t>
            </w:r>
          </w:p>
        </w:tc>
        <w:tc>
          <w:tcPr>
            <w:tcW w:w="2679" w:type="dxa"/>
            <w:vAlign w:val="center"/>
            <w:hideMark/>
          </w:tcPr>
          <w:p w14:paraId="25C6FCBF" w14:textId="09DBF8B6" w:rsidR="0048592B" w:rsidRPr="0048592B" w:rsidRDefault="006D0B9D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192.168.0.</w:t>
            </w:r>
            <w:r w:rsidR="002A5F53">
              <w:rPr>
                <w:rFonts w:eastAsia="Times New Roman" w:cstheme="minorHAnsi"/>
                <w:sz w:val="36"/>
                <w:szCs w:val="36"/>
              </w:rPr>
              <w:t>6</w:t>
            </w:r>
            <w:r w:rsidR="00A12B0B">
              <w:rPr>
                <w:rFonts w:eastAsia="Times New Roman" w:cstheme="minorHAnsi"/>
                <w:sz w:val="36"/>
                <w:szCs w:val="36"/>
              </w:rPr>
              <w:t>6</w:t>
            </w:r>
          </w:p>
        </w:tc>
        <w:tc>
          <w:tcPr>
            <w:tcW w:w="2679" w:type="dxa"/>
            <w:vAlign w:val="center"/>
            <w:hideMark/>
          </w:tcPr>
          <w:p w14:paraId="5DDB0453" w14:textId="3D2B509F" w:rsidR="0048592B" w:rsidRPr="0048592B" w:rsidRDefault="001A1281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255.255.255.192</w:t>
            </w:r>
          </w:p>
        </w:tc>
        <w:tc>
          <w:tcPr>
            <w:tcW w:w="2408" w:type="dxa"/>
            <w:vAlign w:val="center"/>
            <w:hideMark/>
          </w:tcPr>
          <w:p w14:paraId="3641D54C" w14:textId="1185DA45" w:rsidR="0048592B" w:rsidRPr="0048592B" w:rsidRDefault="001A1281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192.168.0.65</w:t>
            </w:r>
          </w:p>
        </w:tc>
      </w:tr>
      <w:tr w:rsidR="0048592B" w:rsidRPr="0048592B" w14:paraId="74041845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E34D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PC-A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D09F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NIC</w:t>
            </w:r>
          </w:p>
        </w:tc>
        <w:tc>
          <w:tcPr>
            <w:tcW w:w="2679" w:type="dxa"/>
            <w:vAlign w:val="center"/>
            <w:hideMark/>
          </w:tcPr>
          <w:p w14:paraId="7B9740D2" w14:textId="6864D8B0" w:rsidR="0048592B" w:rsidRPr="0048592B" w:rsidRDefault="002A5F53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192.168.0.</w:t>
            </w:r>
            <w:r w:rsidR="00A12B0B">
              <w:rPr>
                <w:rFonts w:eastAsia="Times New Roman" w:cstheme="minorHAnsi"/>
                <w:sz w:val="36"/>
                <w:szCs w:val="36"/>
              </w:rPr>
              <w:t>62</w:t>
            </w:r>
          </w:p>
        </w:tc>
        <w:tc>
          <w:tcPr>
            <w:tcW w:w="2679" w:type="dxa"/>
            <w:vAlign w:val="center"/>
            <w:hideMark/>
          </w:tcPr>
          <w:p w14:paraId="749EA90E" w14:textId="41C0B1B0" w:rsidR="0048592B" w:rsidRPr="0048592B" w:rsidRDefault="001A1281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255.255.255.192</w:t>
            </w:r>
          </w:p>
        </w:tc>
        <w:tc>
          <w:tcPr>
            <w:tcW w:w="2408" w:type="dxa"/>
            <w:vAlign w:val="center"/>
            <w:hideMark/>
          </w:tcPr>
          <w:p w14:paraId="05C8662A" w14:textId="4688F8BE" w:rsidR="0048592B" w:rsidRPr="0048592B" w:rsidRDefault="001A1281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color w:val="000000"/>
                <w:sz w:val="36"/>
                <w:szCs w:val="36"/>
              </w:rPr>
              <w:t>192.168.0.1</w:t>
            </w:r>
          </w:p>
        </w:tc>
      </w:tr>
      <w:tr w:rsidR="001A1281" w:rsidRPr="0048592B" w14:paraId="1F45722D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4060D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PC-B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0BA5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NIC</w:t>
            </w:r>
          </w:p>
        </w:tc>
        <w:tc>
          <w:tcPr>
            <w:tcW w:w="2679" w:type="dxa"/>
            <w:vAlign w:val="center"/>
            <w:hideMark/>
          </w:tcPr>
          <w:p w14:paraId="0F109A80" w14:textId="6C50F325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192.168.0.126</w:t>
            </w:r>
          </w:p>
        </w:tc>
        <w:tc>
          <w:tcPr>
            <w:tcW w:w="2679" w:type="dxa"/>
            <w:vAlign w:val="center"/>
            <w:hideMark/>
          </w:tcPr>
          <w:p w14:paraId="0B03E729" w14:textId="186D832F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255.255.255.192</w:t>
            </w:r>
          </w:p>
        </w:tc>
        <w:tc>
          <w:tcPr>
            <w:tcW w:w="2408" w:type="dxa"/>
            <w:vAlign w:val="center"/>
            <w:hideMark/>
          </w:tcPr>
          <w:p w14:paraId="2FC7CE63" w14:textId="09292CC1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192.168.0.65</w:t>
            </w:r>
          </w:p>
        </w:tc>
      </w:tr>
      <w:tr w:rsidR="001A1281" w:rsidRPr="0048592B" w14:paraId="6B1DD0E5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E364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proofErr w:type="spell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ISPRouter</w:t>
            </w:r>
            <w:proofErr w:type="spell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5243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G0/0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B37F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209.165.200.225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0333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255.255.255.224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A33B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N/A</w:t>
            </w:r>
          </w:p>
        </w:tc>
      </w:tr>
      <w:tr w:rsidR="001A1281" w:rsidRPr="0048592B" w14:paraId="721F2592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3BF73" w14:textId="1BAE931B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48C19" w14:textId="134E369F" w:rsidR="001A1281" w:rsidRPr="0048592B" w:rsidRDefault="001A1281" w:rsidP="001A1281">
            <w:pPr>
              <w:spacing w:after="0" w:line="240" w:lineRule="auto"/>
              <w:ind w:hanging="24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S0/1/0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7584" w14:textId="7B8F479F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209.165.201.1</w:t>
            </w:r>
          </w:p>
        </w:tc>
        <w:tc>
          <w:tcPr>
            <w:tcW w:w="2679" w:type="dxa"/>
            <w:vAlign w:val="center"/>
            <w:hideMark/>
          </w:tcPr>
          <w:p w14:paraId="207C5260" w14:textId="2195A9B9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255.255.255.252</w:t>
            </w:r>
          </w:p>
        </w:tc>
        <w:tc>
          <w:tcPr>
            <w:tcW w:w="2408" w:type="dxa"/>
            <w:vAlign w:val="center"/>
            <w:hideMark/>
          </w:tcPr>
          <w:p w14:paraId="5C70E572" w14:textId="220692C6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N/A</w:t>
            </w:r>
          </w:p>
        </w:tc>
      </w:tr>
      <w:tr w:rsidR="001A1281" w:rsidRPr="0048592B" w14:paraId="523C00CC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1461B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proofErr w:type="spellStart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lastRenderedPageBreak/>
              <w:t>ISPSwitch</w:t>
            </w:r>
            <w:proofErr w:type="spellEnd"/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3B38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VLAN1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BC322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209.165.200.226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9EFDA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255.255.255.224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6BD0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209.165.200.225</w:t>
            </w:r>
          </w:p>
        </w:tc>
      </w:tr>
      <w:tr w:rsidR="001A1281" w:rsidRPr="0048592B" w14:paraId="527B80D8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78413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ISP Workstation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B14E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NIC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8E676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209.165.200.235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E10A4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255.255.255.224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19E8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209.165.200.225</w:t>
            </w:r>
          </w:p>
        </w:tc>
      </w:tr>
      <w:tr w:rsidR="001A1281" w:rsidRPr="0048592B" w14:paraId="63280EA1" w14:textId="77777777" w:rsidTr="0085475F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AB4B6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ISP Server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38695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NIC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EBB27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209.165.200.240 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8369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255.255.255.224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42E7B" w14:textId="77777777" w:rsidR="001A1281" w:rsidRPr="0048592B" w:rsidRDefault="001A1281" w:rsidP="001A128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color w:val="000000"/>
                <w:sz w:val="36"/>
                <w:szCs w:val="36"/>
              </w:rPr>
              <w:t>209.165.200.225</w:t>
            </w:r>
          </w:p>
        </w:tc>
      </w:tr>
    </w:tbl>
    <w:p w14:paraId="12C630B3" w14:textId="77777777" w:rsidR="0048592B" w:rsidRPr="0048592B" w:rsidRDefault="0048592B" w:rsidP="0048592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48592B">
        <w:rPr>
          <w:rFonts w:eastAsia="Times New Roman" w:cstheme="minorHAnsi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sym w:font="Symbol" w:char="F0A9"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 2019 - 2020 Cisco and/or its affiliates. All rights reserved. Cisco Public Page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2 </w:t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of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5 </w:t>
      </w:r>
      <w:r w:rsidRPr="0048592B">
        <w:rPr>
          <w:rFonts w:eastAsia="Times New Roman" w:cstheme="minorHAnsi"/>
          <w:color w:val="00AFEF"/>
          <w:sz w:val="36"/>
          <w:szCs w:val="36"/>
        </w:rPr>
        <w:t>www.netacad.com</w:t>
      </w:r>
      <w:r w:rsidRPr="0048592B">
        <w:rPr>
          <w:rFonts w:eastAsia="Times New Roman" w:cstheme="minorHAnsi"/>
          <w:color w:val="00AFEF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Packet Tracer – Subnetting Exercise 2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Objectives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Part 1: Design an IPv4 Network Subnetting Scheme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Part 2: Configure the Devices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Part 3: Test and Troubleshoot the Network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Background / Scenario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In this activity, you will subnet the Customer network into multiple subnets. The subnet scheme should be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based on the number of host computers required in each subnet, as well as other network considerations, like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future network host expansion.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After you have created a subnetting scheme and completed the table by filling in the missing host and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interface IP addresses, you will configure the host PCs, switches and router interfaces.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After the network devices and host PCs have been configured, you will use the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ping </w:t>
      </w:r>
      <w:r w:rsidRPr="0048592B">
        <w:rPr>
          <w:rFonts w:eastAsia="Times New Roman" w:cstheme="minorHAnsi"/>
          <w:color w:val="000000"/>
          <w:sz w:val="36"/>
          <w:szCs w:val="36"/>
        </w:rPr>
        <w:t>command to test for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network connectivity.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Part 1: Subnet the Assigned Network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 xml:space="preserve">Step 1: Create a subnetting scheme that meets the required number of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lastRenderedPageBreak/>
        <w:t>subnets and required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number of host addresses.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In this scenario, you are a network technician assigned to install a new network for a customer. You must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create multiple subnets out of the 192.168.0.0/24 network address space to meet the following requirements: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a. The first subnet is the LAN-A network. You need a minimum of 50 host IP addresses.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b. The second subnet is the LAN-B network. You need a minimum of 40 host IP addresses.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c. You also need at least two additional unused subnets for future network expansion.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Note</w:t>
      </w:r>
      <w:r w:rsidRPr="0048592B">
        <w:rPr>
          <w:rFonts w:eastAsia="Times New Roman" w:cstheme="minorHAnsi"/>
          <w:color w:val="000000"/>
          <w:sz w:val="36"/>
          <w:szCs w:val="36"/>
        </w:rPr>
        <w:t>: Variable length subnet masks will not be used. All of the device subnet masks should be the same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length.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d. Answer the following questions to help create a subnetting scheme that meets the stated network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requirements: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How many host addresses are needed in the largest required subnet?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What is the minimum number of subnets required?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The network that you are tasked to subnet is 192.168.0.0/24. What is the /24 subnet mask in binary?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e. The subnet mask is made up of two portions, the network portion, and the host portion. This is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represented in the binary by the ones and the zeros in the subnet mask.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In the network mask, what do the ones represent?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In the network mask, what do the zeros represent?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f. To subnet a network, bits from the host portion of the original network mask are changed into subnet bits.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lastRenderedPageBreak/>
        <w:t>The number of subnet bits defines the number of subnets.</w:t>
      </w:r>
      <w:r w:rsidRPr="0048592B">
        <w:rPr>
          <w:rFonts w:eastAsia="Times New Roman" w:cstheme="minorHAnsi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sym w:font="Symbol" w:char="F0A9"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 2019 - 2020 Cisco and/or its affiliates. All rights reserved. Cisco Public Page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3 </w:t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of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5 </w:t>
      </w:r>
      <w:r w:rsidRPr="0048592B">
        <w:rPr>
          <w:rFonts w:eastAsia="Times New Roman" w:cstheme="minorHAnsi"/>
          <w:color w:val="00AFEF"/>
          <w:sz w:val="36"/>
          <w:szCs w:val="36"/>
        </w:rPr>
        <w:t>www.netacad.com</w:t>
      </w:r>
      <w:r w:rsidRPr="0048592B">
        <w:rPr>
          <w:rFonts w:eastAsia="Times New Roman" w:cstheme="minorHAnsi"/>
          <w:color w:val="00AFEF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Packet Tracer – Subnetting Exercise 2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Given each of the possible subnet masks depicted in the following binary format, how many subnets and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how many hosts are created in each example?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Hint</w:t>
      </w:r>
      <w:r w:rsidRPr="0048592B">
        <w:rPr>
          <w:rFonts w:eastAsia="Times New Roman" w:cstheme="minorHAnsi"/>
          <w:color w:val="000000"/>
          <w:sz w:val="36"/>
          <w:szCs w:val="36"/>
        </w:rPr>
        <w:t>: Remember that the number of host bits (to the power of 2) defines the number of hosts per subnet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(minus 2), and the number of subnet bits (to the power of two) defines the number of subnets. The subnet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bits (shown in bold) are the bits that have been borrowed beyond the original network mask of /24. The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/24 is the prefix notation and corresponds to a dotted decimal mask of 255.255.255.0.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1) (/25) 11111111.11111111.11111111.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1</w:t>
      </w:r>
      <w:r w:rsidRPr="0048592B">
        <w:rPr>
          <w:rFonts w:eastAsia="Times New Roman" w:cstheme="minorHAnsi"/>
          <w:color w:val="000000"/>
          <w:sz w:val="36"/>
          <w:szCs w:val="36"/>
        </w:rPr>
        <w:t>0000000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Dotted decimal subnet mask equivalent: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Number of subnets? Number of hosts?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2) (/26) 11111111.11111111.11111111.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11</w:t>
      </w:r>
      <w:r w:rsidRPr="0048592B">
        <w:rPr>
          <w:rFonts w:eastAsia="Times New Roman" w:cstheme="minorHAnsi"/>
          <w:color w:val="000000"/>
          <w:sz w:val="36"/>
          <w:szCs w:val="36"/>
        </w:rPr>
        <w:t>000000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Dotted decimal subnet mask equivalent: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Number of subnets? Number of hosts?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3) (/27) 11111111.11111111.11111111.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111</w:t>
      </w:r>
      <w:r w:rsidRPr="0048592B">
        <w:rPr>
          <w:rFonts w:eastAsia="Times New Roman" w:cstheme="minorHAnsi"/>
          <w:color w:val="000000"/>
          <w:sz w:val="36"/>
          <w:szCs w:val="36"/>
        </w:rPr>
        <w:t>00000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Dotted decimal subnet mask equivalent: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Number of subnets? Number of hosts?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4) (/28) 11111111.11111111.11111111.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1111</w:t>
      </w:r>
      <w:r w:rsidRPr="0048592B">
        <w:rPr>
          <w:rFonts w:eastAsia="Times New Roman" w:cstheme="minorHAnsi"/>
          <w:color w:val="000000"/>
          <w:sz w:val="36"/>
          <w:szCs w:val="36"/>
        </w:rPr>
        <w:t>0000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Dotted decimal subnet mask equivalent: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Number of subnets? Number of hosts?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5) (/29) 11111111.11111111.11111111.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11111</w:t>
      </w:r>
      <w:r w:rsidRPr="0048592B">
        <w:rPr>
          <w:rFonts w:eastAsia="Times New Roman" w:cstheme="minorHAnsi"/>
          <w:color w:val="000000"/>
          <w:sz w:val="36"/>
          <w:szCs w:val="36"/>
        </w:rPr>
        <w:t>000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Dotted decimal subnet mask equivalent: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lastRenderedPageBreak/>
        <w:t>Number of subnets? Number of hosts?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6) (/30) 11111111.11111111.11111111.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111111</w:t>
      </w:r>
      <w:r w:rsidRPr="0048592B">
        <w:rPr>
          <w:rFonts w:eastAsia="Times New Roman" w:cstheme="minorHAnsi"/>
          <w:color w:val="000000"/>
          <w:sz w:val="36"/>
          <w:szCs w:val="36"/>
        </w:rPr>
        <w:t>00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Dotted decimal subnet mask equivalent: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Number of subnets? Number of hosts?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Considering your answers above, which subnet masks meet the required number of minimum host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addresses?</w:t>
      </w:r>
      <w:r w:rsidRPr="0048592B">
        <w:rPr>
          <w:rFonts w:eastAsia="Times New Roman" w:cstheme="minorHAnsi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sym w:font="Symbol" w:char="F0A9"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 2019 - 2020 Cisco and/or its affiliates. All rights reserved. Cisco Public Page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4 </w:t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of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5 </w:t>
      </w:r>
      <w:r w:rsidRPr="0048592B">
        <w:rPr>
          <w:rFonts w:eastAsia="Times New Roman" w:cstheme="minorHAnsi"/>
          <w:color w:val="00AFEF"/>
          <w:sz w:val="36"/>
          <w:szCs w:val="36"/>
        </w:rPr>
        <w:t>www.netacad.com</w:t>
      </w:r>
      <w:r w:rsidRPr="0048592B">
        <w:rPr>
          <w:rFonts w:eastAsia="Times New Roman" w:cstheme="minorHAnsi"/>
          <w:color w:val="00AFEF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Packet Tracer – Subnetting Exercise 2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Considering your answers above, which subnet masks meets the minimum number of subnets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required?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Considering your answers above, which subnet mask meets both the required minimum number of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hosts and the minimum number of subnets required?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When you have determined which subnet mask meets all of the stated network requirements, derive each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of the subnets. List the subnets from first to last in the table. Remember that the first subnet is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192.168.0.0 with the chosen subnet mask.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8592B" w:rsidRPr="0048592B" w14:paraId="6884DEAE" w14:textId="77777777" w:rsidTr="004859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0051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Subnet Address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41398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Prefix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084D5" w14:textId="77777777" w:rsidR="0048592B" w:rsidRPr="0048592B" w:rsidRDefault="0048592B" w:rsidP="0048592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8592B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Subnet Mask</w:t>
            </w:r>
          </w:p>
        </w:tc>
      </w:tr>
    </w:tbl>
    <w:p w14:paraId="372FC7C1" w14:textId="4C5FAA5A" w:rsidR="0051606B" w:rsidRPr="0048592B" w:rsidRDefault="0048592B" w:rsidP="0048592B">
      <w:pPr>
        <w:rPr>
          <w:rFonts w:cstheme="minorHAnsi"/>
          <w:sz w:val="36"/>
          <w:szCs w:val="36"/>
        </w:rPr>
      </w:pP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Step 2: Fill in the missing IP addresses in the Addressing Table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Assign IP addresses based on the following criteria: Use the ISP Network settings as an example.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a. Assign the first subnet to LAN-A.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1) Use the first host address for the </w:t>
      </w:r>
      <w:proofErr w:type="spellStart"/>
      <w:r w:rsidRPr="0048592B">
        <w:rPr>
          <w:rFonts w:eastAsia="Times New Roman" w:cstheme="minorHAnsi"/>
          <w:color w:val="000000"/>
          <w:sz w:val="36"/>
          <w:szCs w:val="36"/>
        </w:rPr>
        <w:t>CustomerRouter</w:t>
      </w:r>
      <w:proofErr w:type="spellEnd"/>
      <w:r w:rsidRPr="0048592B">
        <w:rPr>
          <w:rFonts w:eastAsia="Times New Roman" w:cstheme="minorHAnsi"/>
          <w:color w:val="000000"/>
          <w:sz w:val="36"/>
          <w:szCs w:val="36"/>
        </w:rPr>
        <w:t xml:space="preserve"> interface connected to LAN-A switch.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lastRenderedPageBreak/>
        <w:t>2) Use the second host address for the LAN-A switch. Make sure to assign a default gateway address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for the switch.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3) Use the last host address for PC-A. Make sure to assign a default gateway address for the PC.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b. Assign the second subnet to LAN-B.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1) Use the first host address for the </w:t>
      </w:r>
      <w:proofErr w:type="spellStart"/>
      <w:r w:rsidRPr="0048592B">
        <w:rPr>
          <w:rFonts w:eastAsia="Times New Roman" w:cstheme="minorHAnsi"/>
          <w:color w:val="000000"/>
          <w:sz w:val="36"/>
          <w:szCs w:val="36"/>
        </w:rPr>
        <w:t>CustomerRouter</w:t>
      </w:r>
      <w:proofErr w:type="spellEnd"/>
      <w:r w:rsidRPr="0048592B">
        <w:rPr>
          <w:rFonts w:eastAsia="Times New Roman" w:cstheme="minorHAnsi"/>
          <w:color w:val="000000"/>
          <w:sz w:val="36"/>
          <w:szCs w:val="36"/>
        </w:rPr>
        <w:t xml:space="preserve"> interface connected to LAN-B switch.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2) Use the second host address for the LAN-B switch. Make sure to assign a default gateway address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for the switch.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3) Use the last host address for PC-B. Make sure to assign a default gateway address for the PC.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Part 2: Configure the Devices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Configure basic settings on the PCs, switches, and router. Refer to the Addressing Table for device names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and address information.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Step 1: Configure </w:t>
      </w:r>
      <w:proofErr w:type="spellStart"/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CustomerRouter</w:t>
      </w:r>
      <w:proofErr w:type="spellEnd"/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 xml:space="preserve">a. </w:t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Set the enable secret password on </w:t>
      </w:r>
      <w:proofErr w:type="spellStart"/>
      <w:r w:rsidRPr="0048592B">
        <w:rPr>
          <w:rFonts w:eastAsia="Times New Roman" w:cstheme="minorHAnsi"/>
          <w:color w:val="000000"/>
          <w:sz w:val="36"/>
          <w:szCs w:val="36"/>
        </w:rPr>
        <w:t>CustomerRouter</w:t>
      </w:r>
      <w:proofErr w:type="spellEnd"/>
      <w:r w:rsidRPr="0048592B">
        <w:rPr>
          <w:rFonts w:eastAsia="Times New Roman" w:cstheme="minorHAnsi"/>
          <w:color w:val="000000"/>
          <w:sz w:val="36"/>
          <w:szCs w:val="36"/>
        </w:rPr>
        <w:t xml:space="preserve"> to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Class123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b. Set the console login password to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Cisco123</w:t>
      </w:r>
      <w:r w:rsidRPr="0048592B">
        <w:rPr>
          <w:rFonts w:eastAsia="Times New Roman" w:cstheme="minorHAnsi"/>
          <w:color w:val="000000"/>
          <w:sz w:val="36"/>
          <w:szCs w:val="36"/>
        </w:rPr>
        <w:t>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c. Configure </w:t>
      </w:r>
      <w:proofErr w:type="spellStart"/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CustomerRouter</w:t>
      </w:r>
      <w:proofErr w:type="spellEnd"/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r w:rsidRPr="0048592B">
        <w:rPr>
          <w:rFonts w:eastAsia="Times New Roman" w:cstheme="minorHAnsi"/>
          <w:color w:val="000000"/>
          <w:sz w:val="36"/>
          <w:szCs w:val="36"/>
        </w:rPr>
        <w:t>as the hostname for the router.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d. Configure the G0/0 and G0/1 interfaces with IP addresses and subnet masks, and then enable them.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e. Save the running configuration to the startup configuration file.</w:t>
      </w:r>
      <w:r w:rsidRPr="0048592B">
        <w:rPr>
          <w:rFonts w:eastAsia="Times New Roman" w:cstheme="minorHAnsi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sym w:font="Symbol" w:char="F0A9"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 2019 - 2020 Cisco and/or its affiliates. All rights reserved. Cisco Public Page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5 </w:t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of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5 </w:t>
      </w:r>
      <w:r w:rsidRPr="0048592B">
        <w:rPr>
          <w:rFonts w:eastAsia="Times New Roman" w:cstheme="minorHAnsi"/>
          <w:color w:val="00AFEF"/>
          <w:sz w:val="36"/>
          <w:szCs w:val="36"/>
        </w:rPr>
        <w:t>www.netacad.com</w:t>
      </w:r>
      <w:r w:rsidRPr="0048592B">
        <w:rPr>
          <w:rFonts w:eastAsia="Times New Roman" w:cstheme="minorHAnsi"/>
          <w:color w:val="00AFEF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Packet Tracer – Subnetting Exercise 2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lastRenderedPageBreak/>
        <w:t>Step 2: Configure the two customer LAN switches.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>Configure the IP addresses on interface VLAN 1 on the two customer LAN switches. Make sure to configure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the correct default gateway on each switch.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Step 3: Configure the PC interfaces.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Configure the IP address, subnet mask, and default gateway settings on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PC-A </w:t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and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PC-B</w:t>
      </w:r>
      <w:r w:rsidRPr="0048592B">
        <w:rPr>
          <w:rFonts w:eastAsia="Times New Roman" w:cstheme="minorHAnsi"/>
          <w:color w:val="000000"/>
          <w:sz w:val="36"/>
          <w:szCs w:val="36"/>
        </w:rPr>
        <w:t>.</w:t>
      </w:r>
      <w:r w:rsidRPr="0048592B">
        <w:rPr>
          <w:rFonts w:eastAsia="Times New Roman" w:cstheme="minorHAnsi"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Part 3: Test and Troubleshoot the Network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In Part 3, you will use the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ping </w:t>
      </w:r>
      <w:r w:rsidRPr="0048592B">
        <w:rPr>
          <w:rFonts w:eastAsia="Times New Roman" w:cstheme="minorHAnsi"/>
          <w:color w:val="000000"/>
          <w:sz w:val="36"/>
          <w:szCs w:val="36"/>
        </w:rPr>
        <w:t>command to test network connectivity.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a. Determine if PC-A can communicate with its default gateway. Do you get a reply?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b. Determine if PC-B can communicate with its default gateway. Do you get a reply?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c. Determine if PC-A can communicate with PC-B. Do you get a reply?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If you answered “no” to any of the preceding questions, then you should go back and check your IP address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and subnet mask configurations, and ensure that the default gateways have been correctly configured on PCA and PC-B.</w:t>
      </w:r>
      <w:r w:rsidRPr="0048592B">
        <w:rPr>
          <w:rFonts w:eastAsia="Times New Roman" w:cstheme="minorHAnsi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© 2020 Cisco and/or its affiliates. All rights reserved. This document is Cisco Public. Page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1 </w:t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of 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>1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Packet Tracer - Designing and Implementing a VLSM Addressing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  <w:t>Scheme (Optional computer practical task)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br/>
      </w:r>
      <w:r w:rsidRPr="0048592B">
        <w:rPr>
          <w:rFonts w:eastAsia="Times New Roman" w:cstheme="minorHAnsi"/>
          <w:b/>
          <w:bCs/>
          <w:color w:val="FF0000"/>
          <w:sz w:val="36"/>
          <w:szCs w:val="36"/>
        </w:rPr>
        <w:t>Note:</w:t>
      </w:r>
      <w:r w:rsidRPr="0048592B">
        <w:rPr>
          <w:rFonts w:eastAsia="Times New Roman" w:cstheme="minorHAnsi"/>
          <w:b/>
          <w:bCs/>
          <w:color w:val="FF0000"/>
          <w:sz w:val="36"/>
          <w:szCs w:val="36"/>
        </w:rPr>
        <w:br/>
      </w:r>
      <w:r w:rsidRPr="0048592B">
        <w:rPr>
          <w:rFonts w:eastAsia="Times New Roman" w:cstheme="minorHAnsi"/>
          <w:color w:val="000000"/>
          <w:sz w:val="36"/>
          <w:szCs w:val="36"/>
        </w:rPr>
        <w:t xml:space="preserve">1. Download from </w:t>
      </w:r>
      <w:proofErr w:type="spellStart"/>
      <w:r w:rsidRPr="0048592B">
        <w:rPr>
          <w:rFonts w:eastAsia="Times New Roman" w:cstheme="minorHAnsi"/>
          <w:color w:val="000000"/>
          <w:sz w:val="36"/>
          <w:szCs w:val="36"/>
        </w:rPr>
        <w:t>Learnonline</w:t>
      </w:r>
      <w:proofErr w:type="spellEnd"/>
      <w:r w:rsidRPr="0048592B">
        <w:rPr>
          <w:rFonts w:eastAsia="Times New Roman" w:cstheme="minorHAnsi"/>
          <w:color w:val="000000"/>
          <w:sz w:val="36"/>
          <w:szCs w:val="36"/>
        </w:rPr>
        <w:t xml:space="preserve"> course website (</w:t>
      </w:r>
      <w:r w:rsidRPr="0048592B">
        <w:rPr>
          <w:rFonts w:eastAsia="Times New Roman" w:cstheme="minorHAnsi"/>
          <w:b/>
          <w:bCs/>
          <w:color w:val="000000"/>
          <w:sz w:val="36"/>
          <w:szCs w:val="36"/>
        </w:rPr>
        <w:t xml:space="preserve">Computer Practical-Week 11 </w:t>
      </w:r>
      <w:r w:rsidRPr="0048592B">
        <w:rPr>
          <w:rFonts w:eastAsia="Times New Roman" w:cstheme="minorHAnsi"/>
          <w:color w:val="000000"/>
          <w:sz w:val="36"/>
          <w:szCs w:val="36"/>
        </w:rPr>
        <w:t>folder) the Packet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Tracer activity file: wk11-computer-prac-PKA-c-VLSM.pka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2. Open the Packet Tracer activity file downloaded and set your User </w:t>
      </w:r>
      <w:r w:rsidRPr="0048592B">
        <w:rPr>
          <w:rFonts w:eastAsia="Times New Roman" w:cstheme="minorHAnsi"/>
          <w:color w:val="000000"/>
          <w:sz w:val="36"/>
          <w:szCs w:val="36"/>
        </w:rPr>
        <w:lastRenderedPageBreak/>
        <w:t>Profile.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3. Follow the instruction given inside the .pka file to complete this activity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 xml:space="preserve">4. This activity is optional and it is not assessed, and you are not required to submit the </w:t>
      </w:r>
      <w:proofErr w:type="gramStart"/>
      <w:r w:rsidRPr="0048592B">
        <w:rPr>
          <w:rFonts w:eastAsia="Times New Roman" w:cstheme="minorHAnsi"/>
          <w:color w:val="000000"/>
          <w:sz w:val="36"/>
          <w:szCs w:val="36"/>
        </w:rPr>
        <w:t>completed .pka</w:t>
      </w:r>
      <w:proofErr w:type="gramEnd"/>
      <w:r w:rsidRPr="0048592B">
        <w:rPr>
          <w:rFonts w:eastAsia="Times New Roman" w:cstheme="minorHAnsi"/>
          <w:color w:val="000000"/>
          <w:sz w:val="36"/>
          <w:szCs w:val="36"/>
        </w:rPr>
        <w:br/>
        <w:t>file, but please feel free to do so, and you are encouraged to contact teaching staff if you need any</w:t>
      </w:r>
      <w:r w:rsidRPr="0048592B">
        <w:rPr>
          <w:rFonts w:eastAsia="Times New Roman" w:cstheme="minorHAnsi"/>
          <w:color w:val="000000"/>
          <w:sz w:val="36"/>
          <w:szCs w:val="36"/>
        </w:rPr>
        <w:br/>
        <w:t>help with this activity</w:t>
      </w:r>
    </w:p>
    <w:sectPr w:rsidR="0051606B" w:rsidRPr="0048592B" w:rsidSect="0085475F">
      <w:pgSz w:w="12240" w:h="15840"/>
      <w:pgMar w:top="144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2B"/>
    <w:rsid w:val="000143DF"/>
    <w:rsid w:val="000C2367"/>
    <w:rsid w:val="001314EE"/>
    <w:rsid w:val="001A1281"/>
    <w:rsid w:val="001D7626"/>
    <w:rsid w:val="002A5F53"/>
    <w:rsid w:val="0048592B"/>
    <w:rsid w:val="0051606B"/>
    <w:rsid w:val="006D0B9D"/>
    <w:rsid w:val="0085475F"/>
    <w:rsid w:val="008C04E2"/>
    <w:rsid w:val="00A12B0B"/>
    <w:rsid w:val="00AF1EBF"/>
    <w:rsid w:val="00B95649"/>
    <w:rsid w:val="00C1011C"/>
    <w:rsid w:val="00C72834"/>
    <w:rsid w:val="00CB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505F"/>
  <w15:chartTrackingRefBased/>
  <w15:docId w15:val="{57C3C8C9-8E7F-40B8-A514-A4E370CF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592B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8592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8592B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48592B"/>
    <w:rPr>
      <w:rFonts w:ascii="SymbolMT" w:hAnsi="Symbol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48592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48592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Truong</dc:creator>
  <cp:keywords/>
  <dc:description/>
  <cp:lastModifiedBy>An Truong</cp:lastModifiedBy>
  <cp:revision>3</cp:revision>
  <dcterms:created xsi:type="dcterms:W3CDTF">2020-10-20T05:34:00Z</dcterms:created>
  <dcterms:modified xsi:type="dcterms:W3CDTF">2020-10-20T13:36:00Z</dcterms:modified>
</cp:coreProperties>
</file>