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232D" w14:textId="77777777" w:rsidR="00D778DF" w:rsidRPr="009A1CF4" w:rsidRDefault="00BD41D7" w:rsidP="000B21CD">
      <w:pPr>
        <w:pStyle w:val="Title"/>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p>
    <w:p w14:paraId="407D5CF9" w14:textId="77777777" w:rsidR="00BC0373" w:rsidRPr="00BC0373" w:rsidRDefault="00BC0373" w:rsidP="00BC0373">
      <w:pPr>
        <w:rPr>
          <w:b/>
          <w:color w:val="FF0000"/>
          <w:sz w:val="32"/>
        </w:rPr>
      </w:pPr>
      <w:r w:rsidRPr="00BC0373">
        <w:rPr>
          <w:b/>
          <w:color w:val="FF0000"/>
          <w:sz w:val="32"/>
        </w:rPr>
        <w:t xml:space="preserve">Notes: </w:t>
      </w:r>
    </w:p>
    <w:p w14:paraId="24649E51" w14:textId="77777777" w:rsidR="00BC0373" w:rsidRPr="00BC0373" w:rsidRDefault="00BC0373" w:rsidP="00BC0373">
      <w:pPr>
        <w:numPr>
          <w:ilvl w:val="0"/>
          <w:numId w:val="12"/>
        </w:numPr>
        <w:rPr>
          <w:bCs/>
          <w:color w:val="000000"/>
          <w:sz w:val="20"/>
          <w:szCs w:val="20"/>
        </w:rPr>
      </w:pPr>
      <w:r w:rsidRPr="00BC0373">
        <w:rPr>
          <w:bCs/>
          <w:color w:val="000000"/>
          <w:sz w:val="20"/>
          <w:szCs w:val="20"/>
        </w:rPr>
        <w:t xml:space="preserve">This document contains the instruction and questions that you need to answer for the Packet Tracer activity named </w:t>
      </w:r>
      <w:r w:rsidRPr="00BC0373">
        <w:rPr>
          <w:rFonts w:ascii="Courier New" w:hAnsi="Courier New" w:cs="Courier New"/>
          <w:bCs/>
          <w:color w:val="000000"/>
          <w:sz w:val="20"/>
          <w:szCs w:val="20"/>
        </w:rPr>
        <w:t xml:space="preserve">wk5-computer-prac-PKA-a-TCP-UDP-Communications.pka. </w:t>
      </w:r>
    </w:p>
    <w:p w14:paraId="431A4572" w14:textId="77777777" w:rsidR="00BC0373" w:rsidRPr="00BC0373" w:rsidRDefault="00BC0373" w:rsidP="00BC0373">
      <w:pPr>
        <w:numPr>
          <w:ilvl w:val="0"/>
          <w:numId w:val="12"/>
        </w:numPr>
        <w:rPr>
          <w:bCs/>
          <w:color w:val="000000"/>
          <w:sz w:val="20"/>
          <w:szCs w:val="20"/>
        </w:rPr>
      </w:pPr>
      <w:r w:rsidRPr="00BC0373">
        <w:rPr>
          <w:bCs/>
          <w:color w:val="000000"/>
          <w:sz w:val="20"/>
          <w:szCs w:val="20"/>
        </w:rPr>
        <w:t xml:space="preserve">Make sure you have downloaded and opened the Packet Tracer activity file named </w:t>
      </w:r>
      <w:r w:rsidRPr="00BC0373">
        <w:rPr>
          <w:rFonts w:ascii="Courier New" w:hAnsi="Courier New" w:cs="Courier New"/>
          <w:bCs/>
          <w:color w:val="000000"/>
          <w:sz w:val="20"/>
          <w:szCs w:val="20"/>
        </w:rPr>
        <w:t>wk5-computer-prac-PKA-a-TCP-UDP-Communications.pka.</w:t>
      </w:r>
    </w:p>
    <w:p w14:paraId="61E6ECD8" w14:textId="77777777" w:rsidR="00BC0373" w:rsidRPr="00BC0373" w:rsidRDefault="00BC0373" w:rsidP="00BC0373">
      <w:pPr>
        <w:numPr>
          <w:ilvl w:val="0"/>
          <w:numId w:val="12"/>
        </w:numPr>
        <w:rPr>
          <w:bCs/>
          <w:color w:val="000000"/>
          <w:sz w:val="20"/>
          <w:szCs w:val="20"/>
        </w:rPr>
      </w:pPr>
      <w:r w:rsidRPr="00BC0373">
        <w:rPr>
          <w:bCs/>
          <w:color w:val="000000"/>
          <w:sz w:val="20"/>
          <w:szCs w:val="20"/>
        </w:rPr>
        <w:t xml:space="preserve">Follow the instruction in </w:t>
      </w:r>
      <w:r w:rsidRPr="00BC0373">
        <w:rPr>
          <w:b/>
          <w:color w:val="000000"/>
          <w:sz w:val="20"/>
          <w:szCs w:val="20"/>
        </w:rPr>
        <w:t>this</w:t>
      </w:r>
      <w:r w:rsidRPr="00BC0373">
        <w:rPr>
          <w:bCs/>
          <w:color w:val="000000"/>
          <w:sz w:val="20"/>
          <w:szCs w:val="20"/>
        </w:rPr>
        <w:t xml:space="preserve"> Word document to complete the Packet Tracer activity.</w:t>
      </w:r>
    </w:p>
    <w:p w14:paraId="731910C7" w14:textId="77777777" w:rsidR="00BC0373" w:rsidRPr="00BC0373" w:rsidRDefault="00BC0373" w:rsidP="00BC0373">
      <w:pPr>
        <w:numPr>
          <w:ilvl w:val="0"/>
          <w:numId w:val="12"/>
        </w:numPr>
        <w:rPr>
          <w:bCs/>
          <w:color w:val="000000"/>
          <w:sz w:val="20"/>
          <w:szCs w:val="20"/>
        </w:rPr>
      </w:pPr>
      <w:r w:rsidRPr="00BC0373">
        <w:rPr>
          <w:bCs/>
          <w:color w:val="000000"/>
          <w:sz w:val="20"/>
          <w:szCs w:val="20"/>
        </w:rPr>
        <w:t>Type in your answer to EACH question included in this document, immediately after the question in the space provided.</w:t>
      </w:r>
    </w:p>
    <w:p w14:paraId="23A59B3B" w14:textId="77777777" w:rsidR="00BC0373" w:rsidRPr="00BC0373" w:rsidRDefault="00BC0373" w:rsidP="00BC0373">
      <w:pPr>
        <w:numPr>
          <w:ilvl w:val="0"/>
          <w:numId w:val="12"/>
        </w:numPr>
        <w:rPr>
          <w:bCs/>
          <w:color w:val="000000"/>
          <w:sz w:val="20"/>
          <w:szCs w:val="20"/>
        </w:rPr>
      </w:pPr>
      <w:r w:rsidRPr="00BC0373">
        <w:rPr>
          <w:bCs/>
          <w:color w:val="000000"/>
          <w:sz w:val="20"/>
          <w:szCs w:val="20"/>
        </w:rPr>
        <w:t>Save this Word document and submit it as part of your Week 5 Computer Practical submission.</w:t>
      </w:r>
    </w:p>
    <w:p w14:paraId="2340E081" w14:textId="77777777" w:rsidR="00BC0373" w:rsidRPr="00BC0373" w:rsidRDefault="00BC0373" w:rsidP="00BC0373">
      <w:pPr>
        <w:keepNext/>
        <w:numPr>
          <w:ilvl w:val="0"/>
          <w:numId w:val="3"/>
        </w:numPr>
        <w:spacing w:before="240" w:after="120" w:line="240" w:lineRule="auto"/>
        <w:rPr>
          <w:rFonts w:eastAsia="Times New Roman"/>
          <w:b/>
          <w:bCs/>
          <w:iCs/>
          <w:sz w:val="24"/>
        </w:rPr>
      </w:pPr>
    </w:p>
    <w:p w14:paraId="0AF185F0" w14:textId="77777777" w:rsidR="00BC0373" w:rsidRPr="00BC0373" w:rsidRDefault="00BC0373" w:rsidP="00BC0373">
      <w:pPr>
        <w:keepNext/>
        <w:numPr>
          <w:ilvl w:val="0"/>
          <w:numId w:val="3"/>
        </w:numPr>
        <w:spacing w:before="240" w:after="120" w:line="240" w:lineRule="auto"/>
        <w:rPr>
          <w:rFonts w:eastAsia="Times New Roman"/>
          <w:b/>
          <w:bCs/>
          <w:iCs/>
          <w:sz w:val="24"/>
        </w:rPr>
      </w:pPr>
      <w:r w:rsidRPr="00BC0373">
        <w:rPr>
          <w:rFonts w:eastAsia="Times New Roman"/>
          <w:b/>
          <w:bCs/>
          <w:iCs/>
          <w:sz w:val="24"/>
        </w:rPr>
        <w:t>Topology</w:t>
      </w:r>
    </w:p>
    <w:p w14:paraId="6EAC1031" w14:textId="77777777" w:rsidR="00BC0373" w:rsidRPr="000B21CD" w:rsidRDefault="00BC0373" w:rsidP="000B21CD">
      <w:pPr>
        <w:spacing w:before="240" w:after="240"/>
        <w:jc w:val="center"/>
      </w:pPr>
      <w:r w:rsidRPr="00BC0373">
        <w:rPr>
          <w:noProof/>
          <w:lang w:val="en-AU" w:eastAsia="zh-CN"/>
        </w:rPr>
        <w:drawing>
          <wp:inline distT="0" distB="0" distL="0" distR="0" wp14:anchorId="39E47B48" wp14:editId="0D5A4BE1">
            <wp:extent cx="3409524" cy="2533334"/>
            <wp:effectExtent l="19050" t="0" r="426" b="0"/>
            <wp:docPr id="1" name="Picture 0" descr="Exploration_of_TCP_and_UDP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ion_of_TCP_and_UDP_Topology.png"/>
                    <pic:cNvPicPr/>
                  </pic:nvPicPr>
                  <pic:blipFill>
                    <a:blip r:embed="rId8" cstate="print"/>
                    <a:stretch>
                      <a:fillRect/>
                    </a:stretch>
                  </pic:blipFill>
                  <pic:spPr>
                    <a:xfrm>
                      <a:off x="0" y="0"/>
                      <a:ext cx="3409524" cy="2533334"/>
                    </a:xfrm>
                    <a:prstGeom prst="rect">
                      <a:avLst/>
                    </a:prstGeom>
                  </pic:spPr>
                </pic:pic>
              </a:graphicData>
            </a:graphic>
          </wp:inline>
        </w:drawing>
      </w:r>
    </w:p>
    <w:p w14:paraId="59F616FE" w14:textId="77777777" w:rsidR="008E6142" w:rsidRPr="00BB73FF" w:rsidRDefault="008E6142" w:rsidP="008E6142">
      <w:pPr>
        <w:pStyle w:val="Heading1"/>
        <w:numPr>
          <w:ilvl w:val="0"/>
          <w:numId w:val="3"/>
        </w:numPr>
      </w:pPr>
      <w:r w:rsidRPr="00BB73FF">
        <w:t>Objective</w:t>
      </w:r>
      <w:r>
        <w:t>s</w:t>
      </w:r>
    </w:p>
    <w:p w14:paraId="50DCFD64" w14:textId="77777777" w:rsidR="008E6142" w:rsidRPr="004C0909" w:rsidRDefault="008E6142" w:rsidP="008E6142">
      <w:pPr>
        <w:pStyle w:val="BodyTextL25Bold"/>
      </w:pPr>
      <w:r>
        <w:t>Part 1: Generate Network Traffic in Simulation Mode</w:t>
      </w:r>
    </w:p>
    <w:p w14:paraId="48F1CD7A" w14:textId="77777777" w:rsidR="008E6142" w:rsidRPr="004C0909" w:rsidRDefault="008E6142" w:rsidP="008E6142">
      <w:pPr>
        <w:pStyle w:val="BodyTextL25Bold"/>
      </w:pPr>
      <w:r>
        <w:t>Part 2: Examine the Functionality of the TCP and UDP Protocols</w:t>
      </w:r>
    </w:p>
    <w:p w14:paraId="7F64AD97" w14:textId="77777777" w:rsidR="008E6142" w:rsidRPr="00C07FD9" w:rsidRDefault="008E6142" w:rsidP="008E6142">
      <w:pPr>
        <w:pStyle w:val="Heading1"/>
        <w:numPr>
          <w:ilvl w:val="0"/>
          <w:numId w:val="3"/>
        </w:numPr>
      </w:pPr>
      <w:r>
        <w:t>Background</w:t>
      </w:r>
    </w:p>
    <w:p w14:paraId="546465C0"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2AA0662C" w14:textId="77777777" w:rsidR="008E6142" w:rsidRPr="00A47CC2" w:rsidRDefault="008E6142" w:rsidP="008E6142">
      <w:pPr>
        <w:pStyle w:val="BodyTextL25"/>
      </w:pPr>
      <w:r>
        <w:t xml:space="preserve">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w:t>
      </w:r>
    </w:p>
    <w:p w14:paraId="667C5D48" w14:textId="77777777" w:rsidR="008E6142" w:rsidRPr="00AB1ED5" w:rsidRDefault="008E6142" w:rsidP="008E6142">
      <w:pPr>
        <w:pStyle w:val="Heading2"/>
      </w:pPr>
      <w:r w:rsidRPr="00AB1ED5">
        <w:lastRenderedPageBreak/>
        <w:t>Generate Network Traffic in Simulation Mode</w:t>
      </w:r>
      <w:r>
        <w:t xml:space="preserve"> and View Multiplexing</w:t>
      </w:r>
    </w:p>
    <w:p w14:paraId="4C136EF1" w14:textId="77777777" w:rsidR="008E6142" w:rsidRPr="00AB1ED5" w:rsidRDefault="008E6142" w:rsidP="008E6142">
      <w:pPr>
        <w:pStyle w:val="Heading3"/>
      </w:pPr>
      <w:r>
        <w:t>Generate traffic to populate Address Resolution Protocol (ARP) tables</w:t>
      </w:r>
      <w:r w:rsidRPr="00AB1ED5">
        <w:t>.</w:t>
      </w:r>
    </w:p>
    <w:p w14:paraId="209400F3" w14:textId="77777777" w:rsidR="008E6142" w:rsidRDefault="008E6142" w:rsidP="006B315B">
      <w:pPr>
        <w:pStyle w:val="BodyTextL25"/>
      </w:pPr>
      <w:r>
        <w:t xml:space="preserve">Perform the following task to reduce the amount of network traffic viewed in the simulation. </w:t>
      </w:r>
    </w:p>
    <w:p w14:paraId="68F5253E" w14:textId="77777777"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1FA2B9DB" w14:textId="77777777" w:rsidR="008E6142" w:rsidRDefault="008E6142" w:rsidP="00076743">
      <w:pPr>
        <w:pStyle w:val="SubStepAlpha"/>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0B21CD">
        <w:rPr>
          <w:b/>
          <w:bCs/>
        </w:rPr>
        <w:t>MultiServer</w:t>
      </w:r>
      <w:proofErr w:type="spellEnd"/>
      <w:r>
        <w:t>.</w:t>
      </w:r>
    </w:p>
    <w:p w14:paraId="40C0C37A" w14:textId="77777777" w:rsidR="008E6142" w:rsidRDefault="008E6142" w:rsidP="008E6142">
      <w:pPr>
        <w:pStyle w:val="SubStepAlpha"/>
      </w:pPr>
      <w:r>
        <w:t xml:space="preserve">Close the </w:t>
      </w:r>
      <w:proofErr w:type="spellStart"/>
      <w:r>
        <w:rPr>
          <w:b/>
        </w:rPr>
        <w:t>MultiServer</w:t>
      </w:r>
      <w:proofErr w:type="spellEnd"/>
      <w:r>
        <w:t xml:space="preserve"> window.</w:t>
      </w:r>
    </w:p>
    <w:p w14:paraId="3E17ECA6" w14:textId="77777777" w:rsidR="008E6142" w:rsidRPr="00AB1ED5" w:rsidRDefault="008E6142" w:rsidP="00076743">
      <w:pPr>
        <w:pStyle w:val="Heading3"/>
      </w:pPr>
      <w:r>
        <w:t>Generate web (HTTP) t</w:t>
      </w:r>
      <w:r w:rsidRPr="00AB1ED5">
        <w:t>raffic.</w:t>
      </w:r>
    </w:p>
    <w:p w14:paraId="36DE612A" w14:textId="77777777" w:rsidR="008E6142" w:rsidRDefault="008E6142" w:rsidP="008E6142">
      <w:pPr>
        <w:pStyle w:val="SubStepAlpha"/>
      </w:pPr>
      <w:r>
        <w:t>Switch to Simulation mode.</w:t>
      </w:r>
    </w:p>
    <w:p w14:paraId="0C425F54"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694FCF89"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xml:space="preserve">. </w:t>
      </w:r>
      <w:r w:rsidR="009E6969">
        <w:t xml:space="preserve">An </w:t>
      </w:r>
      <w:r>
        <w:t>Envelope (</w:t>
      </w:r>
      <w:r w:rsidRPr="009C7DEF">
        <w:t>PDU</w:t>
      </w:r>
      <w:r>
        <w:t>) will appear</w:t>
      </w:r>
      <w:r w:rsidR="00DE5E19">
        <w:t xml:space="preserve"> next to the HTTP client</w:t>
      </w:r>
      <w:r>
        <w:t xml:space="preserve"> in the topology window</w:t>
      </w:r>
      <w:r w:rsidR="009E6969">
        <w:t xml:space="preserve"> and show in the Event List of the Simulation Panel too.</w:t>
      </w:r>
    </w:p>
    <w:p w14:paraId="35D9B98D" w14:textId="77777777" w:rsidR="008E6142" w:rsidRDefault="008E6142" w:rsidP="008E6142">
      <w:pPr>
        <w:pStyle w:val="SubStepAlpha"/>
      </w:pPr>
      <w:r w:rsidRPr="000B21CD">
        <w:rPr>
          <w:color w:val="FF0000"/>
        </w:rPr>
        <w:t>Minimize, but do not close</w:t>
      </w:r>
      <w:r>
        <w:t xml:space="preserve">, the </w:t>
      </w:r>
      <w:r w:rsidRPr="00925909">
        <w:rPr>
          <w:b/>
        </w:rPr>
        <w:t>HTTP Client</w:t>
      </w:r>
      <w:r>
        <w:t xml:space="preserve"> configuration window.</w:t>
      </w:r>
      <w:r w:rsidRPr="00925909">
        <w:t xml:space="preserve"> </w:t>
      </w:r>
    </w:p>
    <w:p w14:paraId="7CB01695" w14:textId="77777777" w:rsidR="008E6142" w:rsidRDefault="008E6142" w:rsidP="00076743">
      <w:pPr>
        <w:pStyle w:val="Heading3"/>
      </w:pPr>
      <w:r>
        <w:t>Generate FTP t</w:t>
      </w:r>
      <w:r w:rsidRPr="00AB1ED5">
        <w:t>raffic.</w:t>
      </w:r>
    </w:p>
    <w:p w14:paraId="0A5F5375"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061176C4"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009E6969">
        <w:t xml:space="preserve">A </w:t>
      </w:r>
      <w:r w:rsidRPr="009C7DEF">
        <w:t>PDU</w:t>
      </w:r>
      <w:r>
        <w:t xml:space="preserve"> will appear </w:t>
      </w:r>
      <w:r w:rsidR="00DE5E19">
        <w:t xml:space="preserve">next to the FTP client in the topology window and show </w:t>
      </w:r>
      <w:r>
        <w:t>in the simulation window</w:t>
      </w:r>
      <w:r w:rsidR="00DE5E19">
        <w:t xml:space="preserve"> too</w:t>
      </w:r>
      <w:r w:rsidRPr="00FA3BBE">
        <w:t>.</w:t>
      </w:r>
    </w:p>
    <w:p w14:paraId="6705E6B6" w14:textId="77777777" w:rsidR="008E6142" w:rsidRDefault="008E6142" w:rsidP="008E6142">
      <w:pPr>
        <w:pStyle w:val="SubStepAlpha"/>
      </w:pPr>
      <w:r w:rsidRPr="000B21CD">
        <w:rPr>
          <w:color w:val="FF0000"/>
        </w:rPr>
        <w:t>Minimize, but do not close</w:t>
      </w:r>
      <w:r>
        <w:t xml:space="preserve">, the </w:t>
      </w:r>
      <w:r>
        <w:rPr>
          <w:b/>
        </w:rPr>
        <w:t>F</w:t>
      </w:r>
      <w:r w:rsidRPr="00925909">
        <w:rPr>
          <w:b/>
        </w:rPr>
        <w:t>TP Client</w:t>
      </w:r>
      <w:r>
        <w:t xml:space="preserve"> configuration window.</w:t>
      </w:r>
    </w:p>
    <w:p w14:paraId="6870C615" w14:textId="77777777" w:rsidR="008E6142" w:rsidRDefault="008E6142" w:rsidP="006B315B">
      <w:pPr>
        <w:pStyle w:val="Heading3"/>
        <w:spacing w:before="120"/>
      </w:pPr>
      <w:r>
        <w:t>Generate DNS t</w:t>
      </w:r>
      <w:r w:rsidRPr="00AB1ED5">
        <w:t>raffic.</w:t>
      </w:r>
    </w:p>
    <w:p w14:paraId="496BF808" w14:textId="77777777" w:rsidR="008E6142" w:rsidRDefault="008E6142" w:rsidP="00076743">
      <w:pPr>
        <w:pStyle w:val="SubStepAlpha"/>
      </w:pPr>
      <w:r>
        <w:t xml:space="preserve">Click </w:t>
      </w:r>
      <w:r w:rsidRPr="009C7DEF">
        <w:t>DNS Client</w:t>
      </w:r>
      <w:r>
        <w:t xml:space="preserve"> and</w:t>
      </w:r>
      <w:r w:rsidRPr="009E01E8">
        <w:t xml:space="preserve"> </w:t>
      </w:r>
      <w:r>
        <w:t xml:space="preserve">open the </w:t>
      </w:r>
      <w:r w:rsidRPr="006B315B">
        <w:rPr>
          <w:b/>
        </w:rPr>
        <w:t>Command Prompt</w:t>
      </w:r>
      <w:r>
        <w:t>.</w:t>
      </w:r>
    </w:p>
    <w:p w14:paraId="4E173408" w14:textId="77777777" w:rsidR="008E6142" w:rsidRDefault="008E6142" w:rsidP="008E6142">
      <w:pPr>
        <w:pStyle w:val="SubStepAlpha"/>
      </w:pPr>
      <w:r>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w:t>
      </w:r>
      <w:r w:rsidR="00DE5E19">
        <w:t xml:space="preserve"> next to the DNS client in the topology window and show</w:t>
      </w:r>
      <w:r>
        <w:t xml:space="preserve"> in the simulation window</w:t>
      </w:r>
      <w:r w:rsidR="00DE5E19">
        <w:t xml:space="preserve"> too</w:t>
      </w:r>
      <w:r w:rsidRPr="00FA3BBE">
        <w:t>.</w:t>
      </w:r>
    </w:p>
    <w:p w14:paraId="6B33EAAC" w14:textId="77777777" w:rsidR="008E6142" w:rsidRDefault="008E6142" w:rsidP="008E6142">
      <w:pPr>
        <w:pStyle w:val="SubStepAlpha"/>
      </w:pPr>
      <w:r w:rsidRPr="000B21CD">
        <w:rPr>
          <w:color w:val="FF0000"/>
        </w:rPr>
        <w:t>Minimize, but do not close</w:t>
      </w:r>
      <w:r>
        <w:t xml:space="preserve">, the </w:t>
      </w:r>
      <w:r>
        <w:rPr>
          <w:b/>
        </w:rPr>
        <w:t>DNS</w:t>
      </w:r>
      <w:r w:rsidRPr="00925909">
        <w:rPr>
          <w:b/>
        </w:rPr>
        <w:t xml:space="preserve"> Client</w:t>
      </w:r>
      <w:r>
        <w:t xml:space="preserve"> configuration window.</w:t>
      </w:r>
    </w:p>
    <w:p w14:paraId="41BECB89" w14:textId="77777777" w:rsidR="008E6142" w:rsidRPr="00AB1ED5" w:rsidRDefault="008E6142" w:rsidP="00076743">
      <w:pPr>
        <w:pStyle w:val="Heading3"/>
      </w:pPr>
      <w:r w:rsidRPr="00AB1ED5">
        <w:t xml:space="preserve">Generate </w:t>
      </w:r>
      <w:r>
        <w:t>Email t</w:t>
      </w:r>
      <w:r w:rsidRPr="00AB1ED5">
        <w:t>raffic.</w:t>
      </w:r>
    </w:p>
    <w:p w14:paraId="4F9314C5"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5890A6C7" w14:textId="77777777" w:rsidR="008E6142" w:rsidRDefault="008E6142" w:rsidP="008E6142">
      <w:pPr>
        <w:pStyle w:val="SubStepAlpha"/>
      </w:pPr>
      <w:r>
        <w:t xml:space="preserve">Click </w:t>
      </w:r>
      <w:r w:rsidRPr="00152A20">
        <w:rPr>
          <w:b/>
        </w:rPr>
        <w:t>Compose</w:t>
      </w:r>
      <w:r>
        <w:t xml:space="preserve"> and enter the following information:</w:t>
      </w:r>
    </w:p>
    <w:p w14:paraId="405AF8A2" w14:textId="77777777" w:rsidR="008E6142" w:rsidRDefault="008E6142" w:rsidP="008E6142">
      <w:pPr>
        <w:pStyle w:val="SubStepNum"/>
      </w:pPr>
      <w:r>
        <w:rPr>
          <w:b/>
        </w:rPr>
        <w:t>To</w:t>
      </w:r>
      <w:r w:rsidRPr="003E66E1">
        <w:rPr>
          <w:b/>
        </w:rPr>
        <w:t>:</w:t>
      </w:r>
      <w:r>
        <w:t xml:space="preserve"> user@multiserver.pt.ptu</w:t>
      </w:r>
    </w:p>
    <w:p w14:paraId="7D013E9B" w14:textId="77777777" w:rsidR="008E6142" w:rsidRDefault="008E6142" w:rsidP="008E6142">
      <w:pPr>
        <w:pStyle w:val="SubStepNum"/>
      </w:pPr>
      <w:r>
        <w:rPr>
          <w:b/>
        </w:rPr>
        <w:t>Subject</w:t>
      </w:r>
      <w:r w:rsidRPr="00A50443">
        <w:rPr>
          <w:b/>
        </w:rPr>
        <w:t>:</w:t>
      </w:r>
      <w:r>
        <w:t xml:space="preserve"> </w:t>
      </w:r>
      <w:r w:rsidR="00DE5E19">
        <w:t xml:space="preserve">Type in your own </w:t>
      </w:r>
      <w:r>
        <w:t>personali</w:t>
      </w:r>
      <w:r w:rsidR="00DE5E19">
        <w:t>zed</w:t>
      </w:r>
      <w:r>
        <w:t xml:space="preserve"> subject line</w:t>
      </w:r>
    </w:p>
    <w:p w14:paraId="33CBC5C2" w14:textId="77777777" w:rsidR="008E6142" w:rsidRDefault="008E6142" w:rsidP="008E6142">
      <w:pPr>
        <w:pStyle w:val="SubStepNum"/>
      </w:pPr>
      <w:r>
        <w:rPr>
          <w:b/>
        </w:rPr>
        <w:t>E-Mail Body</w:t>
      </w:r>
      <w:r w:rsidRPr="00A50443">
        <w:rPr>
          <w:b/>
        </w:rPr>
        <w:t>:</w:t>
      </w:r>
      <w:r>
        <w:t xml:space="preserve"> </w:t>
      </w:r>
      <w:r w:rsidR="00DE5E19">
        <w:t xml:space="preserve">Type in your own </w:t>
      </w:r>
      <w:r>
        <w:t>personalize</w:t>
      </w:r>
      <w:r w:rsidR="00DE5E19">
        <w:t>d</w:t>
      </w:r>
      <w:r>
        <w:t xml:space="preserve"> Email</w:t>
      </w:r>
      <w:r w:rsidR="00DE5E19">
        <w:t xml:space="preserve"> body</w:t>
      </w:r>
    </w:p>
    <w:p w14:paraId="2B6E6A49" w14:textId="77777777" w:rsidR="008E6142" w:rsidRDefault="008E6142" w:rsidP="000B21CD">
      <w:pPr>
        <w:pStyle w:val="SubStepAlpha"/>
      </w:pPr>
      <w:r>
        <w:t xml:space="preserve">Click </w:t>
      </w:r>
      <w:r w:rsidRPr="00A4003B">
        <w:rPr>
          <w:b/>
        </w:rPr>
        <w:t>Send</w:t>
      </w:r>
      <w:r>
        <w:t>.</w:t>
      </w:r>
      <w:r w:rsidR="00DE5E19">
        <w:t xml:space="preserve"> A </w:t>
      </w:r>
      <w:r w:rsidR="00DE5E19" w:rsidRPr="00152A20">
        <w:t>PDU</w:t>
      </w:r>
      <w:r w:rsidR="00DE5E19">
        <w:t xml:space="preserve"> will appear next to the E-Mail client in the topology window and show in the simulation window too</w:t>
      </w:r>
      <w:r w:rsidR="00DE5E19" w:rsidRPr="00FA3BBE">
        <w:t>.</w:t>
      </w:r>
    </w:p>
    <w:p w14:paraId="45F03EF2" w14:textId="77777777" w:rsidR="008E6142" w:rsidRDefault="008E6142" w:rsidP="008E6142">
      <w:pPr>
        <w:pStyle w:val="SubStepAlpha"/>
      </w:pPr>
      <w:r w:rsidRPr="000B21CD">
        <w:rPr>
          <w:color w:val="FF0000"/>
        </w:rPr>
        <w:t>Minimize, but do not close</w:t>
      </w:r>
      <w:r>
        <w:t xml:space="preserve">, the </w:t>
      </w:r>
      <w:r>
        <w:rPr>
          <w:b/>
        </w:rPr>
        <w:t>E-Mail</w:t>
      </w:r>
      <w:r w:rsidRPr="00A4003B">
        <w:rPr>
          <w:b/>
        </w:rPr>
        <w:t xml:space="preserve"> Client</w:t>
      </w:r>
      <w:r>
        <w:t xml:space="preserve"> configuration window.</w:t>
      </w:r>
    </w:p>
    <w:p w14:paraId="2CABAE3F" w14:textId="77777777" w:rsidR="008E6142" w:rsidRDefault="008E6142" w:rsidP="00076743">
      <w:pPr>
        <w:pStyle w:val="Heading3"/>
      </w:pPr>
      <w:r>
        <w:t>Verify that the traffic is generated and ready for simulation.</w:t>
      </w:r>
    </w:p>
    <w:p w14:paraId="514862AE" w14:textId="77777777" w:rsidR="008E6142" w:rsidRDefault="008E6142" w:rsidP="008E6142">
      <w:pPr>
        <w:pStyle w:val="BodyTextL25"/>
      </w:pPr>
      <w:r>
        <w:t>There should now be PDU entries in the simulation panel for each of the client computers.</w:t>
      </w:r>
    </w:p>
    <w:p w14:paraId="60FE851A" w14:textId="77777777" w:rsidR="008E6142" w:rsidRDefault="008E6142" w:rsidP="00486FD6">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1F4512C2"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w:t>
      </w:r>
      <w:r w:rsidR="001352FA">
        <w:t xml:space="preserve">PDUs </w:t>
      </w:r>
      <w:r>
        <w:t>travelling on the network.</w:t>
      </w:r>
    </w:p>
    <w:p w14:paraId="37ED6DED" w14:textId="77777777" w:rsidR="008E6142" w:rsidRDefault="008E6142" w:rsidP="008E6142">
      <w:pPr>
        <w:pStyle w:val="BodyTextL25"/>
      </w:pPr>
      <w:r w:rsidRPr="000B21CD">
        <w:rPr>
          <w:b/>
          <w:color w:val="FF0000"/>
        </w:rPr>
        <w:lastRenderedPageBreak/>
        <w:t>Note</w:t>
      </w:r>
      <w:r>
        <w:t xml:space="preserve">: The </w:t>
      </w:r>
      <w:r>
        <w:rPr>
          <w:b/>
        </w:rPr>
        <w:t>Capture/Forward</w:t>
      </w:r>
      <w:r>
        <w:t xml:space="preserve"> button ‘ </w:t>
      </w:r>
      <w:r w:rsidR="00330BC9">
        <w:rPr>
          <w:rFonts w:cs="Arial"/>
          <w:b/>
        </w:rPr>
        <w:t>►</w:t>
      </w:r>
      <w:r w:rsidRPr="008322CA">
        <w:rPr>
          <w:b/>
        </w:rPr>
        <w:t>|</w:t>
      </w:r>
      <w:r>
        <w:t xml:space="preserve"> ‘ is a small arrow pointing to the right with a vertical bar next to it. </w:t>
      </w:r>
    </w:p>
    <w:p w14:paraId="2A9EE195"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2C40EBB8"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519FBC79" w14:textId="77777777" w:rsidR="006B315B" w:rsidRDefault="006B315B" w:rsidP="006B315B">
      <w:pPr>
        <w:pStyle w:val="Heading4"/>
      </w:pPr>
      <w:r>
        <w:t>Questions:</w:t>
      </w:r>
    </w:p>
    <w:p w14:paraId="780E447F" w14:textId="77777777" w:rsidR="008E6142" w:rsidRDefault="008E6142" w:rsidP="006B315B">
      <w:pPr>
        <w:pStyle w:val="BodyTextL50"/>
        <w:spacing w:before="0"/>
      </w:pPr>
      <w:r>
        <w:t>What is this called?</w:t>
      </w:r>
    </w:p>
    <w:p w14:paraId="5666B478" w14:textId="34AB7E71" w:rsidR="00A52259" w:rsidRPr="000B21CD" w:rsidRDefault="000B21CD" w:rsidP="00A52259">
      <w:pPr>
        <w:pStyle w:val="AnswerLineL50"/>
        <w:rPr>
          <w:b w:val="0"/>
          <w:bCs/>
          <w:i w:val="0"/>
          <w:iCs/>
          <w:color w:val="auto"/>
        </w:rPr>
      </w:pPr>
      <w:bookmarkStart w:id="0" w:name="_Hlk36322263"/>
      <w:r w:rsidRPr="000B21CD">
        <w:rPr>
          <w:b w:val="0"/>
          <w:bCs/>
          <w:i w:val="0"/>
          <w:iCs/>
          <w:color w:val="FF0000"/>
        </w:rPr>
        <w:t>Your Answer:</w:t>
      </w:r>
      <w:r w:rsidRPr="000B21CD">
        <w:rPr>
          <w:i w:val="0"/>
          <w:iCs/>
          <w:color w:val="FF0000"/>
        </w:rPr>
        <w:t xml:space="preserve"> </w:t>
      </w:r>
      <w:r w:rsidR="00A04166">
        <w:rPr>
          <w:i w:val="0"/>
          <w:iCs/>
          <w:color w:val="FF0000"/>
        </w:rPr>
        <w:t xml:space="preserve">This is called </w:t>
      </w:r>
      <w:r w:rsidR="00545027">
        <w:rPr>
          <w:i w:val="0"/>
          <w:iCs/>
          <w:color w:val="FF0000"/>
        </w:rPr>
        <w:t>multiplexing</w:t>
      </w:r>
    </w:p>
    <w:bookmarkEnd w:id="0"/>
    <w:p w14:paraId="3D265502" w14:textId="77777777" w:rsidR="008E6142" w:rsidRDefault="008E6142" w:rsidP="006B315B">
      <w:pPr>
        <w:pStyle w:val="BodyTextL50"/>
      </w:pPr>
      <w:r>
        <w:t>A variety of PDUs appears in the event list in the Simulation Panel. What is the meaning of the different colors?</w:t>
      </w:r>
    </w:p>
    <w:p w14:paraId="0297F969" w14:textId="70861503"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545027">
        <w:rPr>
          <w:i w:val="0"/>
          <w:iCs/>
          <w:color w:val="FF0000"/>
        </w:rPr>
        <w:t xml:space="preserve">The different colors represent for different protocols </w:t>
      </w:r>
    </w:p>
    <w:p w14:paraId="1B47CFCB" w14:textId="77777777" w:rsidR="008E6142" w:rsidRPr="00AB1ED5" w:rsidRDefault="008E6142" w:rsidP="008E6142">
      <w:pPr>
        <w:pStyle w:val="Heading2"/>
      </w:pPr>
      <w:r>
        <w:t>Examine</w:t>
      </w:r>
      <w:r w:rsidRPr="00AB1ED5">
        <w:t xml:space="preserve"> Functionality of the TCP and UDP Protocols</w:t>
      </w:r>
    </w:p>
    <w:p w14:paraId="2CFB5D64" w14:textId="77777777" w:rsidR="008E6142" w:rsidRPr="00AB1ED5" w:rsidRDefault="008E6142" w:rsidP="008E6142">
      <w:pPr>
        <w:pStyle w:val="Heading3"/>
      </w:pPr>
      <w:r w:rsidRPr="00AB1ED5">
        <w:t xml:space="preserve">Examine </w:t>
      </w:r>
      <w:r w:rsidR="00211B88">
        <w:t xml:space="preserve">TCP connection establishment and </w:t>
      </w:r>
      <w:r w:rsidRPr="00AB1ED5">
        <w:t xml:space="preserve">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423A8A1D" w14:textId="77777777" w:rsidR="008E6142" w:rsidRDefault="008E6142" w:rsidP="008E6142">
      <w:pPr>
        <w:pStyle w:val="SubStepAlpha"/>
      </w:pPr>
      <w:r>
        <w:t xml:space="preserve">Click </w:t>
      </w:r>
      <w:r w:rsidRPr="00D179D3">
        <w:rPr>
          <w:b/>
        </w:rPr>
        <w:t>Reset Simulation</w:t>
      </w:r>
      <w:r w:rsidR="001352FA">
        <w:t xml:space="preserve"> (in the Simulation Panel, below the Event List).</w:t>
      </w:r>
    </w:p>
    <w:p w14:paraId="5AD14AA2"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2A29095C" w14:textId="77777777" w:rsidR="008E6142" w:rsidRDefault="008E6142" w:rsidP="008E6142">
      <w:pPr>
        <w:pStyle w:val="SubStepNum"/>
      </w:pPr>
      <w:r>
        <w:t xml:space="preserve">Click </w:t>
      </w:r>
      <w:r w:rsidRPr="00DD7285">
        <w:rPr>
          <w:b/>
        </w:rPr>
        <w:t>Edit Filters</w:t>
      </w:r>
      <w:r>
        <w:t xml:space="preserve"> </w:t>
      </w:r>
      <w:r w:rsidR="001352FA">
        <w:t xml:space="preserve">(at the bottom of the Simulation Panel) </w:t>
      </w:r>
      <w:r>
        <w:t xml:space="preserve">and toggle the </w:t>
      </w:r>
      <w:r w:rsidRPr="00DD7285">
        <w:rPr>
          <w:b/>
        </w:rPr>
        <w:t>Show All/None</w:t>
      </w:r>
      <w:r>
        <w:t xml:space="preserve"> button. </w:t>
      </w:r>
    </w:p>
    <w:p w14:paraId="0358E677" w14:textId="77777777" w:rsidR="008E6142" w:rsidRDefault="00330BC9" w:rsidP="008E6142">
      <w:pPr>
        <w:pStyle w:val="SubStepNum"/>
      </w:pPr>
      <w:r>
        <w:t xml:space="preserve">Click the </w:t>
      </w:r>
      <w:proofErr w:type="spellStart"/>
      <w:r w:rsidRPr="008327D4">
        <w:rPr>
          <w:b/>
          <w:bCs/>
        </w:rPr>
        <w:t>Misc</w:t>
      </w:r>
      <w:proofErr w:type="spellEnd"/>
      <w:r>
        <w:t xml:space="preserve"> tab, and then select </w:t>
      </w:r>
      <w:r w:rsidRPr="00DD7285">
        <w:rPr>
          <w:b/>
        </w:rPr>
        <w:t>HTTP</w:t>
      </w:r>
      <w:r>
        <w:rPr>
          <w:b/>
        </w:rPr>
        <w:t xml:space="preserve"> </w:t>
      </w:r>
      <w:r w:rsidRPr="00BC221C">
        <w:t>and</w:t>
      </w:r>
      <w:r>
        <w:rPr>
          <w:b/>
        </w:rPr>
        <w:t xml:space="preserve"> TCP</w:t>
      </w:r>
      <w:r w:rsidR="008E6142">
        <w:t xml:space="preserve">. Click the red “x” in the upper right-hand corner of the Edit Filters box to close it. </w:t>
      </w:r>
      <w:r w:rsidR="001352FA">
        <w:t>From now on, v</w:t>
      </w:r>
      <w:r w:rsidR="008E6142">
        <w:t xml:space="preserve">isible Events should display only </w:t>
      </w:r>
      <w:r w:rsidR="008E6142" w:rsidRPr="00BC221C">
        <w:rPr>
          <w:b/>
        </w:rPr>
        <w:t>HTTP</w:t>
      </w:r>
      <w:r w:rsidR="008E6142">
        <w:rPr>
          <w:b/>
        </w:rPr>
        <w:t xml:space="preserve"> </w:t>
      </w:r>
      <w:r w:rsidR="008E6142" w:rsidRPr="00BC221C">
        <w:t>and</w:t>
      </w:r>
      <w:r w:rsidR="008E6142">
        <w:rPr>
          <w:b/>
        </w:rPr>
        <w:t xml:space="preserve"> TCP </w:t>
      </w:r>
      <w:r w:rsidR="008E6142">
        <w:t>PDUs.</w:t>
      </w:r>
    </w:p>
    <w:p w14:paraId="048E271F" w14:textId="77777777" w:rsidR="00412AB1" w:rsidRDefault="008E6142" w:rsidP="004727F7">
      <w:pPr>
        <w:pStyle w:val="SubStepAlpha"/>
      </w:pPr>
      <w:r>
        <w:t xml:space="preserve">Open the browser on HTTP Client and enter </w:t>
      </w:r>
      <w:r w:rsidRPr="00A34D9D">
        <w:rPr>
          <w:b/>
        </w:rPr>
        <w:t>192.168.1.254</w:t>
      </w:r>
      <w:r>
        <w:t xml:space="preserve"> in the URL field</w:t>
      </w:r>
      <w:r w:rsidR="00A9124B">
        <w:t xml:space="preserve"> (the address might be there already, then you don’t need to enter it again)</w:t>
      </w:r>
      <w:r>
        <w:t xml:space="preserve">. Click </w:t>
      </w:r>
      <w:r w:rsidRPr="00DB00AF">
        <w:rPr>
          <w:b/>
        </w:rPr>
        <w:t>Go</w:t>
      </w:r>
      <w:r>
        <w:t xml:space="preserve"> to connect to the server over HTTP. </w:t>
      </w:r>
    </w:p>
    <w:p w14:paraId="5C7F731A" w14:textId="77777777" w:rsidR="004727F7" w:rsidRDefault="008E6142" w:rsidP="004727F7">
      <w:pPr>
        <w:pStyle w:val="SubStepAlpha"/>
      </w:pPr>
      <w:r>
        <w:t>Minimize the HTTP Client window.</w:t>
      </w:r>
    </w:p>
    <w:p w14:paraId="206F980B" w14:textId="77777777" w:rsidR="004727F7" w:rsidRDefault="004727F7" w:rsidP="000B21CD">
      <w:pPr>
        <w:pStyle w:val="SubStepAlpha"/>
      </w:pPr>
      <w:r>
        <w:t xml:space="preserve">Click on the (green) </w:t>
      </w:r>
      <w:r w:rsidRPr="004727F7">
        <w:t>PDU envelope</w:t>
      </w:r>
      <w:r w:rsidR="00412AB1">
        <w:t xml:space="preserve"> that</w:t>
      </w:r>
      <w:r>
        <w:t xml:space="preserve"> the HTTP client is going to send, and then Click the </w:t>
      </w:r>
      <w:r w:rsidRPr="00303141">
        <w:rPr>
          <w:b/>
        </w:rPr>
        <w:t>Outbound PDU Details</w:t>
      </w:r>
      <w:r>
        <w:t xml:space="preserve"> tab and scroll down to the TCP section.</w:t>
      </w:r>
    </w:p>
    <w:p w14:paraId="7428B18A" w14:textId="77777777" w:rsidR="004727F7" w:rsidRDefault="004727F7" w:rsidP="004727F7">
      <w:pPr>
        <w:pStyle w:val="SubStepAlpha"/>
        <w:numPr>
          <w:ilvl w:val="0"/>
          <w:numId w:val="0"/>
        </w:numPr>
        <w:ind w:left="720"/>
      </w:pPr>
      <w:r>
        <w:rPr>
          <w:noProof/>
        </w:rPr>
        <w:drawing>
          <wp:inline distT="0" distB="0" distL="0" distR="0" wp14:anchorId="5C1DBE98" wp14:editId="7C25AE79">
            <wp:extent cx="3642186" cy="2330927"/>
            <wp:effectExtent l="19050" t="19050" r="158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0998" cy="2342966"/>
                    </a:xfrm>
                    <a:prstGeom prst="rect">
                      <a:avLst/>
                    </a:prstGeom>
                    <a:ln>
                      <a:solidFill>
                        <a:schemeClr val="tx2">
                          <a:lumMod val="60000"/>
                          <a:lumOff val="40000"/>
                        </a:schemeClr>
                      </a:solidFill>
                    </a:ln>
                  </pic:spPr>
                </pic:pic>
              </a:graphicData>
            </a:graphic>
          </wp:inline>
        </w:drawing>
      </w:r>
    </w:p>
    <w:p w14:paraId="582FE947" w14:textId="77777777" w:rsidR="004727F7" w:rsidRDefault="004727F7" w:rsidP="004727F7">
      <w:pPr>
        <w:pStyle w:val="SubStepAlpha"/>
        <w:numPr>
          <w:ilvl w:val="0"/>
          <w:numId w:val="0"/>
        </w:numPr>
        <w:ind w:left="720"/>
      </w:pPr>
    </w:p>
    <w:p w14:paraId="4115233B" w14:textId="77777777" w:rsidR="004727F7" w:rsidRDefault="004727F7" w:rsidP="000B21CD">
      <w:pPr>
        <w:pStyle w:val="SubStepAlpha"/>
        <w:numPr>
          <w:ilvl w:val="0"/>
          <w:numId w:val="0"/>
        </w:numPr>
        <w:ind w:left="720"/>
      </w:pPr>
      <w:r>
        <w:rPr>
          <w:noProof/>
        </w:rPr>
        <w:lastRenderedPageBreak/>
        <w:drawing>
          <wp:inline distT="0" distB="0" distL="0" distR="0" wp14:anchorId="4CA34F51" wp14:editId="3026BDE7">
            <wp:extent cx="3660775" cy="3628816"/>
            <wp:effectExtent l="19050" t="19050" r="1587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427" cy="3638384"/>
                    </a:xfrm>
                    <a:prstGeom prst="rect">
                      <a:avLst/>
                    </a:prstGeom>
                    <a:ln>
                      <a:solidFill>
                        <a:schemeClr val="tx2">
                          <a:lumMod val="60000"/>
                          <a:lumOff val="40000"/>
                        </a:schemeClr>
                      </a:solidFill>
                    </a:ln>
                  </pic:spPr>
                </pic:pic>
              </a:graphicData>
            </a:graphic>
          </wp:inline>
        </w:drawing>
      </w:r>
    </w:p>
    <w:p w14:paraId="62F5717D" w14:textId="77777777" w:rsidR="004727F7" w:rsidRDefault="004727F7" w:rsidP="000B21CD">
      <w:pPr>
        <w:pStyle w:val="SubStepAlpha"/>
        <w:numPr>
          <w:ilvl w:val="0"/>
          <w:numId w:val="0"/>
        </w:numPr>
        <w:ind w:left="720"/>
      </w:pPr>
    </w:p>
    <w:p w14:paraId="7D0FA731" w14:textId="77777777" w:rsidR="004727F7" w:rsidRDefault="004727F7" w:rsidP="004727F7">
      <w:pPr>
        <w:pStyle w:val="SubStepAlpha"/>
      </w:pPr>
      <w:r w:rsidRPr="00A34D9D">
        <w:t>Look at the value</w:t>
      </w:r>
      <w:r w:rsidR="00E32601">
        <w:t>s</w:t>
      </w:r>
      <w:r w:rsidRPr="00A34D9D">
        <w:t xml:space="preserve"> in the </w:t>
      </w:r>
      <w:r w:rsidR="00412AB1">
        <w:t>FLAGS</w:t>
      </w:r>
      <w:r w:rsidRPr="00A34D9D">
        <w:t xml:space="preserve"> field, which is located next to the </w:t>
      </w:r>
      <w:r w:rsidR="00412AB1">
        <w:t>WINDOW</w:t>
      </w:r>
      <w:r w:rsidRPr="00A34D9D">
        <w:t xml:space="preserve"> field. </w:t>
      </w:r>
    </w:p>
    <w:p w14:paraId="5C8DFA63" w14:textId="77777777" w:rsidR="004727F7" w:rsidRPr="00A34D9D" w:rsidRDefault="00432D9B" w:rsidP="004727F7">
      <w:pPr>
        <w:pStyle w:val="SubStepAlpha"/>
        <w:numPr>
          <w:ilvl w:val="0"/>
          <w:numId w:val="0"/>
        </w:numPr>
        <w:ind w:left="720"/>
      </w:pPr>
      <w:r>
        <w:t>In the FLAGS field, t</w:t>
      </w:r>
      <w:r w:rsidR="004727F7" w:rsidRPr="00A34D9D">
        <w:t xml:space="preserve">he values </w:t>
      </w:r>
      <w:r w:rsidR="004727F7" w:rsidRPr="008327D4">
        <w:rPr>
          <w:b/>
          <w:bCs/>
        </w:rPr>
        <w:t>to the right of the “b”</w:t>
      </w:r>
      <w:r w:rsidR="004727F7" w:rsidRPr="00A34D9D">
        <w:t xml:space="preserve"> represent the TCP flags that are set for this stage of the data conversation. </w:t>
      </w:r>
      <w:r w:rsidR="004727F7">
        <w:t>As shown in the table below, e</w:t>
      </w:r>
      <w:r w:rsidR="004727F7" w:rsidRPr="00A34D9D">
        <w:t xml:space="preserve">ach of the six places corresponds to a flag. The presence of a “1” in any place indicates that the flag is set. More than one flag can be set at a time. </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271"/>
        <w:gridCol w:w="2126"/>
        <w:gridCol w:w="941"/>
        <w:gridCol w:w="1080"/>
        <w:gridCol w:w="1350"/>
        <w:gridCol w:w="1260"/>
        <w:gridCol w:w="1260"/>
      </w:tblGrid>
      <w:tr w:rsidR="004727F7" w:rsidRPr="0013189B" w14:paraId="2E81454E" w14:textId="77777777" w:rsidTr="00486FD6">
        <w:trPr>
          <w:jc w:val="center"/>
        </w:trPr>
        <w:tc>
          <w:tcPr>
            <w:tcW w:w="1271" w:type="dxa"/>
          </w:tcPr>
          <w:p w14:paraId="4DCB7DE8" w14:textId="77777777" w:rsidR="004727F7" w:rsidRPr="0013189B" w:rsidRDefault="004727F7" w:rsidP="009612E9">
            <w:pPr>
              <w:rPr>
                <w:sz w:val="20"/>
                <w:szCs w:val="20"/>
              </w:rPr>
            </w:pPr>
            <w:r w:rsidRPr="0013189B">
              <w:rPr>
                <w:sz w:val="20"/>
                <w:szCs w:val="20"/>
              </w:rPr>
              <w:t>Flag Place</w:t>
            </w:r>
          </w:p>
        </w:tc>
        <w:tc>
          <w:tcPr>
            <w:tcW w:w="2126" w:type="dxa"/>
            <w:shd w:val="clear" w:color="auto" w:fill="DBE5F1" w:themeFill="accent1" w:themeFillTint="33"/>
          </w:tcPr>
          <w:p w14:paraId="12AA143C" w14:textId="77777777" w:rsidR="004727F7" w:rsidRPr="0013189B" w:rsidRDefault="004727F7" w:rsidP="009612E9">
            <w:pPr>
              <w:jc w:val="center"/>
              <w:rPr>
                <w:b/>
                <w:sz w:val="20"/>
                <w:szCs w:val="20"/>
              </w:rPr>
            </w:pPr>
            <w:r w:rsidRPr="0013189B">
              <w:rPr>
                <w:b/>
                <w:sz w:val="20"/>
                <w:szCs w:val="20"/>
              </w:rPr>
              <w:t>6</w:t>
            </w:r>
            <w:r>
              <w:rPr>
                <w:b/>
                <w:sz w:val="20"/>
                <w:szCs w:val="20"/>
              </w:rPr>
              <w:t xml:space="preserve"> </w:t>
            </w:r>
            <w:r w:rsidRPr="00486FD6">
              <w:rPr>
                <w:bCs/>
                <w:sz w:val="20"/>
                <w:szCs w:val="20"/>
              </w:rPr>
              <w:t>(left most, i.e. the place immediately next to “b”)</w:t>
            </w:r>
          </w:p>
        </w:tc>
        <w:tc>
          <w:tcPr>
            <w:tcW w:w="941" w:type="dxa"/>
            <w:shd w:val="clear" w:color="auto" w:fill="DBE5F1" w:themeFill="accent1" w:themeFillTint="33"/>
          </w:tcPr>
          <w:p w14:paraId="21D70B4E" w14:textId="77777777" w:rsidR="004727F7" w:rsidRPr="0013189B" w:rsidRDefault="004727F7" w:rsidP="009612E9">
            <w:pPr>
              <w:jc w:val="center"/>
              <w:rPr>
                <w:b/>
                <w:sz w:val="20"/>
                <w:szCs w:val="20"/>
              </w:rPr>
            </w:pPr>
            <w:r w:rsidRPr="0013189B">
              <w:rPr>
                <w:b/>
                <w:sz w:val="20"/>
                <w:szCs w:val="20"/>
              </w:rPr>
              <w:t>5</w:t>
            </w:r>
          </w:p>
        </w:tc>
        <w:tc>
          <w:tcPr>
            <w:tcW w:w="1080" w:type="dxa"/>
            <w:shd w:val="clear" w:color="auto" w:fill="DBE5F1" w:themeFill="accent1" w:themeFillTint="33"/>
          </w:tcPr>
          <w:p w14:paraId="51D96A14" w14:textId="77777777" w:rsidR="004727F7" w:rsidRPr="0013189B" w:rsidRDefault="004727F7" w:rsidP="009612E9">
            <w:pPr>
              <w:jc w:val="center"/>
              <w:rPr>
                <w:b/>
                <w:sz w:val="20"/>
                <w:szCs w:val="20"/>
              </w:rPr>
            </w:pPr>
            <w:r w:rsidRPr="0013189B">
              <w:rPr>
                <w:b/>
                <w:sz w:val="20"/>
                <w:szCs w:val="20"/>
              </w:rPr>
              <w:t>4</w:t>
            </w:r>
          </w:p>
        </w:tc>
        <w:tc>
          <w:tcPr>
            <w:tcW w:w="1350" w:type="dxa"/>
            <w:shd w:val="clear" w:color="auto" w:fill="DBE5F1" w:themeFill="accent1" w:themeFillTint="33"/>
          </w:tcPr>
          <w:p w14:paraId="1CC76AB1" w14:textId="77777777" w:rsidR="004727F7" w:rsidRPr="0013189B" w:rsidRDefault="004727F7" w:rsidP="009612E9">
            <w:pPr>
              <w:jc w:val="center"/>
              <w:rPr>
                <w:b/>
                <w:sz w:val="20"/>
                <w:szCs w:val="20"/>
              </w:rPr>
            </w:pPr>
            <w:r w:rsidRPr="0013189B">
              <w:rPr>
                <w:b/>
                <w:sz w:val="20"/>
                <w:szCs w:val="20"/>
              </w:rPr>
              <w:t>3</w:t>
            </w:r>
          </w:p>
        </w:tc>
        <w:tc>
          <w:tcPr>
            <w:tcW w:w="1260" w:type="dxa"/>
            <w:shd w:val="clear" w:color="auto" w:fill="DBE5F1" w:themeFill="accent1" w:themeFillTint="33"/>
          </w:tcPr>
          <w:p w14:paraId="2954D195" w14:textId="77777777" w:rsidR="004727F7" w:rsidRPr="0013189B" w:rsidRDefault="004727F7" w:rsidP="009612E9">
            <w:pPr>
              <w:jc w:val="center"/>
              <w:rPr>
                <w:b/>
                <w:sz w:val="20"/>
                <w:szCs w:val="20"/>
              </w:rPr>
            </w:pPr>
            <w:r w:rsidRPr="0013189B">
              <w:rPr>
                <w:b/>
                <w:sz w:val="20"/>
                <w:szCs w:val="20"/>
              </w:rPr>
              <w:t>2</w:t>
            </w:r>
          </w:p>
        </w:tc>
        <w:tc>
          <w:tcPr>
            <w:tcW w:w="1260" w:type="dxa"/>
            <w:shd w:val="clear" w:color="auto" w:fill="DBE5F1" w:themeFill="accent1" w:themeFillTint="33"/>
          </w:tcPr>
          <w:p w14:paraId="35F90D55" w14:textId="77777777" w:rsidR="004727F7" w:rsidRPr="0013189B" w:rsidRDefault="004727F7" w:rsidP="009612E9">
            <w:pPr>
              <w:jc w:val="center"/>
              <w:rPr>
                <w:b/>
                <w:sz w:val="20"/>
                <w:szCs w:val="20"/>
              </w:rPr>
            </w:pPr>
            <w:r w:rsidRPr="0013189B">
              <w:rPr>
                <w:b/>
                <w:sz w:val="20"/>
                <w:szCs w:val="20"/>
              </w:rPr>
              <w:t>1</w:t>
            </w:r>
            <w:r>
              <w:rPr>
                <w:b/>
                <w:sz w:val="20"/>
                <w:szCs w:val="20"/>
              </w:rPr>
              <w:t xml:space="preserve"> </w:t>
            </w:r>
            <w:r w:rsidRPr="00486FD6">
              <w:rPr>
                <w:bCs/>
                <w:sz w:val="20"/>
                <w:szCs w:val="20"/>
              </w:rPr>
              <w:t>(right most)</w:t>
            </w:r>
          </w:p>
        </w:tc>
      </w:tr>
      <w:tr w:rsidR="004727F7" w:rsidRPr="0013189B" w14:paraId="01AF6F5F" w14:textId="77777777" w:rsidTr="00486FD6">
        <w:trPr>
          <w:jc w:val="center"/>
        </w:trPr>
        <w:tc>
          <w:tcPr>
            <w:tcW w:w="1271" w:type="dxa"/>
          </w:tcPr>
          <w:p w14:paraId="304C897E" w14:textId="77777777" w:rsidR="004727F7" w:rsidRPr="0013189B" w:rsidRDefault="004727F7" w:rsidP="009612E9">
            <w:pPr>
              <w:rPr>
                <w:sz w:val="20"/>
                <w:szCs w:val="20"/>
              </w:rPr>
            </w:pPr>
            <w:r>
              <w:rPr>
                <w:sz w:val="20"/>
                <w:szCs w:val="20"/>
              </w:rPr>
              <w:t>Flag</w:t>
            </w:r>
            <w:r w:rsidR="005D2776">
              <w:rPr>
                <w:sz w:val="20"/>
                <w:szCs w:val="20"/>
              </w:rPr>
              <w:t xml:space="preserve"> name</w:t>
            </w:r>
          </w:p>
        </w:tc>
        <w:tc>
          <w:tcPr>
            <w:tcW w:w="2126" w:type="dxa"/>
          </w:tcPr>
          <w:p w14:paraId="03437D8B" w14:textId="77777777" w:rsidR="004727F7" w:rsidRPr="0013189B" w:rsidRDefault="004727F7" w:rsidP="009612E9">
            <w:pPr>
              <w:jc w:val="center"/>
              <w:rPr>
                <w:sz w:val="20"/>
                <w:szCs w:val="20"/>
              </w:rPr>
            </w:pPr>
            <w:r w:rsidRPr="0013189B">
              <w:rPr>
                <w:sz w:val="20"/>
                <w:szCs w:val="20"/>
              </w:rPr>
              <w:t>URG</w:t>
            </w:r>
          </w:p>
        </w:tc>
        <w:tc>
          <w:tcPr>
            <w:tcW w:w="941" w:type="dxa"/>
          </w:tcPr>
          <w:p w14:paraId="4F33FE02" w14:textId="77777777" w:rsidR="004727F7" w:rsidRPr="0013189B" w:rsidRDefault="004727F7" w:rsidP="009612E9">
            <w:pPr>
              <w:jc w:val="center"/>
              <w:rPr>
                <w:sz w:val="20"/>
                <w:szCs w:val="20"/>
              </w:rPr>
            </w:pPr>
            <w:r w:rsidRPr="0013189B">
              <w:rPr>
                <w:sz w:val="20"/>
                <w:szCs w:val="20"/>
              </w:rPr>
              <w:t>ACK</w:t>
            </w:r>
          </w:p>
        </w:tc>
        <w:tc>
          <w:tcPr>
            <w:tcW w:w="1080" w:type="dxa"/>
          </w:tcPr>
          <w:p w14:paraId="18A47BA2" w14:textId="77777777" w:rsidR="004727F7" w:rsidRPr="0013189B" w:rsidRDefault="004727F7" w:rsidP="009612E9">
            <w:pPr>
              <w:jc w:val="center"/>
              <w:rPr>
                <w:sz w:val="20"/>
                <w:szCs w:val="20"/>
              </w:rPr>
            </w:pPr>
            <w:r w:rsidRPr="0013189B">
              <w:rPr>
                <w:sz w:val="20"/>
                <w:szCs w:val="20"/>
              </w:rPr>
              <w:t>PSH</w:t>
            </w:r>
          </w:p>
        </w:tc>
        <w:tc>
          <w:tcPr>
            <w:tcW w:w="1350" w:type="dxa"/>
          </w:tcPr>
          <w:p w14:paraId="7927A55A" w14:textId="77777777" w:rsidR="004727F7" w:rsidRPr="0013189B" w:rsidRDefault="004727F7" w:rsidP="009612E9">
            <w:pPr>
              <w:jc w:val="center"/>
              <w:rPr>
                <w:sz w:val="20"/>
                <w:szCs w:val="20"/>
              </w:rPr>
            </w:pPr>
            <w:r w:rsidRPr="0013189B">
              <w:rPr>
                <w:sz w:val="20"/>
                <w:szCs w:val="20"/>
              </w:rPr>
              <w:t>RST</w:t>
            </w:r>
          </w:p>
        </w:tc>
        <w:tc>
          <w:tcPr>
            <w:tcW w:w="1260" w:type="dxa"/>
          </w:tcPr>
          <w:p w14:paraId="00FF740C" w14:textId="77777777" w:rsidR="004727F7" w:rsidRPr="0013189B" w:rsidRDefault="004727F7" w:rsidP="009612E9">
            <w:pPr>
              <w:jc w:val="center"/>
              <w:rPr>
                <w:sz w:val="20"/>
                <w:szCs w:val="20"/>
              </w:rPr>
            </w:pPr>
            <w:r w:rsidRPr="0013189B">
              <w:rPr>
                <w:sz w:val="20"/>
                <w:szCs w:val="20"/>
              </w:rPr>
              <w:t>SYN</w:t>
            </w:r>
          </w:p>
        </w:tc>
        <w:tc>
          <w:tcPr>
            <w:tcW w:w="1260" w:type="dxa"/>
          </w:tcPr>
          <w:p w14:paraId="631397B2" w14:textId="77777777" w:rsidR="004727F7" w:rsidRPr="0013189B" w:rsidRDefault="004727F7" w:rsidP="009612E9">
            <w:pPr>
              <w:jc w:val="center"/>
              <w:rPr>
                <w:sz w:val="20"/>
                <w:szCs w:val="20"/>
              </w:rPr>
            </w:pPr>
            <w:r w:rsidRPr="0013189B">
              <w:rPr>
                <w:sz w:val="20"/>
                <w:szCs w:val="20"/>
              </w:rPr>
              <w:t>FIN</w:t>
            </w:r>
          </w:p>
        </w:tc>
      </w:tr>
    </w:tbl>
    <w:p w14:paraId="42503713" w14:textId="77777777" w:rsidR="004727F7" w:rsidRDefault="004727F7" w:rsidP="004727F7">
      <w:pPr>
        <w:pStyle w:val="Heading4"/>
      </w:pPr>
      <w:r>
        <w:t>Question:</w:t>
      </w:r>
    </w:p>
    <w:p w14:paraId="1A5DAA26" w14:textId="77777777" w:rsidR="00432D9B" w:rsidRDefault="00432D9B" w:rsidP="004727F7">
      <w:pPr>
        <w:pStyle w:val="BodyTextL50"/>
        <w:spacing w:before="0"/>
      </w:pPr>
      <w:bookmarkStart w:id="1" w:name="_Hlk36304775"/>
    </w:p>
    <w:p w14:paraId="165540E9" w14:textId="77777777" w:rsidR="004727F7" w:rsidRDefault="004727F7" w:rsidP="004727F7">
      <w:pPr>
        <w:pStyle w:val="BodyTextL50"/>
        <w:spacing w:before="0"/>
      </w:pPr>
      <w:r>
        <w:t xml:space="preserve">Which TCP flag </w:t>
      </w:r>
      <w:r w:rsidR="00A91E25">
        <w:t>is</w:t>
      </w:r>
      <w:r>
        <w:t xml:space="preserve"> set in this PDU</w:t>
      </w:r>
      <w:r w:rsidR="005D2776">
        <w:t xml:space="preserve"> (write down the Flag name)</w:t>
      </w:r>
      <w:r>
        <w:t>?</w:t>
      </w:r>
    </w:p>
    <w:p w14:paraId="5FA7DA99" w14:textId="080B906A" w:rsidR="000B21CD" w:rsidRPr="000B21CD" w:rsidRDefault="000B21CD" w:rsidP="000B21CD">
      <w:pPr>
        <w:pStyle w:val="AnswerLineL50"/>
        <w:rPr>
          <w:b w:val="0"/>
          <w:bCs/>
          <w:i w:val="0"/>
          <w:iCs/>
          <w:color w:val="auto"/>
        </w:rPr>
      </w:pPr>
      <w:r w:rsidRPr="000B21CD">
        <w:rPr>
          <w:b w:val="0"/>
          <w:bCs/>
          <w:i w:val="0"/>
          <w:iCs/>
          <w:color w:val="FF0000"/>
        </w:rPr>
        <w:t>Your Answer:</w:t>
      </w:r>
      <w:r w:rsidR="007C1CBF">
        <w:rPr>
          <w:b w:val="0"/>
          <w:bCs/>
          <w:i w:val="0"/>
          <w:iCs/>
          <w:color w:val="FF0000"/>
        </w:rPr>
        <w:t xml:space="preserve"> SYN</w:t>
      </w:r>
      <w:r w:rsidRPr="000B21CD">
        <w:rPr>
          <w:i w:val="0"/>
          <w:iCs/>
          <w:color w:val="FF0000"/>
        </w:rPr>
        <w:t xml:space="preserve"> </w:t>
      </w:r>
    </w:p>
    <w:p w14:paraId="457A0303" w14:textId="77777777" w:rsidR="000B21CD" w:rsidRDefault="000B21CD" w:rsidP="004727F7">
      <w:pPr>
        <w:pStyle w:val="BodyTextL50"/>
        <w:spacing w:before="0"/>
      </w:pPr>
    </w:p>
    <w:bookmarkEnd w:id="1"/>
    <w:p w14:paraId="74D26559" w14:textId="77777777" w:rsidR="00211B88" w:rsidRDefault="004727F7" w:rsidP="00211B88">
      <w:pPr>
        <w:pStyle w:val="SubStepAlpha"/>
      </w:pPr>
      <w:r w:rsidRPr="004727F7">
        <w:t xml:space="preserve">Close the PDU and click </w:t>
      </w:r>
      <w:r w:rsidRPr="000B21CD">
        <w:rPr>
          <w:b/>
          <w:bCs/>
        </w:rPr>
        <w:t>Capture/Forward</w:t>
      </w:r>
      <w:r w:rsidR="00211B88">
        <w:rPr>
          <w:b/>
          <w:bCs/>
        </w:rPr>
        <w:t xml:space="preserve"> </w:t>
      </w:r>
      <w:r w:rsidR="00211B88" w:rsidRPr="000B21CD">
        <w:rPr>
          <w:color w:val="FF0000"/>
        </w:rPr>
        <w:t>twice,</w:t>
      </w:r>
      <w:r w:rsidR="00211B88">
        <w:t xml:space="preserve"> c</w:t>
      </w:r>
      <w:r>
        <w:t xml:space="preserve">lick the PDU envelope </w:t>
      </w:r>
      <w:r w:rsidR="00211B88">
        <w:t>at the</w:t>
      </w:r>
      <w:r w:rsidR="00A91E25">
        <w:t xml:space="preserve"> </w:t>
      </w:r>
      <w:proofErr w:type="spellStart"/>
      <w:r w:rsidR="00A91E25" w:rsidRPr="000B21CD">
        <w:rPr>
          <w:b/>
          <w:bCs/>
        </w:rPr>
        <w:t>M</w:t>
      </w:r>
      <w:r w:rsidR="00211B88" w:rsidRPr="000B21CD">
        <w:rPr>
          <w:b/>
          <w:bCs/>
        </w:rPr>
        <w:t>ulti</w:t>
      </w:r>
      <w:r w:rsidR="00A91E25" w:rsidRPr="000B21CD">
        <w:rPr>
          <w:b/>
          <w:bCs/>
        </w:rPr>
        <w:t>S</w:t>
      </w:r>
      <w:r w:rsidR="00211B88" w:rsidRPr="000B21CD">
        <w:rPr>
          <w:b/>
          <w:bCs/>
        </w:rPr>
        <w:t>erver</w:t>
      </w:r>
      <w:proofErr w:type="spellEnd"/>
      <w:r w:rsidR="00211B88">
        <w:t xml:space="preserve"> </w:t>
      </w:r>
      <w:r>
        <w:t>to open it.</w:t>
      </w:r>
    </w:p>
    <w:p w14:paraId="468710AD" w14:textId="77777777" w:rsidR="004727F7" w:rsidRDefault="004727F7" w:rsidP="00211B88">
      <w:pPr>
        <w:pStyle w:val="SubStepAlpha"/>
      </w:pPr>
      <w:r>
        <w:t xml:space="preserve">Click the </w:t>
      </w:r>
      <w:r w:rsidRPr="00303141">
        <w:rPr>
          <w:b/>
        </w:rPr>
        <w:t>Outbound PDU Details</w:t>
      </w:r>
      <w:r>
        <w:t xml:space="preserve"> tab and scroll down to the TCP section.</w:t>
      </w:r>
    </w:p>
    <w:p w14:paraId="469794BD" w14:textId="77777777" w:rsidR="00211B88" w:rsidRDefault="00211B88" w:rsidP="00211B88">
      <w:pPr>
        <w:pStyle w:val="SubStepAlpha"/>
        <w:numPr>
          <w:ilvl w:val="0"/>
          <w:numId w:val="0"/>
        </w:numPr>
        <w:ind w:left="720"/>
      </w:pPr>
      <w:r w:rsidRPr="00211B88">
        <w:t>Which TCP flags are set in this PDU</w:t>
      </w:r>
      <w:r w:rsidR="005D2776">
        <w:t xml:space="preserve"> (write down the flag names)</w:t>
      </w:r>
      <w:r w:rsidRPr="00211B88">
        <w:t>?</w:t>
      </w:r>
    </w:p>
    <w:p w14:paraId="4031F2F9" w14:textId="46C0F91D"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7C1CBF">
        <w:rPr>
          <w:i w:val="0"/>
          <w:iCs/>
          <w:color w:val="FF0000"/>
        </w:rPr>
        <w:t>ACK and SYN</w:t>
      </w:r>
    </w:p>
    <w:p w14:paraId="57430BE7" w14:textId="77777777" w:rsidR="00DB742E" w:rsidRDefault="00DB742E" w:rsidP="00DB742E">
      <w:pPr>
        <w:pStyle w:val="SubStepAlpha"/>
      </w:pPr>
      <w:r w:rsidRPr="004727F7">
        <w:t xml:space="preserve">Close the PDU and click </w:t>
      </w:r>
      <w:r w:rsidRPr="008327D4">
        <w:rPr>
          <w:b/>
          <w:bCs/>
        </w:rPr>
        <w:t>Capture/Forward</w:t>
      </w:r>
      <w:r>
        <w:rPr>
          <w:b/>
          <w:bCs/>
        </w:rPr>
        <w:t xml:space="preserve"> </w:t>
      </w:r>
      <w:r w:rsidRPr="008327D4">
        <w:rPr>
          <w:color w:val="FF0000"/>
        </w:rPr>
        <w:t>twice,</w:t>
      </w:r>
      <w:r>
        <w:t xml:space="preserve"> click the </w:t>
      </w:r>
      <w:r w:rsidRPr="000B21CD">
        <w:rPr>
          <w:b/>
          <w:bCs/>
        </w:rPr>
        <w:t>green</w:t>
      </w:r>
      <w:r>
        <w:t xml:space="preserve"> PDU envelope at the HTTP</w:t>
      </w:r>
      <w:r w:rsidR="005D2776">
        <w:t xml:space="preserve"> client</w:t>
      </w:r>
      <w:r>
        <w:t xml:space="preserve"> (which has a tick on) to open it.</w:t>
      </w:r>
    </w:p>
    <w:p w14:paraId="422C87C4" w14:textId="77777777" w:rsidR="00DB742E" w:rsidRDefault="00DB742E" w:rsidP="00DB742E">
      <w:pPr>
        <w:pStyle w:val="SubStepAlpha"/>
      </w:pPr>
      <w:r>
        <w:t xml:space="preserve">Click the </w:t>
      </w:r>
      <w:r w:rsidRPr="008327D4">
        <w:rPr>
          <w:b/>
        </w:rPr>
        <w:t>Outbound PDU Details</w:t>
      </w:r>
      <w:r>
        <w:t xml:space="preserve"> tab and scroll down to the TCP section.</w:t>
      </w:r>
    </w:p>
    <w:p w14:paraId="416144CB" w14:textId="77777777" w:rsidR="00DB742E" w:rsidRDefault="00DB742E" w:rsidP="00DB742E">
      <w:pPr>
        <w:pStyle w:val="SubStepAlpha"/>
        <w:numPr>
          <w:ilvl w:val="0"/>
          <w:numId w:val="0"/>
        </w:numPr>
        <w:ind w:left="720"/>
      </w:pPr>
      <w:r w:rsidRPr="00211B88">
        <w:t xml:space="preserve">Which TCP flag </w:t>
      </w:r>
      <w:r w:rsidR="005D2776">
        <w:t>is</w:t>
      </w:r>
      <w:r w:rsidRPr="00211B88">
        <w:t xml:space="preserve"> set in this PDU?</w:t>
      </w:r>
    </w:p>
    <w:p w14:paraId="44643B6B" w14:textId="238D947F" w:rsidR="004727F7" w:rsidRPr="00D06C45" w:rsidRDefault="000B21CD" w:rsidP="00D06C45">
      <w:pPr>
        <w:pStyle w:val="AnswerLineL50"/>
        <w:rPr>
          <w:b w:val="0"/>
          <w:bCs/>
          <w:i w:val="0"/>
          <w:iCs/>
          <w:color w:val="auto"/>
        </w:rPr>
      </w:pPr>
      <w:r w:rsidRPr="000B21CD">
        <w:rPr>
          <w:b w:val="0"/>
          <w:bCs/>
          <w:i w:val="0"/>
          <w:iCs/>
          <w:color w:val="FF0000"/>
        </w:rPr>
        <w:t>Your Answer:</w:t>
      </w:r>
      <w:r w:rsidR="007C1CBF">
        <w:rPr>
          <w:b w:val="0"/>
          <w:bCs/>
          <w:i w:val="0"/>
          <w:iCs/>
          <w:color w:val="FF0000"/>
        </w:rPr>
        <w:t xml:space="preserve"> ACK</w:t>
      </w:r>
    </w:p>
    <w:p w14:paraId="544849D7" w14:textId="7CE23CBF" w:rsidR="00A52259" w:rsidRDefault="005D2776" w:rsidP="008E6142">
      <w:pPr>
        <w:pStyle w:val="SubStepAlpha"/>
      </w:pPr>
      <w:r w:rsidRPr="004727F7">
        <w:lastRenderedPageBreak/>
        <w:t>Close the PDU</w:t>
      </w:r>
      <w:r w:rsidR="00E17072">
        <w:t>. Note</w:t>
      </w:r>
      <w:r>
        <w:t xml:space="preserve"> </w:t>
      </w:r>
      <w:r w:rsidR="00E17072">
        <w:t>that there is a</w:t>
      </w:r>
      <w:r>
        <w:t xml:space="preserve"> </w:t>
      </w:r>
      <w:r w:rsidRPr="000B21CD">
        <w:rPr>
          <w:b/>
          <w:bCs/>
        </w:rPr>
        <w:t>purple</w:t>
      </w:r>
      <w:r w:rsidR="008E6142">
        <w:t xml:space="preserve"> PDU </w:t>
      </w:r>
      <w:r w:rsidR="00E17072">
        <w:t xml:space="preserve">envelope </w:t>
      </w:r>
      <w:r>
        <w:t>at the HTTP client</w:t>
      </w:r>
      <w:r w:rsidR="00E17072">
        <w:t xml:space="preserve"> and</w:t>
      </w:r>
      <w:r w:rsidR="008E6142">
        <w:t xml:space="preserve"> that the color of th</w:t>
      </w:r>
      <w:r>
        <w:t>is purple</w:t>
      </w:r>
      <w:r w:rsidR="008E6142">
        <w:t xml:space="preserve"> envelope in the topology window matches the color code for the HT</w:t>
      </w:r>
      <w:r w:rsidR="00A52259">
        <w:t>TP PDU in the Simulation Panel.</w:t>
      </w:r>
      <w:r w:rsidR="00362061">
        <w:t xml:space="preserve"> This is the HTTP request message that the HTTP client prepared to send to the </w:t>
      </w:r>
      <w:proofErr w:type="spellStart"/>
      <w:r w:rsidR="00362061" w:rsidRPr="000B21CD">
        <w:rPr>
          <w:b/>
          <w:bCs/>
        </w:rPr>
        <w:t>MultiServer</w:t>
      </w:r>
      <w:proofErr w:type="spellEnd"/>
      <w:r w:rsidR="00362061">
        <w:t xml:space="preserve"> after you </w:t>
      </w:r>
      <w:r w:rsidR="00BA7844">
        <w:t xml:space="preserve">had </w:t>
      </w:r>
      <w:r w:rsidR="00362061">
        <w:t>typed in the server’s address in the PC’s web browser.</w:t>
      </w:r>
    </w:p>
    <w:p w14:paraId="7445B25E" w14:textId="77777777" w:rsidR="00A52259" w:rsidRDefault="00A52259" w:rsidP="00A52259">
      <w:pPr>
        <w:pStyle w:val="Heading4"/>
      </w:pPr>
      <w:r>
        <w:t>Question:</w:t>
      </w:r>
    </w:p>
    <w:p w14:paraId="30D8A441" w14:textId="77777777" w:rsidR="00A52259" w:rsidRDefault="00303141" w:rsidP="00A52259">
      <w:pPr>
        <w:pStyle w:val="BodyTextL50"/>
        <w:spacing w:before="0"/>
      </w:pPr>
      <w:r>
        <w:t>Before this HTTP PDU appeared, what did TCP do</w:t>
      </w:r>
      <w:r w:rsidR="008A2B71">
        <w:t xml:space="preserve"> </w:t>
      </w:r>
      <w:r w:rsidR="005D2776">
        <w:t>according to</w:t>
      </w:r>
      <w:r w:rsidR="008A2B71">
        <w:t xml:space="preserve"> your observation in the previous steps 1</w:t>
      </w:r>
      <w:r w:rsidR="002B4D41">
        <w:t>.</w:t>
      </w:r>
      <w:r w:rsidR="005D2776">
        <w:t>e</w:t>
      </w:r>
      <w:r w:rsidR="008A2B71">
        <w:t xml:space="preserve"> to 1</w:t>
      </w:r>
      <w:r w:rsidR="002B4D41">
        <w:t>.</w:t>
      </w:r>
      <w:r w:rsidR="005D2776">
        <w:t>j</w:t>
      </w:r>
      <w:r w:rsidR="008A2B71">
        <w:t>?</w:t>
      </w:r>
    </w:p>
    <w:p w14:paraId="02221EDE" w14:textId="0FAF5E19"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5F5F66">
        <w:rPr>
          <w:i w:val="0"/>
          <w:iCs/>
          <w:color w:val="FF0000"/>
        </w:rPr>
        <w:t xml:space="preserve">Before that PDU appeared, TCP had been sent to Switch, transferred to </w:t>
      </w:r>
      <w:proofErr w:type="spellStart"/>
      <w:r w:rsidR="005F5F66">
        <w:rPr>
          <w:i w:val="0"/>
          <w:iCs/>
          <w:color w:val="FF0000"/>
        </w:rPr>
        <w:t>MultiServer</w:t>
      </w:r>
      <w:proofErr w:type="spellEnd"/>
      <w:r w:rsidR="005F5F66">
        <w:rPr>
          <w:i w:val="0"/>
          <w:iCs/>
          <w:color w:val="FF0000"/>
        </w:rPr>
        <w:t>, back to the Switch and then sent to HTTP Client again with the appearance of the HTTP PDU (the purple one).</w:t>
      </w:r>
    </w:p>
    <w:p w14:paraId="7206E889" w14:textId="77777777" w:rsidR="00034829" w:rsidRDefault="008E6142" w:rsidP="000B21CD">
      <w:pPr>
        <w:pStyle w:val="SubStepAlpha"/>
      </w:pPr>
      <w:r>
        <w:t xml:space="preserve">Click the </w:t>
      </w:r>
      <w:r w:rsidR="00034829">
        <w:t xml:space="preserve">Purple </w:t>
      </w:r>
      <w:r w:rsidRPr="00C717BF">
        <w:t>PDU envelope</w:t>
      </w:r>
      <w:r w:rsidR="00CA6ABB">
        <w:t xml:space="preserve"> (i.e. the HTTP PDU)</w:t>
      </w:r>
      <w:r>
        <w:t xml:space="preserve"> </w:t>
      </w:r>
      <w:r w:rsidR="00CA6ABB">
        <w:t>at</w:t>
      </w:r>
      <w:r w:rsidR="00034829">
        <w:t xml:space="preserve"> the HTTP client </w:t>
      </w:r>
      <w:r>
        <w:t xml:space="preserve">to show the PDU details. Click the </w:t>
      </w:r>
      <w:r>
        <w:rPr>
          <w:b/>
        </w:rPr>
        <w:t>Outbound PDU Details</w:t>
      </w:r>
      <w:r>
        <w:t xml:space="preserve"> tab and scroll down to the second to the </w:t>
      </w:r>
      <w:r w:rsidR="00A52259">
        <w:t>last section.</w:t>
      </w:r>
    </w:p>
    <w:p w14:paraId="0E13D154" w14:textId="77777777" w:rsidR="00A52259" w:rsidRDefault="00A52259" w:rsidP="00A52259">
      <w:pPr>
        <w:pStyle w:val="Heading4"/>
      </w:pPr>
      <w:r>
        <w:t>Questions:</w:t>
      </w:r>
    </w:p>
    <w:p w14:paraId="295229CE" w14:textId="77777777" w:rsidR="008E6142" w:rsidRDefault="00A52259" w:rsidP="00A52259">
      <w:pPr>
        <w:pStyle w:val="BodyTextL50"/>
        <w:spacing w:before="0"/>
      </w:pPr>
      <w:r>
        <w:t>What is the section labeled?</w:t>
      </w:r>
    </w:p>
    <w:p w14:paraId="501A96B5" w14:textId="06CD5904"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5F5F66">
        <w:rPr>
          <w:i w:val="0"/>
          <w:iCs/>
          <w:color w:val="FF0000"/>
        </w:rPr>
        <w:t>TCP</w:t>
      </w:r>
    </w:p>
    <w:p w14:paraId="2714738C" w14:textId="77777777" w:rsidR="008E6142" w:rsidRDefault="008E6142" w:rsidP="008E6142">
      <w:pPr>
        <w:pStyle w:val="BodyTextL50"/>
      </w:pPr>
      <w:r>
        <w:t>A</w:t>
      </w:r>
      <w:r w:rsidRPr="00AC69E7">
        <w:t>re these communications</w:t>
      </w:r>
      <w:r w:rsidR="00362061">
        <w:t xml:space="preserve"> (for the </w:t>
      </w:r>
      <w:r w:rsidR="00E32601">
        <w:t xml:space="preserve">transmitting </w:t>
      </w:r>
      <w:r w:rsidR="00362061">
        <w:t>HTTP message)</w:t>
      </w:r>
      <w:r w:rsidRPr="00AC69E7">
        <w:t xml:space="preserve"> considered to be reliable?</w:t>
      </w:r>
      <w:r w:rsidR="00E32601">
        <w:t xml:space="preserve"> Why or why not?</w:t>
      </w:r>
    </w:p>
    <w:p w14:paraId="56A19AE0" w14:textId="47DA3199"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5F5F66">
        <w:rPr>
          <w:i w:val="0"/>
          <w:iCs/>
          <w:color w:val="FF0000"/>
        </w:rPr>
        <w:t xml:space="preserve">Yes. </w:t>
      </w:r>
      <w:r w:rsidR="00BD01A2">
        <w:rPr>
          <w:i w:val="0"/>
          <w:iCs/>
          <w:color w:val="FF0000"/>
        </w:rPr>
        <w:t xml:space="preserve">Because this is </w:t>
      </w:r>
      <w:r w:rsidR="00BD01A2" w:rsidRPr="00BD01A2">
        <w:rPr>
          <w:i w:val="0"/>
          <w:iCs/>
          <w:color w:val="FF0000"/>
        </w:rPr>
        <w:t>the delivery of a set of packets in order</w:t>
      </w:r>
      <w:r w:rsidR="00BD01A2">
        <w:rPr>
          <w:i w:val="0"/>
          <w:iCs/>
          <w:color w:val="FF0000"/>
        </w:rPr>
        <w:t>,</w:t>
      </w:r>
      <w:r w:rsidR="00BD01A2" w:rsidRPr="00BD01A2">
        <w:rPr>
          <w:i w:val="0"/>
          <w:iCs/>
          <w:color w:val="FF0000"/>
        </w:rPr>
        <w:t xml:space="preserve"> without any losses or duplicates</w:t>
      </w:r>
    </w:p>
    <w:p w14:paraId="10BF5520" w14:textId="77777777"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1731669F" w14:textId="76F7C1CC"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BD01A2">
        <w:rPr>
          <w:i w:val="0"/>
          <w:iCs/>
          <w:color w:val="FF0000"/>
        </w:rPr>
        <w:t>1025, 80, 1, 1</w:t>
      </w:r>
    </w:p>
    <w:p w14:paraId="5D3AABDD"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004D3960">
        <w:t xml:space="preserve">purple HTTP </w:t>
      </w:r>
      <w:r w:rsidRPr="00AC69E7">
        <w:t>PDU</w:t>
      </w:r>
      <w:r>
        <w:t xml:space="preserve"> </w:t>
      </w:r>
      <w:r w:rsidR="004D3960">
        <w:t xml:space="preserve">envelope </w:t>
      </w:r>
      <w:r>
        <w:t xml:space="preserve">with a checkmark returns to the </w:t>
      </w:r>
      <w:r>
        <w:rPr>
          <w:b/>
        </w:rPr>
        <w:t>HTTP Client</w:t>
      </w:r>
      <w:r>
        <w:t>.</w:t>
      </w:r>
    </w:p>
    <w:p w14:paraId="2EE02FC7" w14:textId="77777777" w:rsidR="00A52259" w:rsidRDefault="008E6142" w:rsidP="00A53CB4">
      <w:pPr>
        <w:pStyle w:val="SubStepAlpha"/>
      </w:pPr>
      <w:r>
        <w:t xml:space="preserve">Click the </w:t>
      </w:r>
      <w:r w:rsidR="004D3960" w:rsidRPr="000B21CD">
        <w:rPr>
          <w:b/>
          <w:bCs/>
        </w:rPr>
        <w:t>purple</w:t>
      </w:r>
      <w:r w:rsidR="004D3960">
        <w:t xml:space="preserve"> </w:t>
      </w:r>
      <w:r w:rsidRPr="003F2EE3">
        <w:t>PDU envelope</w:t>
      </w:r>
      <w:r w:rsidR="002B4D41">
        <w:t xml:space="preserve"> with a checkmark</w:t>
      </w:r>
      <w:r>
        <w:t xml:space="preserve"> and select </w:t>
      </w:r>
      <w:r>
        <w:rPr>
          <w:b/>
        </w:rPr>
        <w:t>Inbound PDU Details</w:t>
      </w:r>
      <w:r w:rsidR="00A52259">
        <w:t>.</w:t>
      </w:r>
    </w:p>
    <w:p w14:paraId="6995ADBF" w14:textId="77777777" w:rsidR="00A52259" w:rsidRDefault="00A52259" w:rsidP="00A52259">
      <w:pPr>
        <w:pStyle w:val="Heading4"/>
      </w:pPr>
      <w:r>
        <w:t>Question:</w:t>
      </w:r>
    </w:p>
    <w:p w14:paraId="2E376B07" w14:textId="77777777" w:rsidR="008E6142" w:rsidRDefault="008E6142" w:rsidP="00A52259">
      <w:pPr>
        <w:pStyle w:val="BodyTextL50"/>
        <w:spacing w:before="0"/>
      </w:pPr>
      <w:r>
        <w:t>How are the port and sequence numbers different than before</w:t>
      </w:r>
      <w:r w:rsidR="002B4D41">
        <w:t xml:space="preserve"> (comparing to the information recorded in Step 1.l</w:t>
      </w:r>
      <w:r>
        <w:t>?</w:t>
      </w:r>
    </w:p>
    <w:p w14:paraId="1F11C1F0" w14:textId="71A0A57E"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BD01A2">
        <w:rPr>
          <w:i w:val="0"/>
          <w:iCs/>
          <w:color w:val="FF0000"/>
        </w:rPr>
        <w:t xml:space="preserve">There is a swap between SRC PORT and DEST PORT, which </w:t>
      </w:r>
      <w:r w:rsidR="00DD34D4">
        <w:rPr>
          <w:i w:val="0"/>
          <w:iCs/>
          <w:color w:val="FF0000"/>
        </w:rPr>
        <w:t>are 80 and 1025 respectively, while the SEQUENCE NUM is still the same.</w:t>
      </w:r>
    </w:p>
    <w:p w14:paraId="0749D83A" w14:textId="77777777" w:rsidR="008E6142" w:rsidRPr="004D64E2" w:rsidRDefault="004D3960" w:rsidP="00A53CB4">
      <w:pPr>
        <w:pStyle w:val="SubStepAlpha"/>
      </w:pPr>
      <w:r>
        <w:t>Close the PDU and c</w:t>
      </w:r>
      <w:r w:rsidR="002B4D41">
        <w:t xml:space="preserve">lick </w:t>
      </w:r>
      <w:r w:rsidR="002B4D41" w:rsidRPr="00D179D3">
        <w:rPr>
          <w:b/>
        </w:rPr>
        <w:t>Reset Simulation</w:t>
      </w:r>
      <w:r w:rsidR="002B4D41">
        <w:t xml:space="preserve"> (in the Simulation Panel, below the Event List) to r</w:t>
      </w:r>
      <w:r w:rsidR="008E6142">
        <w:t>eset the simulation.</w:t>
      </w:r>
    </w:p>
    <w:p w14:paraId="36F8D9D9"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03CA3D31" w14:textId="77777777" w:rsidR="004D3960" w:rsidRDefault="004D3960" w:rsidP="004D3960">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009A2EBC" w14:textId="77777777" w:rsidR="004D3960" w:rsidRDefault="004D3960" w:rsidP="004D3960">
      <w:pPr>
        <w:pStyle w:val="SubStepNum"/>
      </w:pPr>
      <w:r>
        <w:t xml:space="preserve">Click </w:t>
      </w:r>
      <w:r w:rsidRPr="00DD7285">
        <w:rPr>
          <w:b/>
        </w:rPr>
        <w:t>Edit Filters</w:t>
      </w:r>
      <w:r>
        <w:t xml:space="preserve"> (at the bottom of the Simulation Panel) and toggle the </w:t>
      </w:r>
      <w:r w:rsidRPr="00DD7285">
        <w:rPr>
          <w:b/>
        </w:rPr>
        <w:t>Show All/None</w:t>
      </w:r>
      <w:r>
        <w:t xml:space="preserve"> button. </w:t>
      </w:r>
    </w:p>
    <w:p w14:paraId="35FFA309" w14:textId="77777777" w:rsidR="004D3960" w:rsidRDefault="004D3960" w:rsidP="000B21CD">
      <w:pPr>
        <w:pStyle w:val="SubStepNum"/>
      </w:pPr>
      <w:r>
        <w:t xml:space="preserve">Click the </w:t>
      </w:r>
      <w:proofErr w:type="spellStart"/>
      <w:r w:rsidRPr="008327D4">
        <w:rPr>
          <w:b/>
          <w:bCs/>
        </w:rPr>
        <w:t>Misc</w:t>
      </w:r>
      <w:proofErr w:type="spellEnd"/>
      <w:r>
        <w:t xml:space="preserve"> tab, and then select </w:t>
      </w:r>
      <w:r>
        <w:rPr>
          <w:b/>
        </w:rPr>
        <w:t xml:space="preserve">FTP </w:t>
      </w:r>
      <w:r w:rsidRPr="00BC221C">
        <w:t>and</w:t>
      </w:r>
      <w:r>
        <w:rPr>
          <w:b/>
        </w:rPr>
        <w:t xml:space="preserve"> TCP</w:t>
      </w:r>
      <w:r>
        <w:t xml:space="preserve">. Click the red “x” in the upper right-hand corner of the Edit Filters box to close it. From now on, visible Events should display only </w:t>
      </w:r>
      <w:r>
        <w:rPr>
          <w:b/>
        </w:rPr>
        <w:t xml:space="preserve">FTP </w:t>
      </w:r>
      <w:r w:rsidRPr="00BC221C">
        <w:t>and</w:t>
      </w:r>
      <w:r>
        <w:rPr>
          <w:b/>
        </w:rPr>
        <w:t xml:space="preserve"> TCP </w:t>
      </w:r>
      <w:r>
        <w:t>PDUs.</w:t>
      </w:r>
    </w:p>
    <w:p w14:paraId="2B1E67B7" w14:textId="77777777" w:rsidR="00E72B47" w:rsidRDefault="008E6142" w:rsidP="00A53CB4">
      <w:pPr>
        <w:pStyle w:val="SubStepAlpha"/>
      </w:pPr>
      <w:r>
        <w:t xml:space="preserve">Open the command prompt on the FTP Client desktop. Initiate an FTP connection by entering </w:t>
      </w:r>
      <w:r w:rsidRPr="00C506C1">
        <w:rPr>
          <w:b/>
        </w:rPr>
        <w:t>ftp 192.168.1.254</w:t>
      </w:r>
      <w:r>
        <w:t>.</w:t>
      </w:r>
      <w:r w:rsidR="00E72B47">
        <w:t xml:space="preserve">  </w:t>
      </w:r>
    </w:p>
    <w:p w14:paraId="487D9572" w14:textId="77777777" w:rsidR="00E72B47" w:rsidRDefault="00E72B47" w:rsidP="00E72B47">
      <w:pPr>
        <w:pStyle w:val="SubStepAlpha"/>
        <w:numPr>
          <w:ilvl w:val="0"/>
          <w:numId w:val="0"/>
        </w:numPr>
        <w:ind w:left="720"/>
      </w:pPr>
      <w:r w:rsidRPr="000B21CD">
        <w:rPr>
          <w:color w:val="FF0000"/>
        </w:rPr>
        <w:t>Note</w:t>
      </w:r>
      <w:r>
        <w:t>: if you don’t see C:\&gt; and cannot type in the above ftp command, doing the following:</w:t>
      </w:r>
    </w:p>
    <w:p w14:paraId="14DB1893" w14:textId="00A5E100" w:rsidR="008E6142" w:rsidRDefault="00E72B47" w:rsidP="00E72B47">
      <w:pPr>
        <w:pStyle w:val="SubStepNum"/>
      </w:pPr>
      <w:r>
        <w:t xml:space="preserve">press </w:t>
      </w:r>
      <w:proofErr w:type="spellStart"/>
      <w:r>
        <w:t>Ctrl+C</w:t>
      </w:r>
      <w:proofErr w:type="spellEnd"/>
      <w:r>
        <w:t xml:space="preserve"> and then press “Enter”</w:t>
      </w:r>
    </w:p>
    <w:p w14:paraId="76B56AEE" w14:textId="440B0888" w:rsidR="008F10BD" w:rsidRDefault="008F10BD" w:rsidP="00E72B47">
      <w:pPr>
        <w:pStyle w:val="SubStepNum"/>
      </w:pPr>
      <w:r>
        <w:t>If any PDU appears in the Simulation Panel, click Reset Simulation to clear the PDU.</w:t>
      </w:r>
    </w:p>
    <w:p w14:paraId="344A70EE" w14:textId="77777777" w:rsidR="00E72B47" w:rsidRDefault="00E72B47" w:rsidP="000B21CD">
      <w:pPr>
        <w:pStyle w:val="SubStepNum"/>
      </w:pPr>
      <w:r>
        <w:t xml:space="preserve">Now in the command prompt on the FTP client, enter </w:t>
      </w:r>
      <w:r w:rsidRPr="000B21CD">
        <w:rPr>
          <w:b/>
          <w:bCs/>
        </w:rPr>
        <w:t>ftp 192.168.1.254</w:t>
      </w:r>
      <w:r w:rsidRPr="00E72B47">
        <w:t xml:space="preserve">.  </w:t>
      </w:r>
    </w:p>
    <w:p w14:paraId="26DB36C6" w14:textId="678551F4" w:rsidR="008E6142" w:rsidRDefault="008E6142" w:rsidP="00A53CB4">
      <w:pPr>
        <w:pStyle w:val="SubStepAlpha"/>
      </w:pPr>
      <w:r>
        <w:t xml:space="preserve">Click the second PDU envelope </w:t>
      </w:r>
      <w:r w:rsidR="004D3960">
        <w:t xml:space="preserve">(the one </w:t>
      </w:r>
      <w:r w:rsidR="008F10BD">
        <w:t>on the right</w:t>
      </w:r>
      <w:r w:rsidR="004D3960">
        <w:t xml:space="preserve">), </w:t>
      </w:r>
      <w:r>
        <w:t>to open it.</w:t>
      </w:r>
    </w:p>
    <w:p w14:paraId="42D11B60"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6B141CB8" w14:textId="77777777" w:rsidR="00A52259" w:rsidRDefault="00A52259" w:rsidP="00076743">
      <w:pPr>
        <w:pStyle w:val="Heading4"/>
      </w:pPr>
      <w:r>
        <w:t>Question:</w:t>
      </w:r>
    </w:p>
    <w:p w14:paraId="7D9EBFCB" w14:textId="77777777" w:rsidR="008E6142" w:rsidRDefault="008E6142" w:rsidP="00076743">
      <w:pPr>
        <w:pStyle w:val="BodyTextL50"/>
        <w:spacing w:before="0"/>
      </w:pPr>
      <w:r>
        <w:t>A</w:t>
      </w:r>
      <w:r w:rsidRPr="00AC69E7">
        <w:t>re these communications considered to be reliable?</w:t>
      </w:r>
    </w:p>
    <w:p w14:paraId="4E30BFD0" w14:textId="7997941F"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DD34D4">
        <w:rPr>
          <w:i w:val="0"/>
          <w:iCs/>
          <w:color w:val="FF0000"/>
        </w:rPr>
        <w:t>Yes</w:t>
      </w:r>
    </w:p>
    <w:p w14:paraId="3F3B6C26" w14:textId="77777777" w:rsidR="00A52259" w:rsidRDefault="008E6142" w:rsidP="00A53CB4">
      <w:pPr>
        <w:pStyle w:val="SubStepAlpha"/>
      </w:pPr>
      <w:r>
        <w:lastRenderedPageBreak/>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65B0C29F" w14:textId="77777777" w:rsidR="00A52259" w:rsidRDefault="00A52259" w:rsidP="00A52259">
      <w:pPr>
        <w:pStyle w:val="Heading4"/>
      </w:pPr>
      <w:r>
        <w:t>Question:</w:t>
      </w:r>
    </w:p>
    <w:p w14:paraId="49273F47" w14:textId="77777777" w:rsidR="008E6142" w:rsidRDefault="008E6142" w:rsidP="00A52259">
      <w:pPr>
        <w:pStyle w:val="BodyTextL50"/>
        <w:spacing w:before="0"/>
      </w:pPr>
      <w:r>
        <w:t>What is the value in the flag</w:t>
      </w:r>
      <w:r>
        <w:rPr>
          <w:b/>
        </w:rPr>
        <w:t xml:space="preserve"> </w:t>
      </w:r>
      <w:r>
        <w:t>field?</w:t>
      </w:r>
    </w:p>
    <w:p w14:paraId="01B367C1" w14:textId="7071CA18"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DD34D4">
        <w:rPr>
          <w:i w:val="0"/>
          <w:iCs/>
          <w:color w:val="FF0000"/>
        </w:rPr>
        <w:t>1025, 21, 0, 0, SYN</w:t>
      </w:r>
    </w:p>
    <w:p w14:paraId="5AA00C3C"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490251AF" w14:textId="77777777" w:rsidR="00A52259" w:rsidRDefault="008E6142" w:rsidP="00A53CB4">
      <w:pPr>
        <w:pStyle w:val="SubStepAlpha"/>
      </w:pPr>
      <w:r>
        <w:t xml:space="preserve">Click the PDU envelope and select </w:t>
      </w:r>
      <w:r>
        <w:rPr>
          <w:b/>
        </w:rPr>
        <w:t>Inbound PDU Details</w:t>
      </w:r>
      <w:r w:rsidR="00A52259">
        <w:t>.</w:t>
      </w:r>
    </w:p>
    <w:p w14:paraId="79048907" w14:textId="77777777" w:rsidR="00A52259" w:rsidRDefault="00A52259" w:rsidP="00A52259">
      <w:pPr>
        <w:pStyle w:val="Heading4"/>
      </w:pPr>
      <w:r>
        <w:t>Question:</w:t>
      </w:r>
    </w:p>
    <w:p w14:paraId="3E09C54F" w14:textId="77777777" w:rsidR="008E6142" w:rsidRDefault="008E6142" w:rsidP="00A52259">
      <w:pPr>
        <w:pStyle w:val="BodyTextL50"/>
        <w:spacing w:before="0"/>
      </w:pPr>
      <w:r>
        <w:t>How are the port and sequence numbers different than before?</w:t>
      </w:r>
    </w:p>
    <w:p w14:paraId="17E3339B" w14:textId="11F6C545"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4D0CF3">
        <w:rPr>
          <w:i w:val="0"/>
          <w:iCs/>
          <w:color w:val="FF0000"/>
        </w:rPr>
        <w:t>SRC PORT is 21 and DEST PORT is 1025 (swap the numbers)</w:t>
      </w:r>
    </w:p>
    <w:p w14:paraId="023F74DD"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5772F490" w14:textId="77777777" w:rsidR="00A52259" w:rsidRDefault="00A52259" w:rsidP="00A52259">
      <w:pPr>
        <w:pStyle w:val="Heading4"/>
      </w:pPr>
      <w:r>
        <w:t>Question:</w:t>
      </w:r>
    </w:p>
    <w:p w14:paraId="701D0D95" w14:textId="77777777" w:rsidR="008E6142" w:rsidRDefault="008E6142" w:rsidP="00A52259">
      <w:pPr>
        <w:pStyle w:val="BodyTextL50"/>
        <w:spacing w:before="0"/>
      </w:pPr>
      <w:r>
        <w:t>How are the port and sequence numbers different from the previous results?</w:t>
      </w:r>
    </w:p>
    <w:p w14:paraId="6FA76335" w14:textId="7704D8E4" w:rsidR="004D0CF3" w:rsidRPr="000B21CD" w:rsidRDefault="000B21CD" w:rsidP="004D0CF3">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4D0CF3">
        <w:rPr>
          <w:i w:val="0"/>
          <w:iCs/>
          <w:color w:val="FF0000"/>
        </w:rPr>
        <w:t>SRC PORT is 1025 and DEST PORT is 21 (swap the numbers)</w:t>
      </w:r>
    </w:p>
    <w:p w14:paraId="259EF2BC" w14:textId="0395DA26" w:rsidR="000B21CD" w:rsidRPr="000B21CD" w:rsidRDefault="000B21CD" w:rsidP="000B21CD">
      <w:pPr>
        <w:pStyle w:val="AnswerLineL50"/>
        <w:rPr>
          <w:b w:val="0"/>
          <w:bCs/>
          <w:i w:val="0"/>
          <w:iCs/>
          <w:color w:val="auto"/>
        </w:rPr>
      </w:pPr>
    </w:p>
    <w:p w14:paraId="5DD2D576"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7C53EE6C" w14:textId="77777777" w:rsidR="005F66FB" w:rsidRDefault="008E6142" w:rsidP="00A53CB4">
      <w:pPr>
        <w:pStyle w:val="SubStepAlpha"/>
      </w:pPr>
      <w:r>
        <w:t xml:space="preserve">Open the PDU and select </w:t>
      </w:r>
      <w:r>
        <w:rPr>
          <w:b/>
        </w:rPr>
        <w:t>Inbound PDU Details</w:t>
      </w:r>
      <w:r>
        <w:t xml:space="preserve">. Scroll down </w:t>
      </w:r>
      <w:r w:rsidR="004D3960" w:rsidRPr="000B21CD">
        <w:t>to the</w:t>
      </w:r>
      <w:r w:rsidR="004D3960">
        <w:rPr>
          <w:b/>
          <w:bCs/>
        </w:rPr>
        <w:t xml:space="preserve"> FTP Response </w:t>
      </w:r>
      <w:r w:rsidR="004D3960" w:rsidRPr="000B21CD">
        <w:t>sectio</w:t>
      </w:r>
      <w:r w:rsidR="004D3960">
        <w:rPr>
          <w:b/>
          <w:bCs/>
        </w:rPr>
        <w:t>n</w:t>
      </w:r>
      <w:r>
        <w:t>.</w:t>
      </w:r>
    </w:p>
    <w:p w14:paraId="3AEEAE47" w14:textId="77777777" w:rsidR="005F66FB" w:rsidRDefault="005F66FB" w:rsidP="005F66FB">
      <w:pPr>
        <w:pStyle w:val="Heading4"/>
      </w:pPr>
      <w:r>
        <w:t>Question:</w:t>
      </w:r>
    </w:p>
    <w:p w14:paraId="71A0BC2C" w14:textId="77777777" w:rsidR="008E6142" w:rsidRDefault="008E6142" w:rsidP="005F66FB">
      <w:pPr>
        <w:pStyle w:val="BodyTextL50"/>
        <w:spacing w:before="0"/>
      </w:pPr>
      <w:r>
        <w:t>What is the message from the server?</w:t>
      </w:r>
    </w:p>
    <w:p w14:paraId="3E5FD0C8" w14:textId="2CBA33C0"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4D0CF3">
        <w:rPr>
          <w:i w:val="0"/>
          <w:iCs/>
          <w:color w:val="FF0000"/>
        </w:rPr>
        <w:t>Welcome to PT Ftp server</w:t>
      </w:r>
    </w:p>
    <w:p w14:paraId="7CD9589A" w14:textId="77777777" w:rsidR="008E6142" w:rsidRDefault="00CD2144" w:rsidP="00A53CB4">
      <w:pPr>
        <w:pStyle w:val="SubStepAlpha"/>
      </w:pPr>
      <w:r>
        <w:t xml:space="preserve">Close the PDU and </w:t>
      </w:r>
      <w:r w:rsidR="008E6142">
        <w:t>Click Reset Simulation.</w:t>
      </w:r>
    </w:p>
    <w:p w14:paraId="392904E1" w14:textId="77777777" w:rsidR="008E6142" w:rsidRPr="00AB1ED5" w:rsidRDefault="008E6142" w:rsidP="008E6142">
      <w:pPr>
        <w:pStyle w:val="Heading3"/>
      </w:pPr>
      <w:r>
        <w:t>Examine DNS traffic as the clients communicate with the s</w:t>
      </w:r>
      <w:r w:rsidRPr="00AB1ED5">
        <w:t>erver.</w:t>
      </w:r>
    </w:p>
    <w:p w14:paraId="75AD0C2B" w14:textId="77777777" w:rsidR="00CD2144" w:rsidRDefault="00CD2144" w:rsidP="00CD214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0AB8C50F" w14:textId="77777777" w:rsidR="00CD2144" w:rsidRDefault="00CD2144" w:rsidP="00CD2144">
      <w:pPr>
        <w:pStyle w:val="SubStepNum"/>
      </w:pPr>
      <w:r>
        <w:t xml:space="preserve">Click </w:t>
      </w:r>
      <w:r w:rsidRPr="00DD7285">
        <w:rPr>
          <w:b/>
        </w:rPr>
        <w:t>Edit Filters</w:t>
      </w:r>
      <w:r>
        <w:t xml:space="preserve"> (at the bottom of the Simulation Panel) and toggle the </w:t>
      </w:r>
      <w:r w:rsidRPr="00DD7285">
        <w:rPr>
          <w:b/>
        </w:rPr>
        <w:t>Show All/None</w:t>
      </w:r>
      <w:r>
        <w:t xml:space="preserve"> button. </w:t>
      </w:r>
    </w:p>
    <w:p w14:paraId="6D6C989A" w14:textId="77777777" w:rsidR="0039575E" w:rsidRDefault="00CD2144" w:rsidP="00CD2144">
      <w:pPr>
        <w:pStyle w:val="SubStepNum"/>
      </w:pPr>
      <w:r>
        <w:t xml:space="preserve">Click the </w:t>
      </w:r>
      <w:proofErr w:type="spellStart"/>
      <w:r w:rsidRPr="008327D4">
        <w:rPr>
          <w:b/>
          <w:bCs/>
        </w:rPr>
        <w:t>Misc</w:t>
      </w:r>
      <w:proofErr w:type="spellEnd"/>
      <w:r>
        <w:t xml:space="preserve"> tab, and then select</w:t>
      </w:r>
      <w:r>
        <w:rPr>
          <w:b/>
        </w:rPr>
        <w:t xml:space="preserve"> </w:t>
      </w:r>
      <w:r w:rsidRPr="000B21CD">
        <w:rPr>
          <w:b/>
          <w:color w:val="FF0000"/>
        </w:rPr>
        <w:t>UDP</w:t>
      </w:r>
      <w:r>
        <w:t xml:space="preserve">. </w:t>
      </w:r>
    </w:p>
    <w:p w14:paraId="7A274913" w14:textId="77777777" w:rsidR="00CD2144" w:rsidRDefault="0039575E" w:rsidP="000B21CD">
      <w:pPr>
        <w:pStyle w:val="SubStepNum"/>
      </w:pPr>
      <w:r>
        <w:t xml:space="preserve">Click the </w:t>
      </w:r>
      <w:r w:rsidRPr="00DD40F9">
        <w:rPr>
          <w:b/>
          <w:bCs/>
        </w:rPr>
        <w:t>IPv4</w:t>
      </w:r>
      <w:r>
        <w:t xml:space="preserve"> tab, and then select DNS. </w:t>
      </w:r>
      <w:r w:rsidR="00CD2144">
        <w:t xml:space="preserve">Click the red “x” in the upper right-hand corner of the Edit Filters box to close it. From now on, visible Events should display only </w:t>
      </w:r>
      <w:r>
        <w:rPr>
          <w:b/>
        </w:rPr>
        <w:t>DNS</w:t>
      </w:r>
      <w:r w:rsidR="00CD2144">
        <w:rPr>
          <w:b/>
        </w:rPr>
        <w:t xml:space="preserve"> </w:t>
      </w:r>
      <w:r w:rsidR="00CD2144" w:rsidRPr="00BC221C">
        <w:t>and</w:t>
      </w:r>
      <w:r w:rsidR="00CD2144">
        <w:rPr>
          <w:b/>
        </w:rPr>
        <w:t xml:space="preserve"> </w:t>
      </w:r>
      <w:r>
        <w:rPr>
          <w:b/>
        </w:rPr>
        <w:t>UDP</w:t>
      </w:r>
      <w:r w:rsidR="00CD2144">
        <w:rPr>
          <w:b/>
        </w:rPr>
        <w:t xml:space="preserve"> </w:t>
      </w:r>
      <w:r w:rsidR="00CD2144">
        <w:t>PDUs.</w:t>
      </w:r>
    </w:p>
    <w:p w14:paraId="502B44EE" w14:textId="77777777" w:rsidR="0039575E" w:rsidRDefault="0039575E" w:rsidP="0039575E">
      <w:pPr>
        <w:pStyle w:val="SubStepAlpha"/>
      </w:pPr>
      <w:r>
        <w:t>Click DNS Client and open the Command Prompt.</w:t>
      </w:r>
    </w:p>
    <w:p w14:paraId="27002F03" w14:textId="77777777" w:rsidR="008E6142" w:rsidRDefault="0039575E" w:rsidP="0039575E">
      <w:pPr>
        <w:pStyle w:val="SubStepAlpha"/>
      </w:pPr>
      <w:r>
        <w:t xml:space="preserve">Enter the </w:t>
      </w:r>
      <w:proofErr w:type="spellStart"/>
      <w:r w:rsidRPr="000B21CD">
        <w:rPr>
          <w:b/>
          <w:bCs/>
        </w:rPr>
        <w:t>nslookup</w:t>
      </w:r>
      <w:proofErr w:type="spellEnd"/>
      <w:r w:rsidRPr="000B21CD">
        <w:rPr>
          <w:b/>
          <w:bCs/>
        </w:rPr>
        <w:t xml:space="preserve"> </w:t>
      </w:r>
      <w:proofErr w:type="spellStart"/>
      <w:r w:rsidRPr="000B21CD">
        <w:rPr>
          <w:b/>
          <w:bCs/>
        </w:rPr>
        <w:t>multiserver.pt.ptu</w:t>
      </w:r>
      <w:proofErr w:type="spellEnd"/>
      <w:r>
        <w:t xml:space="preserve"> command.</w:t>
      </w:r>
    </w:p>
    <w:p w14:paraId="4D1843AE" w14:textId="77777777" w:rsidR="008E6142" w:rsidRDefault="008E6142" w:rsidP="00A53CB4">
      <w:pPr>
        <w:pStyle w:val="SubStepAlpha"/>
      </w:pPr>
      <w:r>
        <w:t xml:space="preserve">Click the PDU envelope </w:t>
      </w:r>
      <w:r w:rsidR="0039575E">
        <w:t xml:space="preserve">at the DNS client </w:t>
      </w:r>
      <w:r>
        <w:t>to open it.</w:t>
      </w:r>
    </w:p>
    <w:p w14:paraId="36E94FE4" w14:textId="77777777" w:rsidR="005F66FB" w:rsidRDefault="008E6142" w:rsidP="00A53CB4">
      <w:pPr>
        <w:pStyle w:val="SubStepAlpha"/>
      </w:pPr>
      <w:r w:rsidRPr="00470FF9">
        <w:t>Look at the OSI Model details for the PDU.</w:t>
      </w:r>
    </w:p>
    <w:p w14:paraId="2FAAA3F6" w14:textId="77777777" w:rsidR="005F66FB" w:rsidRDefault="005F66FB" w:rsidP="005F66FB">
      <w:pPr>
        <w:pStyle w:val="Heading4"/>
      </w:pPr>
      <w:r>
        <w:t>Question:</w:t>
      </w:r>
    </w:p>
    <w:p w14:paraId="4060EECE" w14:textId="77777777" w:rsidR="008E6142" w:rsidRDefault="008E6142" w:rsidP="005F66FB">
      <w:pPr>
        <w:pStyle w:val="BodyTextL50"/>
        <w:spacing w:before="0"/>
      </w:pPr>
      <w:r>
        <w:t>What is the Layer 4 protocol?</w:t>
      </w:r>
    </w:p>
    <w:p w14:paraId="61B637E4" w14:textId="662AC672"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DF4229">
        <w:rPr>
          <w:i w:val="0"/>
          <w:iCs/>
          <w:color w:val="FF0000"/>
        </w:rPr>
        <w:t xml:space="preserve">The Layer 4 protocol is the transport layer </w:t>
      </w:r>
      <w:r w:rsidR="00DF4229" w:rsidRPr="00DF4229">
        <w:rPr>
          <w:i w:val="0"/>
          <w:iCs/>
          <w:color w:val="FF0000"/>
        </w:rPr>
        <w:t>provides the transparent transmission or transfer of data between end systems or hosts</w:t>
      </w:r>
    </w:p>
    <w:p w14:paraId="268B049D" w14:textId="77777777" w:rsidR="008E6142" w:rsidRDefault="008E6142" w:rsidP="008E6142">
      <w:pPr>
        <w:pStyle w:val="BodyTextL50"/>
      </w:pPr>
      <w:r>
        <w:t>Are</w:t>
      </w:r>
      <w:r w:rsidRPr="00AC69E7">
        <w:t xml:space="preserve"> these communications considered to be reliable?</w:t>
      </w:r>
    </w:p>
    <w:p w14:paraId="3E3CCC42" w14:textId="79E25861"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4D0CF3">
        <w:rPr>
          <w:i w:val="0"/>
          <w:iCs/>
          <w:color w:val="FF0000"/>
        </w:rPr>
        <w:t>No</w:t>
      </w:r>
    </w:p>
    <w:p w14:paraId="3D74D5EB"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463F7F53" w14:textId="77777777" w:rsidR="005F66FB" w:rsidRDefault="005F66FB" w:rsidP="005F66FB">
      <w:pPr>
        <w:pStyle w:val="Heading4"/>
      </w:pPr>
      <w:r>
        <w:t>Question:</w:t>
      </w:r>
    </w:p>
    <w:p w14:paraId="0D045CA9" w14:textId="77777777" w:rsidR="008E6142" w:rsidRDefault="008E6142" w:rsidP="006B4943">
      <w:pPr>
        <w:pStyle w:val="BodyTextL50"/>
        <w:spacing w:before="0"/>
      </w:pPr>
      <w:r>
        <w:t>Why are there no sequence and acknowledgement numbers?</w:t>
      </w:r>
    </w:p>
    <w:p w14:paraId="7B637A23" w14:textId="0849F3CB" w:rsidR="000B21CD" w:rsidRDefault="000B21CD" w:rsidP="000B21CD">
      <w:pPr>
        <w:pStyle w:val="AnswerLineL50"/>
        <w:rPr>
          <w:i w:val="0"/>
          <w:iCs/>
          <w:color w:val="FF0000"/>
        </w:rPr>
      </w:pPr>
      <w:r w:rsidRPr="000B21CD">
        <w:rPr>
          <w:b w:val="0"/>
          <w:bCs/>
          <w:i w:val="0"/>
          <w:iCs/>
          <w:color w:val="FF0000"/>
        </w:rPr>
        <w:t>Your Answer:</w:t>
      </w:r>
      <w:r w:rsidRPr="000B21CD">
        <w:rPr>
          <w:i w:val="0"/>
          <w:iCs/>
          <w:color w:val="FF0000"/>
        </w:rPr>
        <w:t xml:space="preserve"> </w:t>
      </w:r>
      <w:r w:rsidR="001F2926">
        <w:rPr>
          <w:i w:val="0"/>
          <w:iCs/>
          <w:color w:val="FF0000"/>
        </w:rPr>
        <w:t>1025, 53</w:t>
      </w:r>
    </w:p>
    <w:p w14:paraId="181A79C8" w14:textId="0C696BA7" w:rsidR="001F2926" w:rsidRPr="001F2926" w:rsidRDefault="001F2926" w:rsidP="001F2926">
      <w:pPr>
        <w:pStyle w:val="BodyTextL50"/>
      </w:pPr>
      <w:r>
        <w:rPr>
          <w:rStyle w:val="Strong"/>
          <w:rFonts w:ascii="Helvetica" w:hAnsi="Helvetica" w:cs="Helvetica"/>
          <w:color w:val="FF0000"/>
          <w:bdr w:val="none" w:sz="0" w:space="0" w:color="auto" w:frame="1"/>
          <w:shd w:val="clear" w:color="auto" w:fill="FFFFFF"/>
        </w:rPr>
        <w:t>Because UDP does not need to establish a reliable connection.</w:t>
      </w:r>
    </w:p>
    <w:p w14:paraId="32517A24" w14:textId="5467CEDA"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checkmark returns to the </w:t>
      </w:r>
      <w:r>
        <w:rPr>
          <w:b/>
        </w:rPr>
        <w:t>DNS Client</w:t>
      </w:r>
      <w:r>
        <w:t>.</w:t>
      </w:r>
    </w:p>
    <w:p w14:paraId="7AC7806E" w14:textId="77777777" w:rsidR="006B4943" w:rsidRDefault="008E6142" w:rsidP="00A53CB4">
      <w:pPr>
        <w:pStyle w:val="SubStepAlpha"/>
      </w:pPr>
      <w:r>
        <w:lastRenderedPageBreak/>
        <w:t xml:space="preserve">Click the PDU envelope and select </w:t>
      </w:r>
      <w:r>
        <w:rPr>
          <w:b/>
        </w:rPr>
        <w:t>Inbound PDU Details</w:t>
      </w:r>
      <w:r>
        <w:t>.</w:t>
      </w:r>
    </w:p>
    <w:p w14:paraId="5296F57E" w14:textId="77777777" w:rsidR="006B4943" w:rsidRDefault="006B4943" w:rsidP="006B4943">
      <w:pPr>
        <w:pStyle w:val="Heading4"/>
      </w:pPr>
      <w:r>
        <w:t>Question:</w:t>
      </w:r>
    </w:p>
    <w:p w14:paraId="0454D498" w14:textId="77777777" w:rsidR="008E6142" w:rsidRDefault="008E6142" w:rsidP="006B4943">
      <w:pPr>
        <w:pStyle w:val="BodyTextL50"/>
        <w:spacing w:before="0"/>
      </w:pPr>
      <w:r>
        <w:t>How are the port and sequence numbers different than before?</w:t>
      </w:r>
    </w:p>
    <w:p w14:paraId="456C7B53" w14:textId="289A7974"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1F2926">
        <w:rPr>
          <w:i w:val="0"/>
          <w:iCs/>
          <w:color w:val="FF0000"/>
        </w:rPr>
        <w:t>The values of SRC PORT and DEST PORT are swapped as SRC is 53 and DEST is 1025, and there is no sequence number</w:t>
      </w:r>
    </w:p>
    <w:p w14:paraId="6DC3EA27" w14:textId="77777777"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14:paraId="0FFAD38E" w14:textId="6AB4E3F5"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1F2926">
        <w:rPr>
          <w:i w:val="0"/>
          <w:iCs/>
          <w:color w:val="FF0000"/>
        </w:rPr>
        <w:t>The last section is DNS answer</w:t>
      </w:r>
      <w:r w:rsidR="00EF5C5E">
        <w:rPr>
          <w:i w:val="0"/>
          <w:iCs/>
          <w:color w:val="FF0000"/>
        </w:rPr>
        <w:t>. IP address is 192.168.1.254</w:t>
      </w:r>
    </w:p>
    <w:p w14:paraId="2492ABF4" w14:textId="77777777" w:rsidR="008E6142" w:rsidRDefault="00EB43D5" w:rsidP="00A53CB4">
      <w:pPr>
        <w:pStyle w:val="SubStepAlpha"/>
      </w:pPr>
      <w:r>
        <w:t xml:space="preserve">Clos the PDU and </w:t>
      </w:r>
      <w:r w:rsidR="008E6142">
        <w:t>Click Reset Simulation.</w:t>
      </w:r>
    </w:p>
    <w:p w14:paraId="29DB806A"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64DA3500" w14:textId="77777777" w:rsidR="009612E9" w:rsidRDefault="009612E9" w:rsidP="009612E9">
      <w:pPr>
        <w:pStyle w:val="SubStepAlpha"/>
      </w:pPr>
      <w:r>
        <w:t xml:space="preserve">In the Simulation Panel, change </w:t>
      </w:r>
      <w:r>
        <w:rPr>
          <w:b/>
        </w:rPr>
        <w:t>Edit Filters</w:t>
      </w:r>
      <w:r>
        <w:t xml:space="preserve"> to display only </w:t>
      </w:r>
      <w:r>
        <w:rPr>
          <w:b/>
        </w:rPr>
        <w:t xml:space="preserve">POP3, SMTP </w:t>
      </w:r>
      <w:r w:rsidRPr="0075638C">
        <w:t>and</w:t>
      </w:r>
      <w:r>
        <w:rPr>
          <w:b/>
        </w:rPr>
        <w:t xml:space="preserve"> TCP</w:t>
      </w:r>
      <w:r>
        <w:t>.</w:t>
      </w:r>
    </w:p>
    <w:p w14:paraId="223040AE" w14:textId="77777777" w:rsidR="009612E9" w:rsidRDefault="009612E9" w:rsidP="009612E9">
      <w:pPr>
        <w:pStyle w:val="SubStepNum"/>
      </w:pPr>
      <w:r>
        <w:t xml:space="preserve">Click </w:t>
      </w:r>
      <w:r w:rsidRPr="00DD7285">
        <w:rPr>
          <w:b/>
        </w:rPr>
        <w:t>Edit Filters</w:t>
      </w:r>
      <w:r>
        <w:t xml:space="preserve"> (at the bottom of the Simulation Panel) and toggle the </w:t>
      </w:r>
      <w:r w:rsidRPr="00DD7285">
        <w:rPr>
          <w:b/>
        </w:rPr>
        <w:t>Show All/None</w:t>
      </w:r>
      <w:r>
        <w:t xml:space="preserve"> button. </w:t>
      </w:r>
    </w:p>
    <w:p w14:paraId="302E1A78" w14:textId="77777777" w:rsidR="009612E9" w:rsidRDefault="009612E9" w:rsidP="000B21CD">
      <w:pPr>
        <w:pStyle w:val="SubStepNum"/>
      </w:pPr>
      <w:r>
        <w:t xml:space="preserve">Click the </w:t>
      </w:r>
      <w:proofErr w:type="spellStart"/>
      <w:r w:rsidRPr="008327D4">
        <w:rPr>
          <w:b/>
          <w:bCs/>
        </w:rPr>
        <w:t>Misc</w:t>
      </w:r>
      <w:proofErr w:type="spellEnd"/>
      <w:r>
        <w:t xml:space="preserve"> tab, and then select </w:t>
      </w:r>
      <w:r>
        <w:rPr>
          <w:b/>
        </w:rPr>
        <w:t xml:space="preserve">POP3, SMTP </w:t>
      </w:r>
      <w:r w:rsidRPr="0075638C">
        <w:t>and</w:t>
      </w:r>
      <w:r>
        <w:rPr>
          <w:b/>
        </w:rPr>
        <w:t xml:space="preserve"> TCP</w:t>
      </w:r>
      <w:r>
        <w:t xml:space="preserve">. Click the red “x” in the upper right-hand corner of the Edit Filters box to close it. From now on, visible Events should display only </w:t>
      </w:r>
      <w:r>
        <w:rPr>
          <w:b/>
        </w:rPr>
        <w:t xml:space="preserve">POP3, SMTP </w:t>
      </w:r>
      <w:r w:rsidRPr="0075638C">
        <w:t>and</w:t>
      </w:r>
      <w:r>
        <w:rPr>
          <w:b/>
        </w:rPr>
        <w:t xml:space="preserve"> TCP </w:t>
      </w:r>
      <w:r>
        <w:t>PDUs.</w:t>
      </w:r>
    </w:p>
    <w:p w14:paraId="73BA3D77" w14:textId="77777777" w:rsidR="00947168" w:rsidRDefault="00947168" w:rsidP="00947168">
      <w:pPr>
        <w:pStyle w:val="SubStepAlpha"/>
        <w:spacing w:before="0"/>
      </w:pPr>
      <w:r>
        <w:t xml:space="preserve">Click </w:t>
      </w:r>
      <w:r w:rsidRPr="00152A20">
        <w:rPr>
          <w:b/>
        </w:rPr>
        <w:t>E-Mail Client</w:t>
      </w:r>
      <w:r>
        <w:rPr>
          <w:b/>
        </w:rPr>
        <w:t xml:space="preserve"> </w:t>
      </w:r>
      <w:r>
        <w:t xml:space="preserve">and open the </w:t>
      </w:r>
      <w:r w:rsidRPr="00152A20">
        <w:rPr>
          <w:b/>
        </w:rPr>
        <w:t>E</w:t>
      </w:r>
      <w:r>
        <w:rPr>
          <w:b/>
        </w:rPr>
        <w:t>m</w:t>
      </w:r>
      <w:r w:rsidRPr="00152A20">
        <w:rPr>
          <w:b/>
        </w:rPr>
        <w:t>ail</w:t>
      </w:r>
      <w:r>
        <w:t xml:space="preserve"> tool from the Desktop.</w:t>
      </w:r>
    </w:p>
    <w:p w14:paraId="4AD4F032" w14:textId="77777777" w:rsidR="00947168" w:rsidRDefault="00947168" w:rsidP="00947168">
      <w:pPr>
        <w:pStyle w:val="SubStepAlpha"/>
      </w:pPr>
      <w:r>
        <w:t xml:space="preserve">Click </w:t>
      </w:r>
      <w:r w:rsidRPr="00152A20">
        <w:rPr>
          <w:b/>
        </w:rPr>
        <w:t>Compose</w:t>
      </w:r>
      <w:r>
        <w:t xml:space="preserve"> and enter the following information:</w:t>
      </w:r>
    </w:p>
    <w:p w14:paraId="660F92A4" w14:textId="77777777" w:rsidR="00947168" w:rsidRDefault="00947168" w:rsidP="00947168">
      <w:pPr>
        <w:pStyle w:val="SubStepNum"/>
      </w:pPr>
      <w:r>
        <w:rPr>
          <w:b/>
        </w:rPr>
        <w:t>To</w:t>
      </w:r>
      <w:r w:rsidRPr="003E66E1">
        <w:rPr>
          <w:b/>
        </w:rPr>
        <w:t>:</w:t>
      </w:r>
      <w:r>
        <w:t xml:space="preserve"> user@multiserver.pt.ptu</w:t>
      </w:r>
    </w:p>
    <w:p w14:paraId="7E798DAB" w14:textId="77777777" w:rsidR="00947168" w:rsidRDefault="00947168" w:rsidP="00947168">
      <w:pPr>
        <w:pStyle w:val="SubStepNum"/>
      </w:pPr>
      <w:r>
        <w:rPr>
          <w:b/>
        </w:rPr>
        <w:t>Subject</w:t>
      </w:r>
      <w:r w:rsidRPr="00A50443">
        <w:rPr>
          <w:b/>
        </w:rPr>
        <w:t>:</w:t>
      </w:r>
      <w:r>
        <w:t xml:space="preserve"> personalize the subject line</w:t>
      </w:r>
    </w:p>
    <w:p w14:paraId="183CCF23" w14:textId="77777777" w:rsidR="00947168" w:rsidRDefault="00947168" w:rsidP="00947168">
      <w:pPr>
        <w:pStyle w:val="SubStepNum"/>
      </w:pPr>
      <w:r>
        <w:rPr>
          <w:b/>
        </w:rPr>
        <w:t>E-Mail Body</w:t>
      </w:r>
      <w:r w:rsidRPr="00A50443">
        <w:rPr>
          <w:b/>
        </w:rPr>
        <w:t>:</w:t>
      </w:r>
      <w:r>
        <w:t xml:space="preserve"> personalize the Email</w:t>
      </w:r>
    </w:p>
    <w:p w14:paraId="6FE3287C" w14:textId="77777777" w:rsidR="008E6142" w:rsidRDefault="00947168" w:rsidP="000B21CD">
      <w:pPr>
        <w:pStyle w:val="SubStepAlpha"/>
      </w:pPr>
      <w:r>
        <w:t xml:space="preserve">Click </w:t>
      </w:r>
      <w:r w:rsidRPr="00A4003B">
        <w:rPr>
          <w:b/>
        </w:rPr>
        <w:t>Send</w:t>
      </w:r>
      <w:r>
        <w:t>.</w:t>
      </w:r>
    </w:p>
    <w:p w14:paraId="789514C7" w14:textId="77777777" w:rsidR="008E6142" w:rsidRDefault="008E6142" w:rsidP="00EB04F5">
      <w:pPr>
        <w:pStyle w:val="SubStepAlpha"/>
      </w:pPr>
      <w:r>
        <w:t xml:space="preserve">Click the PDU envelope </w:t>
      </w:r>
      <w:r w:rsidR="00947168">
        <w:t xml:space="preserve">at </w:t>
      </w:r>
      <w:r w:rsidR="009612E9">
        <w:t xml:space="preserve">the E-Mail client </w:t>
      </w:r>
      <w:r>
        <w:t>to open it.</w:t>
      </w:r>
    </w:p>
    <w:p w14:paraId="0A4B20B0"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7F31C64B" w14:textId="77777777" w:rsidR="006B4943" w:rsidRDefault="006B4943" w:rsidP="006B4943">
      <w:pPr>
        <w:pStyle w:val="Heading4"/>
      </w:pPr>
      <w:r>
        <w:t>Questions:</w:t>
      </w:r>
    </w:p>
    <w:p w14:paraId="33911A97" w14:textId="77777777" w:rsidR="008E6142" w:rsidRDefault="008E6142" w:rsidP="006B4943">
      <w:pPr>
        <w:pStyle w:val="BodyTextL50"/>
        <w:spacing w:before="0"/>
      </w:pPr>
      <w:r>
        <w:t>What transport layer protocol does email</w:t>
      </w:r>
      <w:r w:rsidR="006B4943">
        <w:t xml:space="preserve"> traffic use?</w:t>
      </w:r>
    </w:p>
    <w:p w14:paraId="60B5E9B2" w14:textId="73E27F7F"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EF5C5E">
        <w:rPr>
          <w:i w:val="0"/>
          <w:iCs/>
          <w:color w:val="FF0000"/>
        </w:rPr>
        <w:t>TCP</w:t>
      </w:r>
    </w:p>
    <w:p w14:paraId="3DD33F82" w14:textId="77777777" w:rsidR="008E6142" w:rsidRDefault="008E6142" w:rsidP="008E6142">
      <w:pPr>
        <w:pStyle w:val="BodyTextL50"/>
      </w:pPr>
      <w:r>
        <w:t>A</w:t>
      </w:r>
      <w:r w:rsidRPr="00AC69E7">
        <w:t>re these communications considered to be reliable?</w:t>
      </w:r>
    </w:p>
    <w:p w14:paraId="6C384301" w14:textId="2196F7D5"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EF5C5E">
        <w:rPr>
          <w:i w:val="0"/>
          <w:iCs/>
          <w:color w:val="FF0000"/>
        </w:rPr>
        <w:t>Yes</w:t>
      </w:r>
    </w:p>
    <w:p w14:paraId="456F62F7" w14:textId="77777777"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14:paraId="5D348342" w14:textId="0370853B"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EF5C5E">
        <w:rPr>
          <w:i w:val="0"/>
          <w:iCs/>
          <w:color w:val="FF0000"/>
        </w:rPr>
        <w:t>1026, 25, 0, 0, SYN</w:t>
      </w:r>
    </w:p>
    <w:p w14:paraId="429C5989"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0323BF74" w14:textId="77777777" w:rsidR="00112877" w:rsidRDefault="008E6142" w:rsidP="00EB04F5">
      <w:pPr>
        <w:pStyle w:val="SubStepAlpha"/>
      </w:pPr>
      <w:r>
        <w:t xml:space="preserve">Click the </w:t>
      </w:r>
      <w:r w:rsidR="00947168" w:rsidRPr="000B21CD">
        <w:rPr>
          <w:b/>
          <w:bCs/>
        </w:rPr>
        <w:t xml:space="preserve">green </w:t>
      </w:r>
      <w:r>
        <w:t>TCP PDU envelope</w:t>
      </w:r>
      <w:r w:rsidR="00947168">
        <w:t xml:space="preserve"> (i.e. the one with a checkmark on it)</w:t>
      </w:r>
      <w:r>
        <w:t xml:space="preserve"> and select </w:t>
      </w:r>
      <w:r>
        <w:rPr>
          <w:b/>
        </w:rPr>
        <w:t>Inbound PDU Details</w:t>
      </w:r>
      <w:r w:rsidR="00112877">
        <w:t>.</w:t>
      </w:r>
    </w:p>
    <w:p w14:paraId="0D748116" w14:textId="77777777" w:rsidR="00112877" w:rsidRDefault="00112877" w:rsidP="00112877">
      <w:pPr>
        <w:pStyle w:val="Heading4"/>
      </w:pPr>
      <w:r>
        <w:t>Question:</w:t>
      </w:r>
    </w:p>
    <w:p w14:paraId="4988E875" w14:textId="77777777" w:rsidR="008E6142" w:rsidRDefault="008E6142" w:rsidP="00112877">
      <w:pPr>
        <w:pStyle w:val="BodyTextL50"/>
        <w:spacing w:before="0"/>
      </w:pPr>
      <w:r>
        <w:t>How are the port and sequence numbers different than before?</w:t>
      </w:r>
    </w:p>
    <w:p w14:paraId="244ABB94" w14:textId="081B2353"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EF5C5E">
        <w:rPr>
          <w:i w:val="0"/>
          <w:iCs/>
          <w:color w:val="FF0000"/>
        </w:rPr>
        <w:t>They are re</w:t>
      </w:r>
      <w:r w:rsidR="00B47393">
        <w:rPr>
          <w:i w:val="0"/>
          <w:iCs/>
          <w:color w:val="FF0000"/>
        </w:rPr>
        <w:t xml:space="preserve">versed with SRC PORT is 25 and DEST PORT is 1026, sequence number still maintain the same </w:t>
      </w:r>
    </w:p>
    <w:p w14:paraId="620AE5E5"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572266D2" w14:textId="77777777" w:rsidR="00112877" w:rsidRDefault="00112877" w:rsidP="00112877">
      <w:pPr>
        <w:pStyle w:val="Heading4"/>
      </w:pPr>
      <w:r>
        <w:t>Question:</w:t>
      </w:r>
    </w:p>
    <w:p w14:paraId="5DCF5DF4" w14:textId="77777777" w:rsidR="008E6142" w:rsidRDefault="008E6142" w:rsidP="00112877">
      <w:pPr>
        <w:pStyle w:val="BodyTextL50"/>
        <w:spacing w:before="0"/>
      </w:pPr>
      <w:r>
        <w:t>How are the port and sequence numbers different from the previous two results?</w:t>
      </w:r>
    </w:p>
    <w:p w14:paraId="77544768" w14:textId="5B7CB266"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B47393">
        <w:rPr>
          <w:i w:val="0"/>
          <w:iCs/>
          <w:color w:val="FF0000"/>
        </w:rPr>
        <w:t>They are the same as the port numbers at the first result but the sequence number is 1 now instead of 0 as the last two numbers</w:t>
      </w:r>
    </w:p>
    <w:p w14:paraId="774464F4"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15E1CE5E" w14:textId="77777777" w:rsidR="00112877" w:rsidRPr="00AC69E7" w:rsidRDefault="00112877" w:rsidP="00112877">
      <w:pPr>
        <w:pStyle w:val="Heading4"/>
      </w:pPr>
      <w:r>
        <w:lastRenderedPageBreak/>
        <w:t>Questions:</w:t>
      </w:r>
    </w:p>
    <w:p w14:paraId="12B6AB04" w14:textId="77777777" w:rsidR="008E6142" w:rsidRDefault="008E6142" w:rsidP="00112877">
      <w:pPr>
        <w:pStyle w:val="BodyTextL50"/>
        <w:spacing w:before="0"/>
      </w:pPr>
      <w:r>
        <w:t xml:space="preserve">How are the port and sequence numbers different from the previous two </w:t>
      </w:r>
      <w:r>
        <w:rPr>
          <w:b/>
        </w:rPr>
        <w:t>PDU</w:t>
      </w:r>
      <w:r>
        <w:t>s?</w:t>
      </w:r>
    </w:p>
    <w:p w14:paraId="04CB7B25" w14:textId="16F093AA" w:rsidR="000B21CD" w:rsidRPr="000B21CD" w:rsidRDefault="000B21CD" w:rsidP="000B21CD">
      <w:pPr>
        <w:pStyle w:val="AnswerLineL50"/>
        <w:rPr>
          <w:b w:val="0"/>
          <w:bCs/>
          <w:i w:val="0"/>
          <w:iCs/>
          <w:color w:val="auto"/>
        </w:rPr>
      </w:pPr>
      <w:r w:rsidRPr="000B21CD">
        <w:rPr>
          <w:b w:val="0"/>
          <w:bCs/>
          <w:i w:val="0"/>
          <w:iCs/>
          <w:color w:val="FF0000"/>
        </w:rPr>
        <w:t>Your Answer:</w:t>
      </w:r>
      <w:r w:rsidR="00B47393">
        <w:rPr>
          <w:b w:val="0"/>
          <w:bCs/>
          <w:i w:val="0"/>
          <w:iCs/>
          <w:color w:val="FF0000"/>
        </w:rPr>
        <w:t xml:space="preserve"> The port numbers are the same as the previous two PDUs, but </w:t>
      </w:r>
      <w:r w:rsidR="00786DD8">
        <w:rPr>
          <w:b w:val="0"/>
          <w:bCs/>
          <w:i w:val="0"/>
          <w:iCs/>
          <w:color w:val="FF0000"/>
        </w:rPr>
        <w:t>the sequence number is 1</w:t>
      </w:r>
      <w:r w:rsidRPr="000B21CD">
        <w:rPr>
          <w:i w:val="0"/>
          <w:iCs/>
          <w:color w:val="FF0000"/>
        </w:rPr>
        <w:t xml:space="preserve"> </w:t>
      </w:r>
    </w:p>
    <w:p w14:paraId="0D3FE0E2" w14:textId="77777777" w:rsidR="008E6142" w:rsidRDefault="008E6142" w:rsidP="00EB04F5">
      <w:pPr>
        <w:pStyle w:val="BodyTextL50"/>
      </w:pPr>
      <w:r>
        <w:t>What email protocol is associated with TCP port 25?</w:t>
      </w:r>
      <w:r w:rsidRPr="00854B9A">
        <w:t xml:space="preserve"> </w:t>
      </w:r>
    </w:p>
    <w:p w14:paraId="66A2F88B" w14:textId="39C9295D" w:rsidR="000B21CD" w:rsidRPr="000B21CD" w:rsidRDefault="000B21CD" w:rsidP="000B21CD">
      <w:pPr>
        <w:pStyle w:val="AnswerLineL50"/>
        <w:rPr>
          <w:b w:val="0"/>
          <w:bCs/>
          <w:i w:val="0"/>
          <w:iCs/>
          <w:color w:val="auto"/>
        </w:rPr>
      </w:pPr>
      <w:r w:rsidRPr="000B21CD">
        <w:rPr>
          <w:b w:val="0"/>
          <w:bCs/>
          <w:i w:val="0"/>
          <w:iCs/>
          <w:color w:val="FF0000"/>
        </w:rPr>
        <w:t>Your Answer:</w:t>
      </w:r>
      <w:r w:rsidRPr="000B21CD">
        <w:rPr>
          <w:i w:val="0"/>
          <w:iCs/>
          <w:color w:val="FF0000"/>
        </w:rPr>
        <w:t xml:space="preserve"> </w:t>
      </w:r>
      <w:r w:rsidR="00786DD8">
        <w:rPr>
          <w:i w:val="0"/>
          <w:iCs/>
          <w:color w:val="FF0000"/>
        </w:rPr>
        <w:t>SMTP</w:t>
      </w:r>
    </w:p>
    <w:p w14:paraId="1525E06A" w14:textId="77777777" w:rsidR="008E6142" w:rsidRPr="00D179D3" w:rsidRDefault="00112877" w:rsidP="00D179D3">
      <w:pPr>
        <w:pStyle w:val="ConfigWindow"/>
        <w:rPr>
          <w:sz w:val="20"/>
        </w:rPr>
      </w:pPr>
      <w:r>
        <w:t>End of document</w:t>
      </w:r>
    </w:p>
    <w:sectPr w:rsidR="008E6142" w:rsidRPr="00D179D3" w:rsidSect="00486FD6">
      <w:headerReference w:type="default" r:id="rId11"/>
      <w:footerReference w:type="default" r:id="rId12"/>
      <w:headerReference w:type="first" r:id="rId13"/>
      <w:footerReference w:type="first" r:id="rId14"/>
      <w:pgSz w:w="12240" w:h="15840" w:code="1"/>
      <w:pgMar w:top="1418" w:right="900" w:bottom="993" w:left="99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384A7" w14:textId="77777777" w:rsidR="00BD41D7" w:rsidRDefault="00BD41D7" w:rsidP="00710659">
      <w:pPr>
        <w:spacing w:after="0" w:line="240" w:lineRule="auto"/>
      </w:pPr>
      <w:r>
        <w:separator/>
      </w:r>
    </w:p>
    <w:p w14:paraId="01D4C407" w14:textId="77777777" w:rsidR="00BD41D7" w:rsidRDefault="00BD41D7"/>
  </w:endnote>
  <w:endnote w:type="continuationSeparator" w:id="0">
    <w:p w14:paraId="394E6100" w14:textId="77777777" w:rsidR="00BD41D7" w:rsidRDefault="00BD41D7" w:rsidP="00710659">
      <w:pPr>
        <w:spacing w:after="0" w:line="240" w:lineRule="auto"/>
      </w:pPr>
      <w:r>
        <w:continuationSeparator/>
      </w:r>
    </w:p>
    <w:p w14:paraId="0EEC1C89" w14:textId="77777777" w:rsidR="00BD41D7" w:rsidRDefault="00BD4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0A614" w14:textId="203583CA" w:rsidR="009612E9" w:rsidRPr="00882B63" w:rsidRDefault="009612E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F422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8874" w14:textId="59186525" w:rsidR="009612E9" w:rsidRPr="00882B63" w:rsidRDefault="009612E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F422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A09DF" w14:textId="77777777" w:rsidR="00BD41D7" w:rsidRDefault="00BD41D7" w:rsidP="00710659">
      <w:pPr>
        <w:spacing w:after="0" w:line="240" w:lineRule="auto"/>
      </w:pPr>
      <w:r>
        <w:separator/>
      </w:r>
    </w:p>
    <w:p w14:paraId="28D95DF2" w14:textId="77777777" w:rsidR="00BD41D7" w:rsidRDefault="00BD41D7"/>
  </w:footnote>
  <w:footnote w:type="continuationSeparator" w:id="0">
    <w:p w14:paraId="31DF571C" w14:textId="77777777" w:rsidR="00BD41D7" w:rsidRDefault="00BD41D7" w:rsidP="00710659">
      <w:pPr>
        <w:spacing w:after="0" w:line="240" w:lineRule="auto"/>
      </w:pPr>
      <w:r>
        <w:continuationSeparator/>
      </w:r>
    </w:p>
    <w:p w14:paraId="601DA609" w14:textId="77777777" w:rsidR="00BD41D7" w:rsidRDefault="00BD4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163D7B05" w14:textId="77777777" w:rsidR="009612E9" w:rsidRDefault="009612E9" w:rsidP="008402F2">
        <w:pPr>
          <w:pStyle w:val="PageHead"/>
        </w:pPr>
        <w:r>
          <w:t>Packet Tracer - TCP and UDP Communications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16386" w14:textId="77777777" w:rsidR="009612E9" w:rsidRDefault="009612E9" w:rsidP="006C3FCF">
    <w:pPr>
      <w:ind w:left="-288"/>
    </w:pPr>
    <w:r>
      <w:rPr>
        <w:noProof/>
        <w:lang w:val="en-AU" w:eastAsia="zh-CN"/>
      </w:rPr>
      <w:drawing>
        <wp:anchor distT="0" distB="0" distL="114300" distR="114300" simplePos="0" relativeHeight="251659264" behindDoc="0" locked="0" layoutInCell="1" allowOverlap="1" wp14:anchorId="16BE68F8" wp14:editId="21CDA75F">
          <wp:simplePos x="0" y="0"/>
          <wp:positionH relativeFrom="column">
            <wp:posOffset>-787393</wp:posOffset>
          </wp:positionH>
          <wp:positionV relativeFrom="paragraph">
            <wp:posOffset>-375006</wp:posOffset>
          </wp:positionV>
          <wp:extent cx="7776210" cy="678180"/>
          <wp:effectExtent l="19050" t="0" r="0" b="0"/>
          <wp:wrapNone/>
          <wp:docPr id="2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F27511"/>
    <w:multiLevelType w:val="hybridMultilevel"/>
    <w:tmpl w:val="49FCB19E"/>
    <w:lvl w:ilvl="0" w:tplc="AB823FBC">
      <w:start w:val="1"/>
      <w:numFmt w:val="decimal"/>
      <w:lvlText w:val="%1."/>
      <w:lvlJc w:val="left"/>
      <w:pPr>
        <w:ind w:left="720" w:hanging="360"/>
      </w:pPr>
      <w:rPr>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2">
      <w:lvl w:ilvl="2">
        <w:start w:val="1"/>
        <w:numFmt w:val="decimal"/>
        <w:pStyle w:val="Heading3"/>
        <w:suff w:val="space"/>
        <w:lvlText w:val="Step %3:"/>
        <w:lvlJc w:val="left"/>
        <w:pPr>
          <w:ind w:left="0" w:firstLine="0"/>
        </w:pPr>
        <w:rPr>
          <w:rFonts w:hint="default"/>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5"/>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34829"/>
    <w:rsid w:val="00041AF6"/>
    <w:rsid w:val="00044E62"/>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B21CD"/>
    <w:rsid w:val="000B2344"/>
    <w:rsid w:val="000B7DE5"/>
    <w:rsid w:val="000C2118"/>
    <w:rsid w:val="000C6425"/>
    <w:rsid w:val="000C6E6E"/>
    <w:rsid w:val="000C7B7D"/>
    <w:rsid w:val="000D55B4"/>
    <w:rsid w:val="000E65F0"/>
    <w:rsid w:val="000F072C"/>
    <w:rsid w:val="000F2074"/>
    <w:rsid w:val="000F31D7"/>
    <w:rsid w:val="000F4708"/>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52FA"/>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FBD"/>
    <w:rsid w:val="001C05A1"/>
    <w:rsid w:val="001C1D9E"/>
    <w:rsid w:val="001C5998"/>
    <w:rsid w:val="001C7C3B"/>
    <w:rsid w:val="001D5B6F"/>
    <w:rsid w:val="001E0AB8"/>
    <w:rsid w:val="001E38E0"/>
    <w:rsid w:val="001E4E72"/>
    <w:rsid w:val="001E62B3"/>
    <w:rsid w:val="001E6424"/>
    <w:rsid w:val="001F0171"/>
    <w:rsid w:val="001F0D77"/>
    <w:rsid w:val="001F2926"/>
    <w:rsid w:val="001F643A"/>
    <w:rsid w:val="001F7DD8"/>
    <w:rsid w:val="00201928"/>
    <w:rsid w:val="00203E26"/>
    <w:rsid w:val="0020449C"/>
    <w:rsid w:val="002113B8"/>
    <w:rsid w:val="00211B8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6F01"/>
    <w:rsid w:val="00270FCC"/>
    <w:rsid w:val="002768DC"/>
    <w:rsid w:val="00294C8F"/>
    <w:rsid w:val="002A0B2E"/>
    <w:rsid w:val="002A0DC1"/>
    <w:rsid w:val="002A6C56"/>
    <w:rsid w:val="002B4D41"/>
    <w:rsid w:val="002C04C4"/>
    <w:rsid w:val="002C090C"/>
    <w:rsid w:val="002C1243"/>
    <w:rsid w:val="002C1815"/>
    <w:rsid w:val="002C475E"/>
    <w:rsid w:val="002C6AD6"/>
    <w:rsid w:val="002D6C2A"/>
    <w:rsid w:val="002D7A86"/>
    <w:rsid w:val="002E017F"/>
    <w:rsid w:val="002F45FF"/>
    <w:rsid w:val="002F66D3"/>
    <w:rsid w:val="002F6D17"/>
    <w:rsid w:val="00302887"/>
    <w:rsid w:val="00303141"/>
    <w:rsid w:val="003056EB"/>
    <w:rsid w:val="003071FF"/>
    <w:rsid w:val="00310652"/>
    <w:rsid w:val="00311065"/>
    <w:rsid w:val="0031371D"/>
    <w:rsid w:val="0031789F"/>
    <w:rsid w:val="00320788"/>
    <w:rsid w:val="003233A3"/>
    <w:rsid w:val="00330BC9"/>
    <w:rsid w:val="00334C33"/>
    <w:rsid w:val="0034218C"/>
    <w:rsid w:val="0034455D"/>
    <w:rsid w:val="0034604B"/>
    <w:rsid w:val="00346D17"/>
    <w:rsid w:val="00347972"/>
    <w:rsid w:val="0035469B"/>
    <w:rsid w:val="003559CC"/>
    <w:rsid w:val="00355D4B"/>
    <w:rsid w:val="003569D7"/>
    <w:rsid w:val="003608AC"/>
    <w:rsid w:val="00362061"/>
    <w:rsid w:val="00363A23"/>
    <w:rsid w:val="0036440C"/>
    <w:rsid w:val="0036465A"/>
    <w:rsid w:val="00390C38"/>
    <w:rsid w:val="00392748"/>
    <w:rsid w:val="00392C65"/>
    <w:rsid w:val="00392ED5"/>
    <w:rsid w:val="0039575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34F"/>
    <w:rsid w:val="00403C7A"/>
    <w:rsid w:val="004057A6"/>
    <w:rsid w:val="00406554"/>
    <w:rsid w:val="00407755"/>
    <w:rsid w:val="0041293B"/>
    <w:rsid w:val="00412AB1"/>
    <w:rsid w:val="004131B0"/>
    <w:rsid w:val="00416C42"/>
    <w:rsid w:val="00417131"/>
    <w:rsid w:val="00422476"/>
    <w:rsid w:val="0042385C"/>
    <w:rsid w:val="00426FA5"/>
    <w:rsid w:val="00431654"/>
    <w:rsid w:val="00432D9B"/>
    <w:rsid w:val="00434926"/>
    <w:rsid w:val="00443ACE"/>
    <w:rsid w:val="00444217"/>
    <w:rsid w:val="00445719"/>
    <w:rsid w:val="004478F4"/>
    <w:rsid w:val="00450F7A"/>
    <w:rsid w:val="00452C6D"/>
    <w:rsid w:val="00455E0B"/>
    <w:rsid w:val="0045724D"/>
    <w:rsid w:val="00457934"/>
    <w:rsid w:val="00462B9F"/>
    <w:rsid w:val="004659EE"/>
    <w:rsid w:val="004727F7"/>
    <w:rsid w:val="00473771"/>
    <w:rsid w:val="00473E34"/>
    <w:rsid w:val="00476BA9"/>
    <w:rsid w:val="00481650"/>
    <w:rsid w:val="00486FD6"/>
    <w:rsid w:val="004936C2"/>
    <w:rsid w:val="0049379C"/>
    <w:rsid w:val="004A1CA0"/>
    <w:rsid w:val="004A22E9"/>
    <w:rsid w:val="004A4ACD"/>
    <w:rsid w:val="004A506C"/>
    <w:rsid w:val="004A5BC5"/>
    <w:rsid w:val="004B023D"/>
    <w:rsid w:val="004B5A10"/>
    <w:rsid w:val="004C0909"/>
    <w:rsid w:val="004C3F97"/>
    <w:rsid w:val="004D01F2"/>
    <w:rsid w:val="004D0CF3"/>
    <w:rsid w:val="004D2CED"/>
    <w:rsid w:val="004D3339"/>
    <w:rsid w:val="004D353F"/>
    <w:rsid w:val="004D36D7"/>
    <w:rsid w:val="004D3960"/>
    <w:rsid w:val="004D682B"/>
    <w:rsid w:val="004D799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4502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776"/>
    <w:rsid w:val="005D2B29"/>
    <w:rsid w:val="005D354A"/>
    <w:rsid w:val="005D3E53"/>
    <w:rsid w:val="005D506C"/>
    <w:rsid w:val="005E3235"/>
    <w:rsid w:val="005E4176"/>
    <w:rsid w:val="005E4876"/>
    <w:rsid w:val="005E65B5"/>
    <w:rsid w:val="005F0301"/>
    <w:rsid w:val="005F3AE9"/>
    <w:rsid w:val="005F5F66"/>
    <w:rsid w:val="005F66FB"/>
    <w:rsid w:val="006007BB"/>
    <w:rsid w:val="00601DC0"/>
    <w:rsid w:val="006034CB"/>
    <w:rsid w:val="00603503"/>
    <w:rsid w:val="00603C52"/>
    <w:rsid w:val="00610896"/>
    <w:rsid w:val="006131CE"/>
    <w:rsid w:val="0061336B"/>
    <w:rsid w:val="00616663"/>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DD8"/>
    <w:rsid w:val="00786F58"/>
    <w:rsid w:val="00787CC1"/>
    <w:rsid w:val="00792F4E"/>
    <w:rsid w:val="0079398D"/>
    <w:rsid w:val="00796C25"/>
    <w:rsid w:val="007A287C"/>
    <w:rsid w:val="007A3B2A"/>
    <w:rsid w:val="007B0C9D"/>
    <w:rsid w:val="007B5522"/>
    <w:rsid w:val="007C0EE0"/>
    <w:rsid w:val="007C1B71"/>
    <w:rsid w:val="007C1CBF"/>
    <w:rsid w:val="007C2FBB"/>
    <w:rsid w:val="007C7164"/>
    <w:rsid w:val="007C7413"/>
    <w:rsid w:val="007D1984"/>
    <w:rsid w:val="007D2AFE"/>
    <w:rsid w:val="007E3264"/>
    <w:rsid w:val="007E3FEA"/>
    <w:rsid w:val="007E6402"/>
    <w:rsid w:val="007F0A0B"/>
    <w:rsid w:val="007F3A60"/>
    <w:rsid w:val="007F3D0B"/>
    <w:rsid w:val="007F7C94"/>
    <w:rsid w:val="00802FFA"/>
    <w:rsid w:val="00804E87"/>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B71"/>
    <w:rsid w:val="008A3A90"/>
    <w:rsid w:val="008B06D4"/>
    <w:rsid w:val="008B4F20"/>
    <w:rsid w:val="008B68E7"/>
    <w:rsid w:val="008B7FFD"/>
    <w:rsid w:val="008C271D"/>
    <w:rsid w:val="008C286A"/>
    <w:rsid w:val="008C2920"/>
    <w:rsid w:val="008C4307"/>
    <w:rsid w:val="008C7866"/>
    <w:rsid w:val="008D23DF"/>
    <w:rsid w:val="008D73BF"/>
    <w:rsid w:val="008D7F09"/>
    <w:rsid w:val="008E00D5"/>
    <w:rsid w:val="008E5B64"/>
    <w:rsid w:val="008E6142"/>
    <w:rsid w:val="008E7DAA"/>
    <w:rsid w:val="008F0094"/>
    <w:rsid w:val="008F03EF"/>
    <w:rsid w:val="008F10BD"/>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57D"/>
    <w:rsid w:val="009400C3"/>
    <w:rsid w:val="00942299"/>
    <w:rsid w:val="009453F7"/>
    <w:rsid w:val="00947168"/>
    <w:rsid w:val="009476C0"/>
    <w:rsid w:val="009612E9"/>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E6969"/>
    <w:rsid w:val="009F21B6"/>
    <w:rsid w:val="009F4C2E"/>
    <w:rsid w:val="00A014A3"/>
    <w:rsid w:val="00A027CC"/>
    <w:rsid w:val="00A0412D"/>
    <w:rsid w:val="00A04166"/>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124B"/>
    <w:rsid w:val="00A91E25"/>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48CD"/>
    <w:rsid w:val="00AE56C0"/>
    <w:rsid w:val="00AF7ACC"/>
    <w:rsid w:val="00B00914"/>
    <w:rsid w:val="00B02A8E"/>
    <w:rsid w:val="00B052EE"/>
    <w:rsid w:val="00B1081F"/>
    <w:rsid w:val="00B2496B"/>
    <w:rsid w:val="00B27499"/>
    <w:rsid w:val="00B3010D"/>
    <w:rsid w:val="00B35151"/>
    <w:rsid w:val="00B37F20"/>
    <w:rsid w:val="00B433F2"/>
    <w:rsid w:val="00B458E8"/>
    <w:rsid w:val="00B47393"/>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844"/>
    <w:rsid w:val="00BB1E0D"/>
    <w:rsid w:val="00BB26C8"/>
    <w:rsid w:val="00BB4D9B"/>
    <w:rsid w:val="00BB73FF"/>
    <w:rsid w:val="00BB7688"/>
    <w:rsid w:val="00BC0373"/>
    <w:rsid w:val="00BC7423"/>
    <w:rsid w:val="00BC7CAC"/>
    <w:rsid w:val="00BD01A2"/>
    <w:rsid w:val="00BD41D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4DD"/>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83E"/>
    <w:rsid w:val="00C87039"/>
    <w:rsid w:val="00C8718B"/>
    <w:rsid w:val="00C872E4"/>
    <w:rsid w:val="00C878D9"/>
    <w:rsid w:val="00C90311"/>
    <w:rsid w:val="00C91C26"/>
    <w:rsid w:val="00CA2BB2"/>
    <w:rsid w:val="00CA6ABB"/>
    <w:rsid w:val="00CA73D5"/>
    <w:rsid w:val="00CB2FC9"/>
    <w:rsid w:val="00CB5068"/>
    <w:rsid w:val="00CB7D2B"/>
    <w:rsid w:val="00CC1C87"/>
    <w:rsid w:val="00CC3000"/>
    <w:rsid w:val="00CC4859"/>
    <w:rsid w:val="00CC7A35"/>
    <w:rsid w:val="00CD072A"/>
    <w:rsid w:val="00CD2144"/>
    <w:rsid w:val="00CD40B1"/>
    <w:rsid w:val="00CD51E0"/>
    <w:rsid w:val="00CD7F73"/>
    <w:rsid w:val="00CE21B5"/>
    <w:rsid w:val="00CE26C5"/>
    <w:rsid w:val="00CE36AF"/>
    <w:rsid w:val="00CE47F3"/>
    <w:rsid w:val="00CE54DD"/>
    <w:rsid w:val="00CF0DA5"/>
    <w:rsid w:val="00CF5D31"/>
    <w:rsid w:val="00CF5F3B"/>
    <w:rsid w:val="00CF7733"/>
    <w:rsid w:val="00CF791A"/>
    <w:rsid w:val="00D00513"/>
    <w:rsid w:val="00D00D7D"/>
    <w:rsid w:val="00D030AE"/>
    <w:rsid w:val="00D06C45"/>
    <w:rsid w:val="00D139C8"/>
    <w:rsid w:val="00D179D3"/>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42E"/>
    <w:rsid w:val="00DC076B"/>
    <w:rsid w:val="00DC186F"/>
    <w:rsid w:val="00DC252F"/>
    <w:rsid w:val="00DC6050"/>
    <w:rsid w:val="00DC6445"/>
    <w:rsid w:val="00DD100C"/>
    <w:rsid w:val="00DD34D4"/>
    <w:rsid w:val="00DD35E1"/>
    <w:rsid w:val="00DD40F9"/>
    <w:rsid w:val="00DD43EA"/>
    <w:rsid w:val="00DE5E19"/>
    <w:rsid w:val="00DE6F44"/>
    <w:rsid w:val="00DF1B58"/>
    <w:rsid w:val="00DF4229"/>
    <w:rsid w:val="00E009DA"/>
    <w:rsid w:val="00E037D9"/>
    <w:rsid w:val="00E04927"/>
    <w:rsid w:val="00E1074C"/>
    <w:rsid w:val="00E11A48"/>
    <w:rsid w:val="00E130EB"/>
    <w:rsid w:val="00E162CD"/>
    <w:rsid w:val="00E17072"/>
    <w:rsid w:val="00E17FA5"/>
    <w:rsid w:val="00E21BFE"/>
    <w:rsid w:val="00E21C88"/>
    <w:rsid w:val="00E223AC"/>
    <w:rsid w:val="00E26930"/>
    <w:rsid w:val="00E27257"/>
    <w:rsid w:val="00E27F4F"/>
    <w:rsid w:val="00E32601"/>
    <w:rsid w:val="00E33C65"/>
    <w:rsid w:val="00E449D0"/>
    <w:rsid w:val="00E44A34"/>
    <w:rsid w:val="00E4506A"/>
    <w:rsid w:val="00E53F99"/>
    <w:rsid w:val="00E56510"/>
    <w:rsid w:val="00E62EA8"/>
    <w:rsid w:val="00E67A6E"/>
    <w:rsid w:val="00E70096"/>
    <w:rsid w:val="00E71B43"/>
    <w:rsid w:val="00E72B47"/>
    <w:rsid w:val="00E81612"/>
    <w:rsid w:val="00E82BD7"/>
    <w:rsid w:val="00E859E3"/>
    <w:rsid w:val="00E87D18"/>
    <w:rsid w:val="00E87D62"/>
    <w:rsid w:val="00E97333"/>
    <w:rsid w:val="00EA486E"/>
    <w:rsid w:val="00EA4FA3"/>
    <w:rsid w:val="00EB001B"/>
    <w:rsid w:val="00EB04F5"/>
    <w:rsid w:val="00EB3082"/>
    <w:rsid w:val="00EB43D5"/>
    <w:rsid w:val="00EB6C33"/>
    <w:rsid w:val="00EC6F62"/>
    <w:rsid w:val="00ED2EA2"/>
    <w:rsid w:val="00ED6019"/>
    <w:rsid w:val="00ED7830"/>
    <w:rsid w:val="00EE2BFF"/>
    <w:rsid w:val="00EE3909"/>
    <w:rsid w:val="00EF2D4E"/>
    <w:rsid w:val="00EF4205"/>
    <w:rsid w:val="00EF5939"/>
    <w:rsid w:val="00EF5C5E"/>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AA09B"/>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3"/>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BC0373"/>
    <w:pPr>
      <w:keepNext/>
      <w:tabs>
        <w:tab w:val="num" w:pos="0"/>
      </w:tabs>
      <w:spacing w:before="240" w:after="120" w:line="240" w:lineRule="auto"/>
    </w:pPr>
    <w:rPr>
      <w:rFonts w:eastAsia="Times New Roman"/>
      <w:b/>
      <w:bCs/>
      <w:iCs/>
      <w:sz w:val="24"/>
    </w:rPr>
  </w:style>
  <w:style w:type="numbering" w:customStyle="1" w:styleId="SectionList1">
    <w:name w:val="Section_List1"/>
    <w:basedOn w:val="NoList"/>
    <w:uiPriority w:val="99"/>
    <w:rsid w:val="00BC0373"/>
  </w:style>
  <w:style w:type="character" w:styleId="Hyperlink">
    <w:name w:val="Hyperlink"/>
    <w:basedOn w:val="DefaultParagraphFont"/>
    <w:unhideWhenUsed/>
    <w:rsid w:val="00E72B47"/>
    <w:rPr>
      <w:color w:val="0000FF" w:themeColor="hyperlink"/>
      <w:u w:val="single"/>
    </w:rPr>
  </w:style>
  <w:style w:type="character" w:styleId="UnresolvedMention">
    <w:name w:val="Unresolved Mention"/>
    <w:basedOn w:val="DefaultParagraphFont"/>
    <w:uiPriority w:val="99"/>
    <w:semiHidden/>
    <w:unhideWhenUsed/>
    <w:rsid w:val="00E72B47"/>
    <w:rPr>
      <w:color w:val="605E5C"/>
      <w:shd w:val="clear" w:color="auto" w:fill="E1DFDD"/>
    </w:rPr>
  </w:style>
  <w:style w:type="character" w:styleId="Strong">
    <w:name w:val="Strong"/>
    <w:basedOn w:val="DefaultParagraphFont"/>
    <w:uiPriority w:val="22"/>
    <w:qFormat/>
    <w:rsid w:val="001F2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0F545E"/>
    <w:rsid w:val="003F0CC0"/>
    <w:rsid w:val="004902EA"/>
    <w:rsid w:val="005F73F3"/>
    <w:rsid w:val="00877C81"/>
    <w:rsid w:val="0093416B"/>
    <w:rsid w:val="009A001B"/>
    <w:rsid w:val="00D70792"/>
    <w:rsid w:val="00F13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9599B-ECA5-4327-BB99-BE8F76C4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428</TotalTime>
  <Pages>8</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An Truong</cp:lastModifiedBy>
  <cp:revision>12</cp:revision>
  <cp:lastPrinted>2020-03-28T10:44:00Z</cp:lastPrinted>
  <dcterms:created xsi:type="dcterms:W3CDTF">2020-03-28T10:37:00Z</dcterms:created>
  <dcterms:modified xsi:type="dcterms:W3CDTF">2020-08-25T13:32:00Z</dcterms:modified>
</cp:coreProperties>
</file>