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4B80" w14:textId="77777777" w:rsidR="00DA4853" w:rsidRPr="00BF4B56" w:rsidRDefault="00AC4B6F" w:rsidP="00253E21">
      <w:pPr>
        <w:ind w:firstLine="0"/>
        <w:jc w:val="center"/>
        <w:rPr>
          <w:rFonts w:ascii="Arial" w:hAnsi="Arial" w:cs="Arial"/>
          <w:b/>
          <w:color w:val="FF0000"/>
          <w:sz w:val="32"/>
          <w:szCs w:val="32"/>
        </w:rPr>
      </w:pPr>
      <w:proofErr w:type="gramStart"/>
      <w:r w:rsidRPr="00BF4B56">
        <w:rPr>
          <w:rFonts w:ascii="Arial" w:hAnsi="Arial" w:cs="Arial"/>
          <w:b/>
          <w:color w:val="FF0000"/>
          <w:sz w:val="32"/>
          <w:szCs w:val="32"/>
        </w:rPr>
        <w:t xml:space="preserve">ЯЗЫК  </w:t>
      </w:r>
      <w:r w:rsidRPr="00BF4B56">
        <w:rPr>
          <w:rFonts w:ascii="Arial" w:hAnsi="Arial" w:cs="Arial"/>
          <w:b/>
          <w:color w:val="FF0000"/>
          <w:sz w:val="32"/>
          <w:szCs w:val="32"/>
          <w:lang w:val="en-US"/>
        </w:rPr>
        <w:t>SQL</w:t>
      </w:r>
      <w:proofErr w:type="gramEnd"/>
    </w:p>
    <w:p w14:paraId="19B64026" w14:textId="77777777" w:rsidR="00253E21" w:rsidRPr="00BF4B56" w:rsidRDefault="00253E21">
      <w:pPr>
        <w:rPr>
          <w:sz w:val="32"/>
          <w:szCs w:val="32"/>
        </w:rPr>
      </w:pPr>
    </w:p>
    <w:p w14:paraId="7FC7B2B0" w14:textId="77777777" w:rsidR="00253E21" w:rsidRPr="00BF4B56" w:rsidRDefault="00253E21" w:rsidP="008D0AF3">
      <w:pPr>
        <w:spacing w:after="120"/>
        <w:rPr>
          <w:b/>
          <w:sz w:val="28"/>
          <w:szCs w:val="28"/>
        </w:rPr>
      </w:pPr>
      <w:r w:rsidRPr="00BF4B56">
        <w:rPr>
          <w:b/>
          <w:sz w:val="28"/>
          <w:szCs w:val="28"/>
        </w:rPr>
        <w:t>1. ТЕОРЕТИЧЕСКАЯ ЧАСТЬ</w:t>
      </w:r>
    </w:p>
    <w:p w14:paraId="2B1F15AE" w14:textId="77777777" w:rsidR="00253E21" w:rsidRPr="008D0AF3" w:rsidRDefault="00253E21" w:rsidP="008D0AF3">
      <w:pPr>
        <w:jc w:val="both"/>
      </w:pPr>
      <w:r w:rsidRPr="008D0AF3">
        <w:t>Вопросы по теории, которые войдут в билеты экзамена весеннего семестра 3 курса.</w:t>
      </w:r>
    </w:p>
    <w:p w14:paraId="628F84E8" w14:textId="26E1EFA7" w:rsidR="00253E21" w:rsidRPr="008D0AF3" w:rsidRDefault="00BF4B56" w:rsidP="008D0AF3">
      <w:pPr>
        <w:spacing w:after="240"/>
        <w:jc w:val="both"/>
      </w:pPr>
      <w:r>
        <w:t>П</w:t>
      </w:r>
      <w:r w:rsidR="00253E21" w:rsidRPr="008D0AF3">
        <w:t>одготовка по учебному пособию «</w:t>
      </w:r>
      <w:r w:rsidR="00AC4B6F" w:rsidRPr="008D0AF3">
        <w:t>Проектирование информационных систем. Работа с MS SQL Server</w:t>
      </w:r>
      <w:r w:rsidR="00253E21" w:rsidRPr="008D0AF3">
        <w:t xml:space="preserve">» </w:t>
      </w:r>
      <w:r w:rsidR="00387DA8" w:rsidRPr="008D0AF3">
        <w:t xml:space="preserve"> стр. 5-62 </w:t>
      </w:r>
      <w:r w:rsidR="00253E21" w:rsidRPr="008D0AF3">
        <w:t xml:space="preserve">(Лебедева С.В.) </w:t>
      </w:r>
    </w:p>
    <w:tbl>
      <w:tblPr>
        <w:tblW w:w="9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9179"/>
      </w:tblGrid>
      <w:tr w:rsidR="00253E21" w:rsidRPr="002751A7" w14:paraId="084DF11F" w14:textId="77777777" w:rsidTr="00253E21">
        <w:tc>
          <w:tcPr>
            <w:tcW w:w="709" w:type="dxa"/>
          </w:tcPr>
          <w:p w14:paraId="36EAAA2C" w14:textId="77777777" w:rsidR="00253E21" w:rsidRPr="007448CC" w:rsidRDefault="00253E21" w:rsidP="00F3082B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7448CC">
              <w:rPr>
                <w:rFonts w:eastAsia="Times New Roman" w:cs="Times New Roman"/>
                <w:lang w:eastAsia="ru-RU"/>
              </w:rPr>
              <w:t>№ п/п</w:t>
            </w:r>
          </w:p>
        </w:tc>
        <w:tc>
          <w:tcPr>
            <w:tcW w:w="9179" w:type="dxa"/>
          </w:tcPr>
          <w:p w14:paraId="638F376B" w14:textId="77777777" w:rsidR="00253E21" w:rsidRPr="008D0AF3" w:rsidRDefault="008D0AF3" w:rsidP="008D0AF3">
            <w:pPr>
              <w:suppressAutoHyphens w:val="0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8D0AF3">
              <w:rPr>
                <w:rFonts w:eastAsia="Times New Roman" w:cs="Times New Roman"/>
                <w:sz w:val="32"/>
                <w:szCs w:val="32"/>
                <w:lang w:eastAsia="ru-RU"/>
              </w:rPr>
              <w:t>Перечень вопросов</w:t>
            </w:r>
          </w:p>
        </w:tc>
      </w:tr>
      <w:tr w:rsidR="00387DA8" w:rsidRPr="002751A7" w14:paraId="701FE4AB" w14:textId="77777777" w:rsidTr="00253E21">
        <w:tc>
          <w:tcPr>
            <w:tcW w:w="709" w:type="dxa"/>
          </w:tcPr>
          <w:p w14:paraId="3127DF4B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61AE2074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Распределённая обработка данных. Системы распределенной обработки информации.</w:t>
            </w:r>
          </w:p>
        </w:tc>
      </w:tr>
      <w:tr w:rsidR="00387DA8" w:rsidRPr="002751A7" w14:paraId="7D23B6C3" w14:textId="77777777" w:rsidTr="00253E21">
        <w:tc>
          <w:tcPr>
            <w:tcW w:w="709" w:type="dxa"/>
          </w:tcPr>
          <w:p w14:paraId="12946EDB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636D8F6A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Распределённые системы обработки данных, распределенные базы данных. Система управления распределёнными базами данных.</w:t>
            </w:r>
          </w:p>
        </w:tc>
      </w:tr>
      <w:tr w:rsidR="00387DA8" w:rsidRPr="00316266" w14:paraId="21BE1449" w14:textId="77777777" w:rsidTr="00253E21">
        <w:tc>
          <w:tcPr>
            <w:tcW w:w="709" w:type="dxa"/>
          </w:tcPr>
          <w:p w14:paraId="5E274E33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24EFE201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Архитектура ИС. Архитектура файл-сервер.</w:t>
            </w:r>
          </w:p>
        </w:tc>
      </w:tr>
      <w:tr w:rsidR="00387DA8" w:rsidRPr="00C0030E" w14:paraId="07AB9E9A" w14:textId="77777777" w:rsidTr="00253E21">
        <w:tc>
          <w:tcPr>
            <w:tcW w:w="709" w:type="dxa"/>
          </w:tcPr>
          <w:p w14:paraId="141CF8C8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3680D657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Архитектура ИС. Распределение функций в архитектуре «клиент-сервер».</w:t>
            </w:r>
          </w:p>
        </w:tc>
      </w:tr>
      <w:tr w:rsidR="00387DA8" w:rsidRPr="00C0030E" w14:paraId="7E4A8B1E" w14:textId="77777777" w:rsidTr="00253E21">
        <w:tc>
          <w:tcPr>
            <w:tcW w:w="709" w:type="dxa"/>
          </w:tcPr>
          <w:p w14:paraId="5DF02900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6161C189" w14:textId="77777777" w:rsidR="00387DA8" w:rsidRPr="008D0AF3" w:rsidRDefault="00387DA8" w:rsidP="00555961">
            <w:pPr>
              <w:suppressAutoHyphens w:val="0"/>
              <w:ind w:firstLine="0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Архитектура ИС. Однозвенная, двухзвенная, трехзвенная и многозвенные архитектуры</w:t>
            </w:r>
          </w:p>
        </w:tc>
      </w:tr>
      <w:tr w:rsidR="00387DA8" w:rsidRPr="00C0030E" w14:paraId="51EAC661" w14:textId="77777777" w:rsidTr="00253E21">
        <w:tc>
          <w:tcPr>
            <w:tcW w:w="709" w:type="dxa"/>
          </w:tcPr>
          <w:p w14:paraId="0CC802C0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701E352C" w14:textId="77777777" w:rsidR="00387DA8" w:rsidRPr="008D0AF3" w:rsidRDefault="00387DA8" w:rsidP="00555961">
            <w:pPr>
              <w:suppressAutoHyphens w:val="0"/>
              <w:ind w:firstLine="0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 xml:space="preserve">Архитектура ИС. </w:t>
            </w:r>
            <w:r w:rsidRPr="008D0AF3">
              <w:rPr>
                <w:rFonts w:cs="Times New Roman"/>
              </w:rPr>
              <w:t xml:space="preserve">Архитектура </w:t>
            </w:r>
            <w:r w:rsidRPr="008D0AF3">
              <w:rPr>
                <w:rFonts w:cs="Times New Roman"/>
                <w:lang w:val="en-US"/>
              </w:rPr>
              <w:t>SOA</w:t>
            </w:r>
            <w:r w:rsidRPr="008D0AF3">
              <w:rPr>
                <w:rFonts w:cs="Times New Roman"/>
              </w:rPr>
              <w:t>.</w:t>
            </w:r>
          </w:p>
        </w:tc>
      </w:tr>
      <w:tr w:rsidR="00387DA8" w:rsidRPr="00C0030E" w14:paraId="702E56A4" w14:textId="77777777" w:rsidTr="00253E21">
        <w:tc>
          <w:tcPr>
            <w:tcW w:w="709" w:type="dxa"/>
          </w:tcPr>
          <w:p w14:paraId="36C95892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6557B101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Язык SQL как стандарт определения данных и манипулирования данными в реляционных моделях. Структура  языка SQL.</w:t>
            </w:r>
          </w:p>
        </w:tc>
      </w:tr>
      <w:tr w:rsidR="00387DA8" w:rsidRPr="00C0030E" w14:paraId="64D0D72A" w14:textId="77777777" w:rsidTr="00253E21">
        <w:tc>
          <w:tcPr>
            <w:tcW w:w="709" w:type="dxa"/>
          </w:tcPr>
          <w:p w14:paraId="3CBEC545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7DA2ACEC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Язык запросов (DQL). Простая выборка данных. Использование предикатов.Примеры.</w:t>
            </w:r>
          </w:p>
        </w:tc>
      </w:tr>
      <w:tr w:rsidR="00387DA8" w:rsidRPr="00316266" w14:paraId="3BDA3991" w14:textId="77777777" w:rsidTr="00253E21">
        <w:tc>
          <w:tcPr>
            <w:tcW w:w="709" w:type="dxa"/>
          </w:tcPr>
          <w:p w14:paraId="3ADB42CB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089E4C1A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 xml:space="preserve">Язык запросов (DQL). Выборка по условию. Основные типы условий поиска. </w:t>
            </w:r>
          </w:p>
        </w:tc>
      </w:tr>
      <w:tr w:rsidR="00387DA8" w:rsidRPr="00316266" w14:paraId="75C810C7" w14:textId="77777777" w:rsidTr="00253E21">
        <w:tc>
          <w:tcPr>
            <w:tcW w:w="709" w:type="dxa"/>
          </w:tcPr>
          <w:p w14:paraId="3DDF4B63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3A5BFB64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Язык запросов (DQL). Агрегирование и группировка.</w:t>
            </w:r>
          </w:p>
        </w:tc>
      </w:tr>
      <w:tr w:rsidR="00387DA8" w:rsidRPr="00316266" w14:paraId="2CC75CBE" w14:textId="77777777" w:rsidTr="00253E21">
        <w:tc>
          <w:tcPr>
            <w:tcW w:w="709" w:type="dxa"/>
          </w:tcPr>
          <w:p w14:paraId="1738A040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726877C3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Язык запросов (DQL). Вложенные подзапросы.</w:t>
            </w:r>
          </w:p>
        </w:tc>
      </w:tr>
      <w:tr w:rsidR="00387DA8" w:rsidRPr="00316266" w14:paraId="3016A8E8" w14:textId="77777777" w:rsidTr="00253E21">
        <w:tc>
          <w:tcPr>
            <w:tcW w:w="709" w:type="dxa"/>
          </w:tcPr>
          <w:p w14:paraId="773DA3E3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12C52484" w14:textId="77777777" w:rsidR="00387DA8" w:rsidRPr="008D0AF3" w:rsidRDefault="00387DA8" w:rsidP="00555961">
            <w:pPr>
              <w:suppressAutoHyphens w:val="0"/>
              <w:ind w:firstLine="0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Язык манипулирования данными (</w:t>
            </w:r>
            <w:r w:rsidRPr="008D0AF3">
              <w:rPr>
                <w:rFonts w:eastAsia="Times New Roman" w:cs="Times New Roman"/>
                <w:lang w:val="en-US" w:eastAsia="ru-RU"/>
              </w:rPr>
              <w:t>DML</w:t>
            </w:r>
            <w:r w:rsidRPr="008D0AF3">
              <w:rPr>
                <w:rFonts w:eastAsia="Times New Roman" w:cs="Times New Roman"/>
                <w:lang w:eastAsia="ru-RU"/>
              </w:rPr>
              <w:t>). Создание новой таблицы.</w:t>
            </w:r>
          </w:p>
        </w:tc>
      </w:tr>
      <w:tr w:rsidR="00387DA8" w:rsidRPr="00316266" w14:paraId="27B07DC4" w14:textId="77777777" w:rsidTr="00253E21">
        <w:tc>
          <w:tcPr>
            <w:tcW w:w="709" w:type="dxa"/>
          </w:tcPr>
          <w:p w14:paraId="705A94A9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5E060311" w14:textId="77777777" w:rsidR="00387DA8" w:rsidRPr="008D0AF3" w:rsidRDefault="00387DA8" w:rsidP="00555961">
            <w:pPr>
              <w:suppressAutoHyphens w:val="0"/>
              <w:ind w:firstLine="0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Язык манипулирования данными (DML). Добавление одиночной и группы записей в таблицу.</w:t>
            </w:r>
          </w:p>
        </w:tc>
      </w:tr>
      <w:tr w:rsidR="00387DA8" w:rsidRPr="00316266" w14:paraId="5991EEB4" w14:textId="77777777" w:rsidTr="00253E21">
        <w:tc>
          <w:tcPr>
            <w:tcW w:w="709" w:type="dxa"/>
          </w:tcPr>
          <w:p w14:paraId="38D592D5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746ECBEB" w14:textId="77777777" w:rsidR="00387DA8" w:rsidRPr="008D0AF3" w:rsidRDefault="00387DA8" w:rsidP="00555961">
            <w:pPr>
              <w:suppressAutoHyphens w:val="0"/>
              <w:ind w:firstLine="0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Язык манипулирования данными (DML). Обновление и удаление записей из таблицы.</w:t>
            </w:r>
          </w:p>
        </w:tc>
      </w:tr>
    </w:tbl>
    <w:p w14:paraId="4E7F64CD" w14:textId="39E99734" w:rsidR="00A269B5" w:rsidRPr="007448CC" w:rsidRDefault="00A269B5" w:rsidP="00A269B5">
      <w:pPr>
        <w:spacing w:before="120" w:after="120"/>
        <w:rPr>
          <w:i/>
          <w:color w:val="FF0000"/>
          <w:sz w:val="28"/>
          <w:szCs w:val="28"/>
        </w:rPr>
      </w:pPr>
    </w:p>
    <w:p w14:paraId="084AFE84" w14:textId="77777777" w:rsidR="00253E21" w:rsidRPr="00BF4B56" w:rsidRDefault="00A269B5" w:rsidP="000B64FB">
      <w:pPr>
        <w:keepNext/>
        <w:spacing w:after="240"/>
        <w:rPr>
          <w:b/>
          <w:sz w:val="28"/>
          <w:szCs w:val="28"/>
        </w:rPr>
      </w:pPr>
      <w:r w:rsidRPr="00BF4B56">
        <w:rPr>
          <w:b/>
          <w:sz w:val="28"/>
          <w:szCs w:val="28"/>
        </w:rPr>
        <w:t>2. ПРАКТИЧЕСКАЯ ЧАСТЬ</w:t>
      </w:r>
    </w:p>
    <w:p w14:paraId="4012D2F6" w14:textId="77777777" w:rsidR="00A31C2B" w:rsidRPr="00BF4B56" w:rsidRDefault="00A31C2B" w:rsidP="00BF4B56">
      <w:pPr>
        <w:jc w:val="center"/>
        <w:rPr>
          <w:b/>
          <w:color w:val="C00000"/>
          <w:sz w:val="32"/>
          <w:szCs w:val="32"/>
        </w:rPr>
      </w:pPr>
      <w:r w:rsidRPr="00BF4B56">
        <w:rPr>
          <w:b/>
          <w:color w:val="C00000"/>
          <w:sz w:val="32"/>
          <w:szCs w:val="32"/>
        </w:rPr>
        <w:t>ЛАБОРАТОРНАЯ РАБОТА №1</w:t>
      </w:r>
    </w:p>
    <w:p w14:paraId="2D340C5F" w14:textId="77777777" w:rsidR="00A31C2B" w:rsidRPr="00A31C2B" w:rsidRDefault="00A31C2B" w:rsidP="00BF4B56">
      <w:pPr>
        <w:jc w:val="center"/>
        <w:rPr>
          <w:i/>
          <w:sz w:val="28"/>
          <w:szCs w:val="28"/>
        </w:rPr>
      </w:pPr>
      <w:r w:rsidRPr="00A31C2B">
        <w:rPr>
          <w:i/>
          <w:sz w:val="28"/>
          <w:szCs w:val="28"/>
        </w:rPr>
        <w:t>Методические указания к лабораторной работе №1</w:t>
      </w:r>
    </w:p>
    <w:p w14:paraId="6774FEB9" w14:textId="1D6C41A4" w:rsidR="00AD559D" w:rsidRDefault="005827B3" w:rsidP="007B0D05">
      <w:pPr>
        <w:tabs>
          <w:tab w:val="left" w:pos="993"/>
        </w:tabs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r w:rsidR="005B77B2" w:rsidRPr="005827B3">
        <w:rPr>
          <w:i/>
          <w:iCs/>
          <w:sz w:val="28"/>
          <w:szCs w:val="28"/>
        </w:rPr>
        <w:t>по уч. пособию, стр. 4</w:t>
      </w:r>
      <w:r w:rsidR="00D452E6">
        <w:rPr>
          <w:i/>
          <w:iCs/>
          <w:sz w:val="28"/>
          <w:szCs w:val="28"/>
        </w:rPr>
        <w:t>5</w:t>
      </w:r>
      <w:r w:rsidR="005B77B2" w:rsidRPr="005827B3">
        <w:rPr>
          <w:i/>
          <w:iCs/>
          <w:sz w:val="28"/>
          <w:szCs w:val="28"/>
        </w:rPr>
        <w:t>-48 до агрегатных функций</w:t>
      </w:r>
      <w:r>
        <w:rPr>
          <w:sz w:val="28"/>
          <w:szCs w:val="28"/>
        </w:rPr>
        <w:t>)</w:t>
      </w:r>
    </w:p>
    <w:p w14:paraId="0E5CF73F" w14:textId="77777777" w:rsidR="005B77B2" w:rsidRPr="00AD559D" w:rsidRDefault="005B77B2" w:rsidP="00AD559D">
      <w:pPr>
        <w:tabs>
          <w:tab w:val="left" w:pos="993"/>
        </w:tabs>
        <w:jc w:val="both"/>
        <w:rPr>
          <w:sz w:val="28"/>
          <w:szCs w:val="28"/>
        </w:rPr>
      </w:pPr>
    </w:p>
    <w:p w14:paraId="1F85DEEA" w14:textId="77777777" w:rsidR="00A26C62" w:rsidRPr="005B77B2" w:rsidRDefault="005B77B2" w:rsidP="0023144C">
      <w:pPr>
        <w:spacing w:before="240" w:after="240"/>
        <w:jc w:val="both"/>
        <w:rPr>
          <w:b/>
          <w:color w:val="000000" w:themeColor="text1"/>
          <w:sz w:val="28"/>
          <w:szCs w:val="28"/>
        </w:rPr>
      </w:pPr>
      <w:r w:rsidRPr="005B77B2">
        <w:rPr>
          <w:b/>
          <w:color w:val="FF0000"/>
          <w:sz w:val="28"/>
          <w:szCs w:val="28"/>
        </w:rPr>
        <w:t>2.</w:t>
      </w:r>
      <w:r w:rsidRPr="005B77B2">
        <w:rPr>
          <w:b/>
          <w:color w:val="000000" w:themeColor="text1"/>
          <w:sz w:val="28"/>
          <w:szCs w:val="28"/>
        </w:rPr>
        <w:t xml:space="preserve"> КАК ВЫПОЛНЯТЬ ЗАДАНИЯ</w:t>
      </w:r>
    </w:p>
    <w:p w14:paraId="6DC5853B" w14:textId="116AF93E" w:rsidR="005B77B2" w:rsidRDefault="005B77B2" w:rsidP="00FB7011">
      <w:pPr>
        <w:spacing w:after="240"/>
        <w:jc w:val="both"/>
        <w:rPr>
          <w:sz w:val="28"/>
          <w:szCs w:val="28"/>
        </w:rPr>
      </w:pPr>
      <w:r>
        <w:rPr>
          <w:color w:val="FF0000"/>
          <w:sz w:val="28"/>
          <w:szCs w:val="28"/>
        </w:rPr>
        <w:t xml:space="preserve">2.1. </w:t>
      </w:r>
      <w:r>
        <w:rPr>
          <w:sz w:val="28"/>
          <w:szCs w:val="28"/>
        </w:rPr>
        <w:t xml:space="preserve">Открыть свою БД, далее </w:t>
      </w:r>
      <w:r w:rsidR="00FB7011">
        <w:rPr>
          <w:sz w:val="28"/>
          <w:szCs w:val="28"/>
        </w:rPr>
        <w:t>С</w:t>
      </w:r>
      <w:r>
        <w:rPr>
          <w:sz w:val="28"/>
          <w:szCs w:val="28"/>
        </w:rPr>
        <w:t>оздать</w:t>
      </w:r>
      <w:r w:rsidR="00FB7011">
        <w:rPr>
          <w:sz w:val="28"/>
          <w:szCs w:val="28"/>
        </w:rPr>
        <w:t xml:space="preserve"> </w:t>
      </w:r>
      <w:r w:rsidR="00FB7011" w:rsidRPr="00FB7011">
        <w:rPr>
          <w:sz w:val="28"/>
          <w:szCs w:val="28"/>
          <w:lang w:val="en-US"/>
        </w:rPr>
        <w:sym w:font="Wingdings" w:char="F0E0"/>
      </w:r>
      <w:r w:rsidR="00FB7011" w:rsidRPr="00FB7011">
        <w:rPr>
          <w:sz w:val="28"/>
          <w:szCs w:val="28"/>
        </w:rPr>
        <w:t xml:space="preserve"> </w:t>
      </w:r>
      <w:r w:rsidR="00FB7011">
        <w:rPr>
          <w:sz w:val="28"/>
          <w:szCs w:val="28"/>
        </w:rPr>
        <w:t>Конструктор запроса (</w:t>
      </w:r>
      <w:r w:rsidR="00FC7E70" w:rsidRPr="00FC7E70">
        <w:rPr>
          <w:sz w:val="28"/>
          <w:szCs w:val="28"/>
        </w:rPr>
        <w:t xml:space="preserve">рисунок </w:t>
      </w:r>
      <w:r w:rsidR="00FB7011">
        <w:rPr>
          <w:sz w:val="28"/>
          <w:szCs w:val="28"/>
        </w:rPr>
        <w:t>1)</w:t>
      </w:r>
    </w:p>
    <w:p w14:paraId="4D951A8D" w14:textId="77777777" w:rsidR="00FB7011" w:rsidRDefault="00FB7011" w:rsidP="000B64FB">
      <w:pPr>
        <w:jc w:val="both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  <w:lang w:eastAsia="ru-RU"/>
        </w:rPr>
        <w:lastRenderedPageBreak/>
        <w:drawing>
          <wp:inline distT="0" distB="0" distL="0" distR="0" wp14:anchorId="768413CA" wp14:editId="43F822FF">
            <wp:extent cx="5400675" cy="192171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21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85F46" w14:textId="14FA50E4" w:rsidR="00FB7011" w:rsidRDefault="00FB7011" w:rsidP="000B64FB">
      <w:pPr>
        <w:jc w:val="both"/>
        <w:rPr>
          <w:color w:val="FF0000"/>
          <w:sz w:val="28"/>
          <w:szCs w:val="28"/>
        </w:rPr>
      </w:pPr>
    </w:p>
    <w:p w14:paraId="697363E0" w14:textId="39D6AEE2" w:rsidR="00FC7E70" w:rsidRPr="00002B78" w:rsidRDefault="00FC7E70" w:rsidP="00FC7E70">
      <w:pPr>
        <w:pStyle w:val="4"/>
        <w:rPr>
          <w:color w:val="FF0000"/>
        </w:rPr>
      </w:pPr>
      <w:r w:rsidRPr="00002B78">
        <w:rPr>
          <w:color w:val="FF0000"/>
        </w:rPr>
        <w:t xml:space="preserve">Рисунок </w:t>
      </w:r>
      <w:r>
        <w:rPr>
          <w:color w:val="FF0000"/>
        </w:rPr>
        <w:t>1</w:t>
      </w:r>
    </w:p>
    <w:p w14:paraId="61FDF02D" w14:textId="77777777" w:rsidR="00FC7E70" w:rsidRDefault="00FC7E70" w:rsidP="000B64FB">
      <w:pPr>
        <w:jc w:val="both"/>
        <w:rPr>
          <w:color w:val="FF0000"/>
          <w:sz w:val="28"/>
          <w:szCs w:val="28"/>
        </w:rPr>
      </w:pPr>
    </w:p>
    <w:p w14:paraId="63DBE847" w14:textId="1D886794" w:rsidR="00FB7011" w:rsidRPr="00FB7011" w:rsidRDefault="00FB7011" w:rsidP="000B64FB">
      <w:pPr>
        <w:jc w:val="both"/>
        <w:rPr>
          <w:sz w:val="28"/>
          <w:szCs w:val="28"/>
        </w:rPr>
      </w:pPr>
      <w:r>
        <w:rPr>
          <w:color w:val="FF0000"/>
          <w:sz w:val="28"/>
          <w:szCs w:val="28"/>
        </w:rPr>
        <w:t xml:space="preserve">2.2. </w:t>
      </w:r>
      <w:r>
        <w:rPr>
          <w:sz w:val="28"/>
          <w:szCs w:val="28"/>
        </w:rPr>
        <w:t xml:space="preserve">Не добавлять в запрос ни одной таблицы, т.е. нажать кнопку </w:t>
      </w:r>
      <w:r w:rsidRPr="00FB7011">
        <w:rPr>
          <w:b/>
          <w:sz w:val="28"/>
          <w:szCs w:val="28"/>
        </w:rPr>
        <w:t>Закрыть</w:t>
      </w:r>
      <w:r>
        <w:rPr>
          <w:b/>
          <w:sz w:val="28"/>
          <w:szCs w:val="28"/>
        </w:rPr>
        <w:t xml:space="preserve"> </w:t>
      </w:r>
      <w:r w:rsidRPr="00FB7011">
        <w:rPr>
          <w:sz w:val="28"/>
          <w:szCs w:val="28"/>
        </w:rPr>
        <w:t>(</w:t>
      </w:r>
      <w:r w:rsidR="00FC7E70" w:rsidRPr="00FC7E70">
        <w:rPr>
          <w:sz w:val="28"/>
          <w:szCs w:val="28"/>
        </w:rPr>
        <w:t>рисунок</w:t>
      </w:r>
      <w:r w:rsidRPr="00FB7011">
        <w:rPr>
          <w:sz w:val="28"/>
          <w:szCs w:val="28"/>
        </w:rPr>
        <w:t xml:space="preserve"> 2)</w:t>
      </w:r>
    </w:p>
    <w:p w14:paraId="4D87F758" w14:textId="1E03DD32" w:rsidR="00FB7011" w:rsidRDefault="00FB7011" w:rsidP="002C4E0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16358CB" wp14:editId="32D0A72D">
            <wp:extent cx="3832529" cy="243195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307" cy="243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98056" w14:textId="1D1D4AE3" w:rsidR="00002B78" w:rsidRPr="00002B78" w:rsidRDefault="00002B78" w:rsidP="00002B78">
      <w:pPr>
        <w:pStyle w:val="4"/>
        <w:rPr>
          <w:color w:val="FF0000"/>
        </w:rPr>
      </w:pPr>
      <w:bookmarkStart w:id="0" w:name="_Hlk95589806"/>
      <w:r w:rsidRPr="00002B78">
        <w:rPr>
          <w:color w:val="FF0000"/>
        </w:rPr>
        <w:t>Рисунок 2</w:t>
      </w:r>
    </w:p>
    <w:bookmarkEnd w:id="0"/>
    <w:p w14:paraId="7428D0A5" w14:textId="77777777" w:rsidR="00CD0FC7" w:rsidRDefault="00CD0FC7" w:rsidP="000B64FB">
      <w:pPr>
        <w:jc w:val="both"/>
        <w:rPr>
          <w:sz w:val="28"/>
          <w:szCs w:val="28"/>
        </w:rPr>
      </w:pPr>
    </w:p>
    <w:p w14:paraId="5CD93670" w14:textId="44161091" w:rsidR="00CD0FC7" w:rsidRDefault="00CD0FC7" w:rsidP="000B64FB">
      <w:pPr>
        <w:jc w:val="both"/>
        <w:rPr>
          <w:sz w:val="28"/>
          <w:szCs w:val="28"/>
        </w:rPr>
      </w:pPr>
      <w:r w:rsidRPr="00CD0FC7">
        <w:rPr>
          <w:color w:val="FF0000"/>
          <w:sz w:val="28"/>
          <w:szCs w:val="28"/>
        </w:rPr>
        <w:t>2.3</w:t>
      </w:r>
      <w:r>
        <w:rPr>
          <w:sz w:val="28"/>
          <w:szCs w:val="28"/>
        </w:rPr>
        <w:t xml:space="preserve">. </w:t>
      </w:r>
      <w:r w:rsidR="00025238">
        <w:rPr>
          <w:sz w:val="28"/>
          <w:szCs w:val="28"/>
        </w:rPr>
        <w:t xml:space="preserve">Станет доступным режим </w:t>
      </w:r>
      <w:r w:rsidR="00025238">
        <w:rPr>
          <w:sz w:val="28"/>
          <w:szCs w:val="28"/>
          <w:lang w:val="en-US"/>
        </w:rPr>
        <w:t>SQL</w:t>
      </w:r>
      <w:r w:rsidR="00025238" w:rsidRPr="00025238">
        <w:rPr>
          <w:sz w:val="28"/>
          <w:szCs w:val="28"/>
        </w:rPr>
        <w:t xml:space="preserve"> </w:t>
      </w:r>
      <w:proofErr w:type="gramStart"/>
      <w:r w:rsidR="00025238" w:rsidRPr="00025238">
        <w:rPr>
          <w:sz w:val="28"/>
          <w:szCs w:val="28"/>
        </w:rPr>
        <w:t xml:space="preserve">( </w:t>
      </w:r>
      <w:r w:rsidR="00FC7E70" w:rsidRPr="00FC7E70">
        <w:rPr>
          <w:sz w:val="28"/>
          <w:szCs w:val="28"/>
        </w:rPr>
        <w:t>рисунок</w:t>
      </w:r>
      <w:proofErr w:type="gramEnd"/>
      <w:r w:rsidR="00FC7E70" w:rsidRPr="00FC7E70">
        <w:rPr>
          <w:sz w:val="28"/>
          <w:szCs w:val="28"/>
        </w:rPr>
        <w:t xml:space="preserve"> </w:t>
      </w:r>
      <w:r w:rsidR="00025238">
        <w:rPr>
          <w:sz w:val="28"/>
          <w:szCs w:val="28"/>
        </w:rPr>
        <w:t>3</w:t>
      </w:r>
      <w:r w:rsidR="00025238" w:rsidRPr="00025238">
        <w:rPr>
          <w:sz w:val="28"/>
          <w:szCs w:val="28"/>
        </w:rPr>
        <w:t>)</w:t>
      </w:r>
      <w:r w:rsidR="00025238">
        <w:rPr>
          <w:sz w:val="28"/>
          <w:szCs w:val="28"/>
        </w:rPr>
        <w:t xml:space="preserve"> (Верхний левый угол)</w:t>
      </w:r>
    </w:p>
    <w:p w14:paraId="68714BAE" w14:textId="77777777" w:rsidR="005B77B2" w:rsidRDefault="005B77B2" w:rsidP="000B64FB">
      <w:pPr>
        <w:jc w:val="both"/>
        <w:rPr>
          <w:color w:val="FF0000"/>
          <w:sz w:val="28"/>
          <w:szCs w:val="28"/>
        </w:rPr>
      </w:pPr>
    </w:p>
    <w:p w14:paraId="5D7130FE" w14:textId="77777777" w:rsidR="005B77B2" w:rsidRDefault="00025238" w:rsidP="007B0D05">
      <w:pPr>
        <w:jc w:val="center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  <w:lang w:eastAsia="ru-RU"/>
        </w:rPr>
        <w:drawing>
          <wp:inline distT="0" distB="0" distL="0" distR="0" wp14:anchorId="1C9B9A78" wp14:editId="0F50CB5E">
            <wp:extent cx="4188515" cy="2200745"/>
            <wp:effectExtent l="0" t="0" r="254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515" cy="220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177DC" w14:textId="706AF4BB" w:rsidR="00025238" w:rsidRDefault="00025238" w:rsidP="000B64FB">
      <w:pPr>
        <w:jc w:val="both"/>
        <w:rPr>
          <w:color w:val="FF0000"/>
          <w:sz w:val="28"/>
          <w:szCs w:val="28"/>
        </w:rPr>
      </w:pPr>
    </w:p>
    <w:p w14:paraId="523B9E99" w14:textId="67484D02" w:rsidR="00002B78" w:rsidRDefault="00002B78" w:rsidP="00002B78">
      <w:pPr>
        <w:pStyle w:val="5"/>
      </w:pPr>
      <w:r w:rsidRPr="00002B78">
        <w:t xml:space="preserve">Рисунок </w:t>
      </w:r>
      <w:r>
        <w:t>3</w:t>
      </w:r>
    </w:p>
    <w:p w14:paraId="5BBF3764" w14:textId="77777777" w:rsidR="004A6799" w:rsidRPr="004A6799" w:rsidRDefault="004A6799" w:rsidP="004A6799"/>
    <w:p w14:paraId="4E1008DD" w14:textId="74E744D3" w:rsidR="00025238" w:rsidRDefault="00025238" w:rsidP="000B64FB">
      <w:pPr>
        <w:jc w:val="both"/>
        <w:rPr>
          <w:color w:val="000000" w:themeColor="text1"/>
          <w:sz w:val="28"/>
          <w:szCs w:val="28"/>
        </w:rPr>
      </w:pPr>
      <w:r w:rsidRPr="00025238">
        <w:rPr>
          <w:color w:val="000000" w:themeColor="text1"/>
          <w:sz w:val="28"/>
          <w:szCs w:val="28"/>
        </w:rPr>
        <w:lastRenderedPageBreak/>
        <w:t>Либо нижний правый угол (</w:t>
      </w:r>
      <w:r w:rsidR="004A6799" w:rsidRPr="004A6799">
        <w:rPr>
          <w:color w:val="000000" w:themeColor="text1"/>
          <w:sz w:val="28"/>
          <w:szCs w:val="28"/>
        </w:rPr>
        <w:t>рисунок</w:t>
      </w:r>
      <w:r w:rsidRPr="00025238">
        <w:rPr>
          <w:color w:val="000000" w:themeColor="text1"/>
          <w:sz w:val="28"/>
          <w:szCs w:val="28"/>
        </w:rPr>
        <w:t xml:space="preserve"> 4)</w:t>
      </w:r>
    </w:p>
    <w:p w14:paraId="5830ED3C" w14:textId="77777777" w:rsidR="00025238" w:rsidRDefault="00025238" w:rsidP="000B64FB">
      <w:pPr>
        <w:jc w:val="both"/>
        <w:rPr>
          <w:color w:val="000000" w:themeColor="text1"/>
          <w:sz w:val="28"/>
          <w:szCs w:val="28"/>
        </w:rPr>
      </w:pPr>
    </w:p>
    <w:p w14:paraId="680A06AA" w14:textId="61135C91" w:rsidR="00350FB9" w:rsidRDefault="00350FB9" w:rsidP="00002B78">
      <w:pPr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251A716" wp14:editId="1C8124A7">
            <wp:extent cx="2127582" cy="1693628"/>
            <wp:effectExtent l="0" t="0" r="635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957" cy="1693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315F2" w14:textId="77777777" w:rsidR="00002B78" w:rsidRDefault="00002B78" w:rsidP="00002B78">
      <w:pPr>
        <w:jc w:val="center"/>
        <w:rPr>
          <w:color w:val="000000" w:themeColor="text1"/>
          <w:sz w:val="28"/>
          <w:szCs w:val="28"/>
        </w:rPr>
      </w:pPr>
    </w:p>
    <w:p w14:paraId="562111D4" w14:textId="5E0C3912" w:rsidR="00002B78" w:rsidRPr="00002B78" w:rsidRDefault="00002B78" w:rsidP="00002B78">
      <w:pPr>
        <w:pStyle w:val="5"/>
      </w:pPr>
      <w:r w:rsidRPr="00002B78">
        <w:t>Рисунок 4</w:t>
      </w:r>
    </w:p>
    <w:p w14:paraId="63AE88DD" w14:textId="77777777" w:rsidR="00350FB9" w:rsidRDefault="00350FB9" w:rsidP="000B64FB">
      <w:pPr>
        <w:jc w:val="both"/>
        <w:rPr>
          <w:color w:val="000000" w:themeColor="text1"/>
          <w:sz w:val="28"/>
          <w:szCs w:val="28"/>
        </w:rPr>
      </w:pPr>
    </w:p>
    <w:p w14:paraId="39C56FB6" w14:textId="77777777" w:rsidR="00350FB9" w:rsidRDefault="00350FB9" w:rsidP="000B64FB">
      <w:pPr>
        <w:jc w:val="both"/>
        <w:rPr>
          <w:color w:val="000000" w:themeColor="text1"/>
          <w:sz w:val="28"/>
          <w:szCs w:val="28"/>
        </w:rPr>
      </w:pPr>
      <w:r w:rsidRPr="00350FB9">
        <w:rPr>
          <w:b/>
          <w:color w:val="FF0000"/>
          <w:sz w:val="28"/>
          <w:szCs w:val="28"/>
        </w:rPr>
        <w:t>2.4.</w:t>
      </w:r>
      <w:r w:rsidRPr="00350FB9">
        <w:rPr>
          <w:color w:val="FF000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Выбрав режим, попадаете в листинг </w:t>
      </w:r>
      <w:r>
        <w:rPr>
          <w:color w:val="000000" w:themeColor="text1"/>
          <w:sz w:val="28"/>
          <w:szCs w:val="28"/>
          <w:lang w:val="en-US"/>
        </w:rPr>
        <w:t>SQL</w:t>
      </w:r>
      <w:r w:rsidRPr="00350FB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для написания инструкций </w:t>
      </w:r>
    </w:p>
    <w:p w14:paraId="665B6265" w14:textId="7C90C662" w:rsidR="00350FB9" w:rsidRDefault="00350FB9" w:rsidP="000B64FB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Обязательно наличие двух предложений – </w:t>
      </w:r>
      <w:r>
        <w:rPr>
          <w:color w:val="000000" w:themeColor="text1"/>
          <w:sz w:val="28"/>
          <w:szCs w:val="28"/>
          <w:lang w:val="en-US"/>
        </w:rPr>
        <w:t>Select</w:t>
      </w:r>
      <w:r w:rsidRPr="00350FB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  <w:lang w:val="en-US"/>
        </w:rPr>
        <w:t>From</w:t>
      </w:r>
      <w:r w:rsidRPr="00350FB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Pr="00350FB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все остальные зависят от назначения выборки</w:t>
      </w:r>
      <w:r w:rsidR="00321119">
        <w:rPr>
          <w:color w:val="000000" w:themeColor="text1"/>
          <w:sz w:val="28"/>
          <w:szCs w:val="28"/>
        </w:rPr>
        <w:t xml:space="preserve"> (</w:t>
      </w:r>
      <w:r w:rsidR="004A6799" w:rsidRPr="004A6799">
        <w:rPr>
          <w:color w:val="000000" w:themeColor="text1"/>
          <w:sz w:val="28"/>
          <w:szCs w:val="28"/>
        </w:rPr>
        <w:t>рисунок</w:t>
      </w:r>
      <w:r w:rsidR="00321119">
        <w:rPr>
          <w:color w:val="000000" w:themeColor="text1"/>
          <w:sz w:val="28"/>
          <w:szCs w:val="28"/>
        </w:rPr>
        <w:t xml:space="preserve"> 5)</w:t>
      </w:r>
      <w:r>
        <w:rPr>
          <w:color w:val="000000" w:themeColor="text1"/>
          <w:sz w:val="28"/>
          <w:szCs w:val="28"/>
        </w:rPr>
        <w:t>.</w:t>
      </w:r>
    </w:p>
    <w:p w14:paraId="5ADAAF41" w14:textId="5A93D057" w:rsidR="00321119" w:rsidRDefault="00321119" w:rsidP="00002B78">
      <w:pPr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A98B9E9" wp14:editId="6020FCEE">
            <wp:extent cx="2647950" cy="1371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A9007" w14:textId="4794F226" w:rsidR="00002B78" w:rsidRPr="00002B78" w:rsidRDefault="00002B78" w:rsidP="00002B78">
      <w:pPr>
        <w:pStyle w:val="5"/>
      </w:pPr>
      <w:r w:rsidRPr="00002B78">
        <w:t>Рисунок 5</w:t>
      </w:r>
    </w:p>
    <w:p w14:paraId="1FAF8B80" w14:textId="02DD1A89" w:rsidR="00321119" w:rsidRDefault="00321119" w:rsidP="00A31C2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Проверять на корректность введенных инструкций необходимо прямо из листинга, </w:t>
      </w:r>
      <w:proofErr w:type="gramStart"/>
      <w:r>
        <w:rPr>
          <w:sz w:val="28"/>
          <w:szCs w:val="28"/>
        </w:rPr>
        <w:t>нажав</w:t>
      </w:r>
      <w:r w:rsidR="00002B78">
        <w:rPr>
          <w:sz w:val="28"/>
          <w:szCs w:val="28"/>
        </w:rPr>
        <w:t xml:space="preserve"> </w:t>
      </w:r>
      <w:r w:rsidRPr="004A6799">
        <w:rPr>
          <w:b/>
          <w:bCs/>
          <w:color w:val="FF0000"/>
          <w:sz w:val="36"/>
          <w:szCs w:val="36"/>
        </w:rPr>
        <w:t>!</w:t>
      </w:r>
      <w:proofErr w:type="gramEnd"/>
      <w:r w:rsidRPr="00002B78">
        <w:rPr>
          <w:b/>
          <w:bCs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на панели инструментов (</w:t>
      </w:r>
      <w:bookmarkStart w:id="1" w:name="_Hlk95589715"/>
      <w:r>
        <w:rPr>
          <w:sz w:val="28"/>
          <w:szCs w:val="28"/>
        </w:rPr>
        <w:t>рис</w:t>
      </w:r>
      <w:r w:rsidR="004A6799">
        <w:rPr>
          <w:sz w:val="28"/>
          <w:szCs w:val="28"/>
        </w:rPr>
        <w:t>унок</w:t>
      </w:r>
      <w:r w:rsidR="00B34511">
        <w:rPr>
          <w:sz w:val="28"/>
          <w:szCs w:val="28"/>
        </w:rPr>
        <w:t xml:space="preserve"> </w:t>
      </w:r>
      <w:bookmarkEnd w:id="1"/>
      <w:r>
        <w:rPr>
          <w:sz w:val="28"/>
          <w:szCs w:val="28"/>
        </w:rPr>
        <w:t>6).</w:t>
      </w:r>
    </w:p>
    <w:p w14:paraId="438729FF" w14:textId="77777777" w:rsidR="00BD12AC" w:rsidRPr="00BD12AC" w:rsidRDefault="00BD12AC" w:rsidP="00A31C2B">
      <w:pPr>
        <w:jc w:val="both"/>
        <w:rPr>
          <w:sz w:val="10"/>
          <w:szCs w:val="10"/>
        </w:rPr>
      </w:pPr>
    </w:p>
    <w:p w14:paraId="2C87700A" w14:textId="77777777" w:rsidR="00B34511" w:rsidRDefault="00B34511" w:rsidP="002C4E0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C9415C4" wp14:editId="0D259955">
            <wp:extent cx="4124517" cy="17782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200" cy="178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1EE7F" w14:textId="75943E38" w:rsidR="00321119" w:rsidRDefault="00321119" w:rsidP="00A31C2B">
      <w:pPr>
        <w:jc w:val="both"/>
        <w:rPr>
          <w:sz w:val="28"/>
          <w:szCs w:val="28"/>
        </w:rPr>
      </w:pPr>
    </w:p>
    <w:p w14:paraId="2807DFDE" w14:textId="50628F0A" w:rsidR="00002B78" w:rsidRPr="00002B78" w:rsidRDefault="00002B78" w:rsidP="004A6799">
      <w:pPr>
        <w:pStyle w:val="5"/>
      </w:pPr>
      <w:r w:rsidRPr="00002B78">
        <w:t>Рисунок 6</w:t>
      </w:r>
    </w:p>
    <w:p w14:paraId="358E693D" w14:textId="77777777" w:rsidR="00321119" w:rsidRDefault="00B34511" w:rsidP="00A31C2B">
      <w:pPr>
        <w:jc w:val="both"/>
        <w:rPr>
          <w:i/>
          <w:color w:val="FF0000"/>
          <w:sz w:val="28"/>
          <w:szCs w:val="28"/>
        </w:rPr>
      </w:pPr>
      <w:r w:rsidRPr="009E11E3">
        <w:rPr>
          <w:b/>
          <w:i/>
          <w:color w:val="FF0000"/>
          <w:sz w:val="28"/>
          <w:szCs w:val="28"/>
        </w:rPr>
        <w:t>ЗАМЕЧАНИЕ</w:t>
      </w:r>
      <w:r w:rsidR="00A31C2B" w:rsidRPr="009E11E3">
        <w:rPr>
          <w:i/>
          <w:color w:val="FF0000"/>
          <w:sz w:val="28"/>
          <w:szCs w:val="28"/>
        </w:rPr>
        <w:t>:</w:t>
      </w:r>
    </w:p>
    <w:p w14:paraId="336829F8" w14:textId="77777777" w:rsidR="00321119" w:rsidRDefault="00321119" w:rsidP="00A31C2B">
      <w:pPr>
        <w:jc w:val="both"/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1. Все работы делать в листинге </w:t>
      </w:r>
      <w:r w:rsidRPr="00321119">
        <w:rPr>
          <w:i/>
          <w:color w:val="FF0000"/>
          <w:sz w:val="28"/>
          <w:szCs w:val="28"/>
        </w:rPr>
        <w:t>SQL</w:t>
      </w:r>
      <w:r>
        <w:rPr>
          <w:i/>
          <w:color w:val="FF0000"/>
          <w:sz w:val="28"/>
          <w:szCs w:val="28"/>
        </w:rPr>
        <w:t>! Проверять</w:t>
      </w:r>
      <w:r w:rsidR="00B34511">
        <w:rPr>
          <w:i/>
          <w:color w:val="FF0000"/>
          <w:sz w:val="28"/>
          <w:szCs w:val="28"/>
        </w:rPr>
        <w:t xml:space="preserve"> каждую задачу на корректность решения!</w:t>
      </w:r>
    </w:p>
    <w:p w14:paraId="46DC1F04" w14:textId="77777777" w:rsidR="003852ED" w:rsidRDefault="003852ED" w:rsidP="00A31C2B">
      <w:pPr>
        <w:jc w:val="both"/>
        <w:rPr>
          <w:i/>
          <w:color w:val="FF0000"/>
          <w:sz w:val="28"/>
          <w:szCs w:val="28"/>
        </w:rPr>
      </w:pPr>
    </w:p>
    <w:p w14:paraId="059EAA4F" w14:textId="5F7661EC" w:rsidR="00A31C2B" w:rsidRPr="002C4E00" w:rsidRDefault="00894B06" w:rsidP="001F3B86">
      <w:pPr>
        <w:ind w:firstLine="0"/>
        <w:jc w:val="center"/>
        <w:rPr>
          <w:rFonts w:eastAsiaTheme="majorEastAsia" w:cs="Times New Roman"/>
          <w:b/>
          <w:bCs/>
          <w:color w:val="C00000"/>
          <w:sz w:val="28"/>
          <w:szCs w:val="28"/>
        </w:rPr>
      </w:pPr>
      <w:r w:rsidRPr="002C4E00">
        <w:rPr>
          <w:rFonts w:eastAsiaTheme="majorEastAsia" w:cs="Times New Roman"/>
          <w:b/>
          <w:bCs/>
          <w:color w:val="C00000"/>
          <w:sz w:val="28"/>
          <w:szCs w:val="28"/>
        </w:rPr>
        <w:t>ЗАДАЧИ НА САМОСТОЯТЕЛЬНУЮ РАБОТУ</w:t>
      </w:r>
    </w:p>
    <w:p w14:paraId="78F9DE40" w14:textId="77777777" w:rsidR="001F3B86" w:rsidRPr="001F3B86" w:rsidRDefault="001F3B86" w:rsidP="00256A8B">
      <w:pPr>
        <w:spacing w:before="60" w:after="60"/>
        <w:ind w:firstLine="0"/>
        <w:jc w:val="both"/>
        <w:rPr>
          <w:rFonts w:cs="Times New Roman"/>
          <w:sz w:val="28"/>
          <w:szCs w:val="28"/>
        </w:rPr>
      </w:pPr>
      <w:r w:rsidRPr="001F3B86">
        <w:rPr>
          <w:rFonts w:cs="Times New Roman"/>
          <w:sz w:val="28"/>
          <w:szCs w:val="28"/>
        </w:rPr>
        <w:t>1. Отобрать всех студентов, чья фамилия начинается на букву А или на букву В;</w:t>
      </w:r>
    </w:p>
    <w:p w14:paraId="24D042A0" w14:textId="77777777" w:rsidR="001F3B86" w:rsidRPr="001F3B86" w:rsidRDefault="001F3B86" w:rsidP="00256A8B">
      <w:pPr>
        <w:spacing w:before="60" w:after="60"/>
        <w:ind w:firstLine="0"/>
        <w:jc w:val="both"/>
        <w:rPr>
          <w:rFonts w:cs="Times New Roman"/>
          <w:sz w:val="28"/>
          <w:szCs w:val="28"/>
        </w:rPr>
      </w:pPr>
      <w:r w:rsidRPr="001F3B86">
        <w:rPr>
          <w:rFonts w:cs="Times New Roman"/>
          <w:sz w:val="28"/>
          <w:szCs w:val="28"/>
        </w:rPr>
        <w:t>2. Отобрать всех студентов из Москвы или Санкт-Петербурга</w:t>
      </w:r>
    </w:p>
    <w:p w14:paraId="6498B3E3" w14:textId="77777777" w:rsidR="001F3B86" w:rsidRPr="001F3B86" w:rsidRDefault="001F3B86" w:rsidP="00256A8B">
      <w:pPr>
        <w:spacing w:before="60" w:after="60"/>
        <w:ind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3</w:t>
      </w:r>
      <w:r w:rsidRPr="001F3B86">
        <w:rPr>
          <w:rFonts w:cs="Times New Roman"/>
          <w:sz w:val="28"/>
          <w:szCs w:val="28"/>
        </w:rPr>
        <w:t>. Отобрать всех студентов с одного факультета и одного года рождения (используйте оператор Between #дата1# and #дата2#).</w:t>
      </w:r>
    </w:p>
    <w:p w14:paraId="5139FB68" w14:textId="77777777" w:rsidR="001F3B86" w:rsidRPr="001F3B86" w:rsidRDefault="001F3B86" w:rsidP="00256A8B">
      <w:pPr>
        <w:spacing w:before="60" w:after="60"/>
        <w:ind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4</w:t>
      </w:r>
      <w:r w:rsidRPr="001F3B86">
        <w:rPr>
          <w:rFonts w:cs="Times New Roman"/>
          <w:sz w:val="28"/>
          <w:szCs w:val="28"/>
        </w:rPr>
        <w:t>. Отобрать всех студентов с одного факультета, одного курса дневной формы обучения</w:t>
      </w:r>
      <w:r>
        <w:rPr>
          <w:rFonts w:cs="Times New Roman"/>
          <w:sz w:val="28"/>
          <w:szCs w:val="28"/>
        </w:rPr>
        <w:t>, имеющих детей</w:t>
      </w:r>
      <w:r w:rsidRPr="001F3B86">
        <w:rPr>
          <w:rFonts w:cs="Times New Roman"/>
          <w:sz w:val="28"/>
          <w:szCs w:val="28"/>
        </w:rPr>
        <w:t>.</w:t>
      </w:r>
    </w:p>
    <w:p w14:paraId="386EACDC" w14:textId="77777777" w:rsidR="001F3B86" w:rsidRPr="001F3B86" w:rsidRDefault="001F3B86" w:rsidP="00256A8B">
      <w:pPr>
        <w:spacing w:before="60" w:after="60"/>
        <w:ind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5</w:t>
      </w:r>
      <w:r w:rsidRPr="001F3B86">
        <w:rPr>
          <w:rFonts w:cs="Times New Roman"/>
          <w:sz w:val="28"/>
          <w:szCs w:val="28"/>
        </w:rPr>
        <w:t>. Отобрать всех студентов с одного факультета, из одного города</w:t>
      </w:r>
      <w:r>
        <w:rPr>
          <w:rFonts w:cs="Times New Roman"/>
          <w:sz w:val="28"/>
          <w:szCs w:val="28"/>
        </w:rPr>
        <w:t>,</w:t>
      </w:r>
      <w:r w:rsidRPr="001F3B86">
        <w:rPr>
          <w:rFonts w:cs="Times New Roman"/>
          <w:sz w:val="28"/>
          <w:szCs w:val="28"/>
        </w:rPr>
        <w:t xml:space="preserve">  </w:t>
      </w:r>
      <w:r>
        <w:rPr>
          <w:rFonts w:cs="Times New Roman"/>
          <w:sz w:val="28"/>
          <w:szCs w:val="28"/>
        </w:rPr>
        <w:t>чья фамилия начинается на определенные буквы (А или Б, или свои!)</w:t>
      </w:r>
    </w:p>
    <w:p w14:paraId="08EA32DE" w14:textId="77777777" w:rsidR="001F3B86" w:rsidRDefault="001F3B86" w:rsidP="00256A8B">
      <w:pPr>
        <w:spacing w:before="60" w:after="60"/>
        <w:ind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6</w:t>
      </w:r>
      <w:r w:rsidRPr="001F3B86">
        <w:rPr>
          <w:rFonts w:cs="Times New Roman"/>
          <w:sz w:val="28"/>
          <w:szCs w:val="28"/>
        </w:rPr>
        <w:t>. Отобрать всех студентов с 1,2 и 4 курсов (использовать разные варианты решения (не менее 3))</w:t>
      </w:r>
      <w:r>
        <w:rPr>
          <w:rFonts w:cs="Times New Roman"/>
          <w:sz w:val="28"/>
          <w:szCs w:val="28"/>
        </w:rPr>
        <w:t xml:space="preserve"> </w:t>
      </w:r>
    </w:p>
    <w:p w14:paraId="1BAE11F1" w14:textId="0E2CDC85" w:rsidR="001F3B86" w:rsidRDefault="001F3B86" w:rsidP="00256A8B">
      <w:pPr>
        <w:spacing w:before="60" w:after="60"/>
        <w:ind w:firstLine="0"/>
        <w:jc w:val="both"/>
        <w:rPr>
          <w:rFonts w:cs="Times New Roman"/>
          <w:sz w:val="28"/>
          <w:szCs w:val="28"/>
        </w:rPr>
      </w:pPr>
      <w:r w:rsidRPr="00894B06">
        <w:rPr>
          <w:rFonts w:cs="Times New Roman"/>
          <w:b/>
          <w:bCs/>
          <w:i/>
          <w:sz w:val="28"/>
          <w:szCs w:val="28"/>
        </w:rPr>
        <w:t>Замечани</w:t>
      </w:r>
      <w:r w:rsidR="00256A8B">
        <w:rPr>
          <w:rFonts w:cs="Times New Roman"/>
          <w:b/>
          <w:bCs/>
          <w:i/>
          <w:sz w:val="28"/>
          <w:szCs w:val="28"/>
        </w:rPr>
        <w:t>е</w:t>
      </w:r>
      <w:r w:rsidR="00894B06">
        <w:rPr>
          <w:rFonts w:cs="Times New Roman"/>
          <w:sz w:val="28"/>
          <w:szCs w:val="28"/>
        </w:rPr>
        <w:t xml:space="preserve">: </w:t>
      </w:r>
      <w:r w:rsidR="00894B06" w:rsidRPr="00894B06">
        <w:rPr>
          <w:rFonts w:cs="Times New Roman"/>
          <w:i/>
          <w:iCs/>
          <w:sz w:val="28"/>
          <w:szCs w:val="28"/>
        </w:rPr>
        <w:t>изменить</w:t>
      </w:r>
      <w:r w:rsidRPr="00894B06">
        <w:rPr>
          <w:rFonts w:cs="Times New Roman"/>
          <w:i/>
          <w:iCs/>
          <w:sz w:val="28"/>
          <w:szCs w:val="28"/>
        </w:rPr>
        <w:t xml:space="preserve"> курсы в таблице Студент (должны быть 1,2,3,4)</w:t>
      </w:r>
    </w:p>
    <w:p w14:paraId="7FF3133A" w14:textId="2FF6F6D3" w:rsidR="00C77FA8" w:rsidRDefault="00C77FA8" w:rsidP="001F3B86">
      <w:pPr>
        <w:ind w:firstLine="0"/>
        <w:jc w:val="both"/>
        <w:rPr>
          <w:rFonts w:cs="Times New Roman"/>
          <w:sz w:val="28"/>
          <w:szCs w:val="28"/>
        </w:rPr>
      </w:pPr>
    </w:p>
    <w:p w14:paraId="3067C69C" w14:textId="3BAE23C9" w:rsidR="00256A8B" w:rsidRPr="002C4E00" w:rsidRDefault="00256A8B" w:rsidP="00256A8B">
      <w:pPr>
        <w:pStyle w:val="2"/>
      </w:pPr>
      <w:r w:rsidRPr="002C4E00">
        <w:t>ДОПОЛНИТЕЛЬНЫЕ ЗАДАНИЯ</w:t>
      </w:r>
    </w:p>
    <w:p w14:paraId="313ED367" w14:textId="0A8B548A" w:rsidR="00256A8B" w:rsidRDefault="00256A8B" w:rsidP="001F3B86">
      <w:pPr>
        <w:ind w:firstLine="0"/>
        <w:jc w:val="both"/>
        <w:rPr>
          <w:rFonts w:cs="Times New Roman"/>
          <w:sz w:val="28"/>
          <w:szCs w:val="28"/>
        </w:rPr>
      </w:pPr>
    </w:p>
    <w:p w14:paraId="1E36E8D5" w14:textId="32738C34" w:rsidR="00256A8B" w:rsidRDefault="00256A8B" w:rsidP="00581005">
      <w:pPr>
        <w:spacing w:before="60" w:after="60"/>
        <w:ind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1. Вывести на экран студентов, у которых фамилия заканчивается на – </w:t>
      </w:r>
      <w:r w:rsidRPr="00581005">
        <w:rPr>
          <w:rFonts w:cs="Times New Roman"/>
          <w:b/>
          <w:bCs/>
          <w:i/>
          <w:iCs/>
          <w:sz w:val="28"/>
          <w:szCs w:val="28"/>
        </w:rPr>
        <w:t>ский</w:t>
      </w:r>
      <w:r>
        <w:rPr>
          <w:rFonts w:cs="Times New Roman"/>
          <w:sz w:val="28"/>
          <w:szCs w:val="28"/>
        </w:rPr>
        <w:t>.</w:t>
      </w:r>
    </w:p>
    <w:p w14:paraId="15D66DA0" w14:textId="36402A46" w:rsidR="00256A8B" w:rsidRDefault="00BA0032" w:rsidP="00581005">
      <w:pPr>
        <w:spacing w:before="60" w:after="60"/>
        <w:ind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</w:t>
      </w:r>
      <w:bookmarkStart w:id="2" w:name="_Hlk95589092"/>
      <w:r>
        <w:rPr>
          <w:rFonts w:cs="Times New Roman"/>
          <w:sz w:val="28"/>
          <w:szCs w:val="28"/>
        </w:rPr>
        <w:t xml:space="preserve">. Вывести на экран студентов, у которых </w:t>
      </w:r>
      <w:bookmarkEnd w:id="2"/>
      <w:r>
        <w:rPr>
          <w:rFonts w:cs="Times New Roman"/>
          <w:sz w:val="28"/>
          <w:szCs w:val="28"/>
        </w:rPr>
        <w:t xml:space="preserve">имя </w:t>
      </w:r>
      <w:r w:rsidRPr="00581005">
        <w:rPr>
          <w:rFonts w:cs="Times New Roman"/>
          <w:b/>
          <w:bCs/>
          <w:i/>
          <w:iCs/>
          <w:sz w:val="28"/>
          <w:szCs w:val="28"/>
        </w:rPr>
        <w:t>не превышает 4 символа</w:t>
      </w:r>
      <w:r w:rsidR="0036172E">
        <w:rPr>
          <w:rFonts w:cs="Times New Roman"/>
          <w:sz w:val="28"/>
          <w:szCs w:val="28"/>
        </w:rPr>
        <w:t>.</w:t>
      </w:r>
    </w:p>
    <w:p w14:paraId="54FC9502" w14:textId="55DBB267" w:rsidR="0036172E" w:rsidRDefault="0036172E" w:rsidP="00581005">
      <w:pPr>
        <w:spacing w:before="60" w:after="60"/>
        <w:ind w:firstLine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3</w:t>
      </w:r>
      <w:r w:rsidRPr="0036172E">
        <w:rPr>
          <w:rFonts w:cs="Times New Roman"/>
          <w:sz w:val="28"/>
          <w:szCs w:val="28"/>
        </w:rPr>
        <w:t>. Вывести на экран студентов, у которых</w:t>
      </w:r>
      <w:r>
        <w:rPr>
          <w:rFonts w:cs="Times New Roman"/>
          <w:sz w:val="28"/>
          <w:szCs w:val="28"/>
        </w:rPr>
        <w:t xml:space="preserve"> </w:t>
      </w:r>
      <w:r w:rsidRPr="00581005">
        <w:rPr>
          <w:rFonts w:cs="Times New Roman"/>
          <w:b/>
          <w:bCs/>
          <w:i/>
          <w:iCs/>
          <w:sz w:val="28"/>
          <w:szCs w:val="28"/>
        </w:rPr>
        <w:t>возраст</w:t>
      </w:r>
      <w:r>
        <w:rPr>
          <w:rFonts w:cs="Times New Roman"/>
          <w:sz w:val="28"/>
          <w:szCs w:val="28"/>
        </w:rPr>
        <w:t xml:space="preserve"> находится в определенном диапазоне (определить самостоятельно).</w:t>
      </w:r>
    </w:p>
    <w:p w14:paraId="5885CFFB" w14:textId="3618AE6F" w:rsidR="0036172E" w:rsidRPr="007B0D05" w:rsidRDefault="0036172E" w:rsidP="00581005">
      <w:pPr>
        <w:spacing w:before="60" w:after="60"/>
        <w:ind w:firstLine="0"/>
        <w:jc w:val="both"/>
        <w:rPr>
          <w:rFonts w:cs="Times New Roman"/>
          <w:color w:val="002060"/>
          <w:sz w:val="28"/>
          <w:szCs w:val="28"/>
        </w:rPr>
      </w:pPr>
      <w:r w:rsidRPr="007B0D05">
        <w:rPr>
          <w:rFonts w:cs="Times New Roman"/>
          <w:b/>
          <w:bCs/>
          <w:i/>
          <w:color w:val="002060"/>
          <w:sz w:val="28"/>
          <w:szCs w:val="28"/>
        </w:rPr>
        <w:t>Замечание</w:t>
      </w:r>
      <w:r w:rsidRPr="007B0D05">
        <w:rPr>
          <w:rFonts w:cs="Times New Roman"/>
          <w:color w:val="002060"/>
          <w:sz w:val="28"/>
          <w:szCs w:val="28"/>
        </w:rPr>
        <w:t xml:space="preserve">: </w:t>
      </w:r>
      <w:r w:rsidRPr="007B0D05">
        <w:rPr>
          <w:rFonts w:cs="Times New Roman"/>
          <w:i/>
          <w:iCs/>
          <w:color w:val="002060"/>
          <w:sz w:val="28"/>
          <w:szCs w:val="28"/>
        </w:rPr>
        <w:t xml:space="preserve">если в наборе данных таких студентов нет </w:t>
      </w:r>
      <w:r w:rsidR="00581005" w:rsidRPr="007B0D05">
        <w:rPr>
          <w:rFonts w:cs="Times New Roman"/>
          <w:i/>
          <w:iCs/>
          <w:color w:val="002060"/>
          <w:sz w:val="28"/>
          <w:szCs w:val="28"/>
        </w:rPr>
        <w:t>–</w:t>
      </w:r>
      <w:r w:rsidRPr="007B0D05">
        <w:rPr>
          <w:rFonts w:cs="Times New Roman"/>
          <w:i/>
          <w:iCs/>
          <w:color w:val="002060"/>
          <w:sz w:val="28"/>
          <w:szCs w:val="28"/>
        </w:rPr>
        <w:t xml:space="preserve"> </w:t>
      </w:r>
      <w:r w:rsidR="00581005" w:rsidRPr="007B0D05">
        <w:rPr>
          <w:rFonts w:cs="Times New Roman"/>
          <w:i/>
          <w:iCs/>
          <w:color w:val="002060"/>
          <w:sz w:val="28"/>
          <w:szCs w:val="28"/>
        </w:rPr>
        <w:t xml:space="preserve">их </w:t>
      </w:r>
      <w:r w:rsidRPr="007B0D05">
        <w:rPr>
          <w:rFonts w:cs="Times New Roman"/>
          <w:i/>
          <w:iCs/>
          <w:color w:val="002060"/>
          <w:sz w:val="28"/>
          <w:szCs w:val="28"/>
        </w:rPr>
        <w:t>следует добавить!</w:t>
      </w:r>
    </w:p>
    <w:p w14:paraId="6857F115" w14:textId="77777777" w:rsidR="0036172E" w:rsidRDefault="0036172E" w:rsidP="00581005">
      <w:pPr>
        <w:spacing w:before="60" w:after="60"/>
        <w:ind w:firstLine="0"/>
        <w:jc w:val="both"/>
        <w:rPr>
          <w:rFonts w:cs="Times New Roman"/>
          <w:sz w:val="28"/>
          <w:szCs w:val="28"/>
        </w:rPr>
      </w:pPr>
    </w:p>
    <w:sectPr w:rsidR="0036172E" w:rsidSect="00FB7011">
      <w:headerReference w:type="default" r:id="rId14"/>
      <w:footerReference w:type="default" r:id="rId15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97485" w14:textId="77777777" w:rsidR="007E45F8" w:rsidRDefault="007E45F8" w:rsidP="00B824DF">
      <w:r>
        <w:separator/>
      </w:r>
    </w:p>
  </w:endnote>
  <w:endnote w:type="continuationSeparator" w:id="0">
    <w:p w14:paraId="3ECEB28A" w14:textId="77777777" w:rsidR="007E45F8" w:rsidRDefault="007E45F8" w:rsidP="00B82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8728357"/>
      <w:docPartObj>
        <w:docPartGallery w:val="Page Numbers (Bottom of Page)"/>
        <w:docPartUnique/>
      </w:docPartObj>
    </w:sdtPr>
    <w:sdtEndPr/>
    <w:sdtContent>
      <w:p w14:paraId="110AE6A2" w14:textId="7E0918C7" w:rsidR="00BD12AC" w:rsidRDefault="00BD12A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9295C7" w14:textId="77777777" w:rsidR="00BD12AC" w:rsidRDefault="00BD12A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E90C4" w14:textId="77777777" w:rsidR="007E45F8" w:rsidRDefault="007E45F8" w:rsidP="00B824DF">
      <w:r>
        <w:separator/>
      </w:r>
    </w:p>
  </w:footnote>
  <w:footnote w:type="continuationSeparator" w:id="0">
    <w:p w14:paraId="27282BF2" w14:textId="77777777" w:rsidR="007E45F8" w:rsidRDefault="007E45F8" w:rsidP="00B824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294F1" w14:textId="4553549B" w:rsidR="00B824DF" w:rsidRDefault="00B824DF" w:rsidP="005827B3">
    <w:pPr>
      <w:pStyle w:val="a5"/>
      <w:tabs>
        <w:tab w:val="clear" w:pos="4677"/>
        <w:tab w:val="center" w:pos="4820"/>
      </w:tabs>
      <w:ind w:firstLine="0"/>
    </w:pPr>
    <w:r>
      <w:t xml:space="preserve">Лебедева С.В. </w:t>
    </w:r>
    <w:r>
      <w:tab/>
    </w:r>
    <w:r>
      <w:tab/>
    </w:r>
    <w:r w:rsidR="005827B3">
      <w:t xml:space="preserve">  Методические указания к лаб. работе №1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04C"/>
    <w:multiLevelType w:val="hybridMultilevel"/>
    <w:tmpl w:val="AB44E86C"/>
    <w:lvl w:ilvl="0" w:tplc="EB92ECA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3F4C55"/>
    <w:multiLevelType w:val="hybridMultilevel"/>
    <w:tmpl w:val="283287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13645"/>
    <w:multiLevelType w:val="hybridMultilevel"/>
    <w:tmpl w:val="77E04C8E"/>
    <w:lvl w:ilvl="0" w:tplc="8F6A4044">
      <w:start w:val="1"/>
      <w:numFmt w:val="bullet"/>
      <w:lvlText w:val="—"/>
      <w:lvlJc w:val="left"/>
      <w:pPr>
        <w:tabs>
          <w:tab w:val="num" w:pos="1627"/>
        </w:tabs>
        <w:ind w:left="720" w:firstLine="680"/>
      </w:pPr>
      <w:rPr>
        <w:rFonts w:ascii="Vladimir Script" w:hAnsi="Vladimir Script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0771067"/>
    <w:multiLevelType w:val="hybridMultilevel"/>
    <w:tmpl w:val="E7D0C022"/>
    <w:lvl w:ilvl="0" w:tplc="05E225B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4293434"/>
    <w:multiLevelType w:val="hybridMultilevel"/>
    <w:tmpl w:val="CDF83B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139550">
    <w:abstractNumId w:val="1"/>
  </w:num>
  <w:num w:numId="2" w16cid:durableId="1804225725">
    <w:abstractNumId w:val="4"/>
  </w:num>
  <w:num w:numId="3" w16cid:durableId="448819714">
    <w:abstractNumId w:val="3"/>
  </w:num>
  <w:num w:numId="4" w16cid:durableId="1253513592">
    <w:abstractNumId w:val="0"/>
  </w:num>
  <w:num w:numId="5" w16cid:durableId="41708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DhHbRqqefscKifyju4mEgPPNWtJQyoI04ZXBmHlHrfOSQeiaVWZg76wUfHtZGxfotWvRrVK+inb61OKiHNapug==" w:salt="stuwJsnZvfkHd7dIwJ3tIw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5FE0"/>
    <w:rsid w:val="000017FE"/>
    <w:rsid w:val="00002B78"/>
    <w:rsid w:val="00025238"/>
    <w:rsid w:val="00062A0B"/>
    <w:rsid w:val="0008337B"/>
    <w:rsid w:val="000B5263"/>
    <w:rsid w:val="000B6248"/>
    <w:rsid w:val="000B64FB"/>
    <w:rsid w:val="00101F17"/>
    <w:rsid w:val="00145FE0"/>
    <w:rsid w:val="001B6A4F"/>
    <w:rsid w:val="001C6C7E"/>
    <w:rsid w:val="001F3B86"/>
    <w:rsid w:val="0023144C"/>
    <w:rsid w:val="00253E21"/>
    <w:rsid w:val="00256A8B"/>
    <w:rsid w:val="002C4E00"/>
    <w:rsid w:val="00321119"/>
    <w:rsid w:val="003233C7"/>
    <w:rsid w:val="00350FB9"/>
    <w:rsid w:val="0036172E"/>
    <w:rsid w:val="003802F4"/>
    <w:rsid w:val="003852ED"/>
    <w:rsid w:val="00385B49"/>
    <w:rsid w:val="00387DA8"/>
    <w:rsid w:val="003A63CB"/>
    <w:rsid w:val="003A6E47"/>
    <w:rsid w:val="0046443D"/>
    <w:rsid w:val="004A6799"/>
    <w:rsid w:val="004E1EE9"/>
    <w:rsid w:val="004F3CDB"/>
    <w:rsid w:val="00507A31"/>
    <w:rsid w:val="005270AE"/>
    <w:rsid w:val="00581005"/>
    <w:rsid w:val="005827B3"/>
    <w:rsid w:val="005B77B2"/>
    <w:rsid w:val="0063654C"/>
    <w:rsid w:val="00685FBF"/>
    <w:rsid w:val="0069706C"/>
    <w:rsid w:val="006C103F"/>
    <w:rsid w:val="007448CC"/>
    <w:rsid w:val="007B0D05"/>
    <w:rsid w:val="007C0311"/>
    <w:rsid w:val="007C1C36"/>
    <w:rsid w:val="007E45F8"/>
    <w:rsid w:val="00840A22"/>
    <w:rsid w:val="00894B06"/>
    <w:rsid w:val="008D0074"/>
    <w:rsid w:val="008D0AF3"/>
    <w:rsid w:val="00964228"/>
    <w:rsid w:val="009E11E3"/>
    <w:rsid w:val="009F13F7"/>
    <w:rsid w:val="00A269B5"/>
    <w:rsid w:val="00A26C62"/>
    <w:rsid w:val="00A31C2B"/>
    <w:rsid w:val="00A95825"/>
    <w:rsid w:val="00AA1C7D"/>
    <w:rsid w:val="00AC2C7B"/>
    <w:rsid w:val="00AC4B6F"/>
    <w:rsid w:val="00AD36B1"/>
    <w:rsid w:val="00AD559D"/>
    <w:rsid w:val="00B34511"/>
    <w:rsid w:val="00B701FE"/>
    <w:rsid w:val="00B824DF"/>
    <w:rsid w:val="00B85C79"/>
    <w:rsid w:val="00B97BA8"/>
    <w:rsid w:val="00BA0032"/>
    <w:rsid w:val="00BC2575"/>
    <w:rsid w:val="00BD12AC"/>
    <w:rsid w:val="00BD4C80"/>
    <w:rsid w:val="00BF4B56"/>
    <w:rsid w:val="00C77FA8"/>
    <w:rsid w:val="00CC3018"/>
    <w:rsid w:val="00CD0FC7"/>
    <w:rsid w:val="00D26CC4"/>
    <w:rsid w:val="00D429A0"/>
    <w:rsid w:val="00D452E6"/>
    <w:rsid w:val="00DA4853"/>
    <w:rsid w:val="00DB38D1"/>
    <w:rsid w:val="00DE253E"/>
    <w:rsid w:val="00DF0D5A"/>
    <w:rsid w:val="00E47448"/>
    <w:rsid w:val="00F433CC"/>
    <w:rsid w:val="00F65E47"/>
    <w:rsid w:val="00FB7011"/>
    <w:rsid w:val="00FC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CB542"/>
  <w15:docId w15:val="{1426A11C-EC20-4F0D-9750-1FD5976C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248"/>
    <w:pPr>
      <w:suppressAutoHyphens/>
      <w:spacing w:after="0" w:line="240" w:lineRule="auto"/>
      <w:ind w:firstLine="709"/>
    </w:pPr>
    <w:rPr>
      <w:rFonts w:ascii="Times New Roman" w:hAnsi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4F3CDB"/>
    <w:pPr>
      <w:keepNext/>
      <w:keepLines/>
      <w:spacing w:before="240" w:after="120"/>
      <w:outlineLvl w:val="0"/>
    </w:pPr>
    <w:rPr>
      <w:rFonts w:eastAsiaTheme="majorEastAsia" w:cstheme="majorBidi"/>
      <w:b/>
      <w:bCs/>
      <w:cap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56A8B"/>
    <w:pPr>
      <w:keepNext/>
      <w:ind w:firstLine="0"/>
      <w:jc w:val="center"/>
      <w:outlineLvl w:val="1"/>
    </w:pPr>
    <w:rPr>
      <w:rFonts w:cs="Times New Roman"/>
      <w:b/>
      <w:bCs/>
      <w:color w:val="C0000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F3CDB"/>
    <w:pPr>
      <w:keepNext/>
      <w:keepLines/>
      <w:spacing w:before="240" w:after="120"/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02B78"/>
    <w:pPr>
      <w:keepNext/>
      <w:jc w:val="center"/>
      <w:outlineLvl w:val="3"/>
    </w:pPr>
    <w:rPr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02B78"/>
    <w:pPr>
      <w:keepNext/>
      <w:jc w:val="center"/>
      <w:outlineLvl w:val="4"/>
    </w:pPr>
    <w:rPr>
      <w:color w:val="FF00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F65E47"/>
    <w:pPr>
      <w:suppressAutoHyphens w:val="0"/>
      <w:ind w:left="720"/>
      <w:contextualSpacing/>
    </w:pPr>
    <w:rPr>
      <w:rFonts w:eastAsia="Times New Roman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F3CDB"/>
    <w:rPr>
      <w:rFonts w:ascii="Times New Roman" w:eastAsiaTheme="majorEastAsia" w:hAnsi="Times New Roman" w:cstheme="majorBidi"/>
      <w:b/>
      <w:bCs/>
      <w:caps/>
      <w:sz w:val="28"/>
      <w:szCs w:val="28"/>
      <w:lang w:eastAsia="ar-SA"/>
    </w:rPr>
  </w:style>
  <w:style w:type="character" w:customStyle="1" w:styleId="30">
    <w:name w:val="Заголовок 3 Знак"/>
    <w:basedOn w:val="a0"/>
    <w:link w:val="3"/>
    <w:uiPriority w:val="9"/>
    <w:rsid w:val="004F3CDB"/>
    <w:rPr>
      <w:rFonts w:ascii="Times New Roman" w:eastAsiaTheme="majorEastAsia" w:hAnsi="Times New Roman" w:cstheme="majorBidi"/>
      <w:b/>
      <w:bCs/>
      <w:sz w:val="28"/>
      <w:szCs w:val="24"/>
      <w:lang w:eastAsia="ar-SA"/>
    </w:rPr>
  </w:style>
  <w:style w:type="character" w:styleId="a4">
    <w:name w:val="Hyperlink"/>
    <w:basedOn w:val="a0"/>
    <w:uiPriority w:val="99"/>
    <w:unhideWhenUsed/>
    <w:rsid w:val="007448CC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B824D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824DF"/>
    <w:rPr>
      <w:rFonts w:ascii="Times New Roman" w:hAnsi="Times New Roman"/>
      <w:sz w:val="24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B824D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824DF"/>
    <w:rPr>
      <w:rFonts w:ascii="Times New Roman" w:hAnsi="Times New Roman"/>
      <w:sz w:val="24"/>
      <w:szCs w:val="24"/>
      <w:lang w:eastAsia="ar-SA"/>
    </w:rPr>
  </w:style>
  <w:style w:type="paragraph" w:styleId="a9">
    <w:name w:val="Balloon Text"/>
    <w:basedOn w:val="a"/>
    <w:link w:val="aa"/>
    <w:uiPriority w:val="99"/>
    <w:semiHidden/>
    <w:unhideWhenUsed/>
    <w:rsid w:val="00FB701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B7011"/>
    <w:rPr>
      <w:rFonts w:ascii="Tahoma" w:hAnsi="Tahoma" w:cs="Tahoma"/>
      <w:sz w:val="16"/>
      <w:szCs w:val="16"/>
      <w:lang w:eastAsia="ar-SA"/>
    </w:rPr>
  </w:style>
  <w:style w:type="paragraph" w:styleId="ab">
    <w:name w:val="Normal (Web)"/>
    <w:basedOn w:val="a"/>
    <w:uiPriority w:val="99"/>
    <w:semiHidden/>
    <w:unhideWhenUsed/>
    <w:rsid w:val="00AC2C7B"/>
    <w:rPr>
      <w:rFonts w:cs="Times New Roman"/>
    </w:rPr>
  </w:style>
  <w:style w:type="character" w:customStyle="1" w:styleId="20">
    <w:name w:val="Заголовок 2 Знак"/>
    <w:basedOn w:val="a0"/>
    <w:link w:val="2"/>
    <w:uiPriority w:val="9"/>
    <w:rsid w:val="00256A8B"/>
    <w:rPr>
      <w:rFonts w:ascii="Times New Roman" w:hAnsi="Times New Roman" w:cs="Times New Roman"/>
      <w:b/>
      <w:bCs/>
      <w:color w:val="C00000"/>
      <w:sz w:val="28"/>
      <w:szCs w:val="28"/>
      <w:lang w:eastAsia="ar-SA"/>
    </w:rPr>
  </w:style>
  <w:style w:type="character" w:customStyle="1" w:styleId="40">
    <w:name w:val="Заголовок 4 Знак"/>
    <w:basedOn w:val="a0"/>
    <w:link w:val="4"/>
    <w:uiPriority w:val="9"/>
    <w:rsid w:val="00002B78"/>
    <w:rPr>
      <w:rFonts w:ascii="Times New Roman" w:hAnsi="Times New Roman"/>
      <w:sz w:val="28"/>
      <w:szCs w:val="28"/>
      <w:lang w:eastAsia="ar-SA"/>
    </w:rPr>
  </w:style>
  <w:style w:type="character" w:customStyle="1" w:styleId="50">
    <w:name w:val="Заголовок 5 Знак"/>
    <w:basedOn w:val="a0"/>
    <w:link w:val="5"/>
    <w:uiPriority w:val="9"/>
    <w:rsid w:val="00002B78"/>
    <w:rPr>
      <w:rFonts w:ascii="Times New Roman" w:hAnsi="Times New Roman"/>
      <w:color w:val="FF0000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A06A9-82BA-4C15-B3B6-9380CFC56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Franke</Company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Nikolay Lebedev</dc:creator>
  <cp:lastModifiedBy>Student</cp:lastModifiedBy>
  <cp:revision>56</cp:revision>
  <dcterms:created xsi:type="dcterms:W3CDTF">2020-04-05T17:47:00Z</dcterms:created>
  <dcterms:modified xsi:type="dcterms:W3CDTF">2025-10-15T09:52:00Z</dcterms:modified>
</cp:coreProperties>
</file>