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3EF2" w14:textId="77777777" w:rsidR="001108F0" w:rsidRDefault="001D772B">
      <w:pPr>
        <w:spacing w:after="711" w:line="259" w:lineRule="auto"/>
        <w:ind w:left="0" w:right="570" w:firstLine="0"/>
        <w:jc w:val="right"/>
      </w:pPr>
      <w:r>
        <w:rPr>
          <w:rFonts w:ascii="Cambria" w:eastAsia="Cambria" w:hAnsi="Cambria" w:cs="Cambria"/>
          <w:color w:val="365F91"/>
          <w:sz w:val="26"/>
        </w:rPr>
        <w:t xml:space="preserve">GRUPO 2 </w:t>
      </w:r>
    </w:p>
    <w:p w14:paraId="7DEAC9D0" w14:textId="6615BCDF" w:rsidR="001108F0" w:rsidRDefault="001D772B" w:rsidP="00696610">
      <w:pPr>
        <w:pStyle w:val="Ttulo1"/>
        <w:ind w:left="0" w:firstLine="566"/>
      </w:pPr>
      <w:r>
        <w:t xml:space="preserve">Sprint </w:t>
      </w:r>
      <w:r w:rsidR="00BF2D8A">
        <w:t>4</w:t>
      </w:r>
      <w:r>
        <w:t xml:space="preserve">: </w:t>
      </w:r>
      <w:r w:rsidR="00BF2D8A">
        <w:t>Viernes</w:t>
      </w:r>
      <w:r>
        <w:t xml:space="preserve"> </w:t>
      </w:r>
      <w:r w:rsidR="00BF2D8A">
        <w:t>5 de junio</w:t>
      </w:r>
      <w:r>
        <w:t xml:space="preserve"> </w:t>
      </w:r>
    </w:p>
    <w:p w14:paraId="334D3317" w14:textId="77777777" w:rsidR="001108F0" w:rsidRDefault="001D772B">
      <w:pPr>
        <w:spacing w:after="221" w:line="259" w:lineRule="auto"/>
        <w:ind w:left="566" w:firstLine="0"/>
        <w:jc w:val="left"/>
      </w:pPr>
      <w:r>
        <w:t xml:space="preserve"> </w:t>
      </w:r>
    </w:p>
    <w:p w14:paraId="33ADBD04" w14:textId="4E8F842B" w:rsidR="001108F0" w:rsidRDefault="00016A0E">
      <w:pPr>
        <w:spacing w:after="206"/>
        <w:ind w:left="566" w:firstLine="427"/>
      </w:pPr>
      <w:r>
        <w:t xml:space="preserve">En este entregable hemos llegado hasta </w:t>
      </w:r>
      <w:r w:rsidR="00AB1FA8">
        <w:t>9</w:t>
      </w:r>
      <w:r>
        <w:t xml:space="preserve"> puntos</w:t>
      </w:r>
      <w:r w:rsidR="000303FC">
        <w:t xml:space="preserve">. </w:t>
      </w:r>
      <w:r w:rsidR="008B4FDF">
        <w:t>Se ha seguido el documento de asignación de historias de usuarios para cada una de las parejas de trabajo, realizando la implementación y pruebas unitarias</w:t>
      </w:r>
      <w:r w:rsidR="00BF2D8A">
        <w:t>, end to end, de integración con la base de datos y de interfaz de usuario</w:t>
      </w:r>
      <w:r w:rsidR="008B4FDF">
        <w:t xml:space="preserve"> de las historias de usuario que tenían asignadas</w:t>
      </w:r>
      <w:r w:rsidR="001D772B">
        <w:t xml:space="preserve">: </w:t>
      </w:r>
    </w:p>
    <w:p w14:paraId="2B391D1E" w14:textId="77777777" w:rsidR="001108F0" w:rsidRDefault="001D772B">
      <w:pPr>
        <w:spacing w:after="273" w:line="259" w:lineRule="auto"/>
        <w:ind w:left="0" w:firstLine="0"/>
        <w:jc w:val="left"/>
      </w:pPr>
      <w:r>
        <w:t xml:space="preserve"> </w:t>
      </w:r>
    </w:p>
    <w:p w14:paraId="491ED97F" w14:textId="77777777" w:rsidR="007F0DDD" w:rsidRDefault="001D772B" w:rsidP="007F0DDD">
      <w:pPr>
        <w:numPr>
          <w:ilvl w:val="0"/>
          <w:numId w:val="1"/>
        </w:numPr>
        <w:ind w:right="555" w:hanging="360"/>
      </w:pPr>
      <w:r>
        <w:t xml:space="preserve">La primera, conformada por Julia Soult Toscano y Pablo Rodríguez Garrido, se ha encargado </w:t>
      </w:r>
      <w:r w:rsidR="007F0DDD">
        <w:t xml:space="preserve">realizar la implementación y pruebas de las siguientes historias de usuario: </w:t>
      </w:r>
    </w:p>
    <w:p w14:paraId="3F8AAF8F" w14:textId="4A98279C"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7F0DDD">
        <w:rPr>
          <w:b/>
          <w:bCs/>
          <w:sz w:val="22"/>
          <w:szCs w:val="22"/>
        </w:rPr>
        <w:t>HU-0</w:t>
      </w:r>
      <w:r w:rsidR="00BF2D8A">
        <w:rPr>
          <w:b/>
          <w:bCs/>
          <w:sz w:val="22"/>
          <w:szCs w:val="22"/>
        </w:rPr>
        <w:t>24</w:t>
      </w:r>
      <w:r w:rsidRPr="007F0DDD">
        <w:rPr>
          <w:b/>
          <w:bCs/>
          <w:sz w:val="22"/>
          <w:szCs w:val="22"/>
        </w:rPr>
        <w:t xml:space="preserve">: </w:t>
      </w:r>
      <w:r w:rsidR="00BF2D8A">
        <w:rPr>
          <w:sz w:val="22"/>
          <w:szCs w:val="22"/>
        </w:rPr>
        <w:t>Gestión de los medicamentos</w:t>
      </w:r>
      <w:r w:rsidR="00F06B30">
        <w:rPr>
          <w:sz w:val="22"/>
          <w:szCs w:val="22"/>
        </w:rPr>
        <w:t>.</w:t>
      </w:r>
      <w:r w:rsidRPr="007F0DDD">
        <w:rPr>
          <w:sz w:val="22"/>
          <w:szCs w:val="22"/>
        </w:rPr>
        <w:t xml:space="preserve"> </w:t>
      </w:r>
    </w:p>
    <w:p w14:paraId="5EB87686" w14:textId="4FD21564" w:rsidR="001108F0" w:rsidRDefault="001108F0" w:rsidP="007F0DDD">
      <w:pPr>
        <w:ind w:left="1271" w:right="555" w:firstLine="0"/>
      </w:pPr>
    </w:p>
    <w:p w14:paraId="65A7E9AA" w14:textId="77777777" w:rsidR="001108F0" w:rsidRDefault="001D772B">
      <w:pPr>
        <w:spacing w:after="73" w:line="259" w:lineRule="auto"/>
        <w:ind w:left="1286" w:firstLine="0"/>
        <w:jc w:val="left"/>
      </w:pPr>
      <w:r>
        <w:t xml:space="preserve"> </w:t>
      </w:r>
    </w:p>
    <w:p w14:paraId="75BC09AD" w14:textId="77777777" w:rsidR="00F06B30" w:rsidRDefault="001D772B" w:rsidP="00F06B30">
      <w:pPr>
        <w:numPr>
          <w:ilvl w:val="0"/>
          <w:numId w:val="1"/>
        </w:numPr>
        <w:ind w:right="555" w:hanging="360"/>
      </w:pPr>
      <w:r>
        <w:t>La segunda, formada por Antonio Suárez Bono y María Laso</w:t>
      </w:r>
      <w:r w:rsidR="00F06B30">
        <w:t>, se ha encargado de:</w:t>
      </w:r>
    </w:p>
    <w:p w14:paraId="49CC39C4" w14:textId="77777777" w:rsidR="00F06B30" w:rsidRDefault="00F06B30" w:rsidP="00F06B30">
      <w:pPr>
        <w:pStyle w:val="Default"/>
      </w:pPr>
      <w:r>
        <w:t xml:space="preserve"> </w:t>
      </w:r>
    </w:p>
    <w:p w14:paraId="3AD10139" w14:textId="73B0B3BE" w:rsidR="00F06B30" w:rsidRDefault="00F06B30" w:rsidP="00F06B30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HU-0</w:t>
      </w:r>
      <w:r w:rsidR="00BF2D8A">
        <w:rPr>
          <w:b/>
          <w:bCs/>
          <w:sz w:val="22"/>
          <w:szCs w:val="22"/>
        </w:rPr>
        <w:t>25</w:t>
      </w:r>
      <w:r>
        <w:rPr>
          <w:b/>
          <w:bCs/>
          <w:sz w:val="22"/>
          <w:szCs w:val="22"/>
        </w:rPr>
        <w:t xml:space="preserve">: </w:t>
      </w:r>
      <w:r w:rsidR="00BF2D8A">
        <w:rPr>
          <w:sz w:val="22"/>
          <w:szCs w:val="22"/>
        </w:rPr>
        <w:t>Indicadores generales del sistema.</w:t>
      </w:r>
    </w:p>
    <w:p w14:paraId="2A9BBB21" w14:textId="4A34667C" w:rsidR="001108F0" w:rsidRDefault="001108F0" w:rsidP="00F06B30">
      <w:pPr>
        <w:ind w:left="1271" w:right="555" w:firstLine="0"/>
      </w:pPr>
    </w:p>
    <w:p w14:paraId="3366AF11" w14:textId="77777777" w:rsidR="001108F0" w:rsidRDefault="001D772B">
      <w:pPr>
        <w:spacing w:after="71" w:line="259" w:lineRule="auto"/>
        <w:ind w:left="1286" w:firstLine="0"/>
        <w:jc w:val="left"/>
      </w:pPr>
      <w:r>
        <w:t xml:space="preserve"> </w:t>
      </w:r>
    </w:p>
    <w:p w14:paraId="0556DCFF" w14:textId="77777777" w:rsidR="001108F0" w:rsidRDefault="001D772B" w:rsidP="003957AF">
      <w:pPr>
        <w:numPr>
          <w:ilvl w:val="0"/>
          <w:numId w:val="1"/>
        </w:numPr>
        <w:ind w:right="555" w:hanging="360"/>
      </w:pPr>
      <w:r>
        <w:t xml:space="preserve">La </w:t>
      </w:r>
      <w:r w:rsidR="003957AF">
        <w:t xml:space="preserve">tercera </w:t>
      </w:r>
      <w:r>
        <w:t>pareja formada por José Salado Asenjo y Alejandro Sánchez</w:t>
      </w:r>
      <w:r w:rsidR="003957AF">
        <w:t>, por su parte se ha encargado de:</w:t>
      </w:r>
    </w:p>
    <w:p w14:paraId="7068D07D" w14:textId="77777777" w:rsidR="001D0898" w:rsidRDefault="001D0898" w:rsidP="008E1D17">
      <w:pPr>
        <w:pStyle w:val="Default"/>
        <w:jc w:val="both"/>
      </w:pPr>
    </w:p>
    <w:p w14:paraId="25D7FC62" w14:textId="7148D6AC" w:rsidR="001D0898" w:rsidRPr="001D0898" w:rsidRDefault="001D0898" w:rsidP="00BF2D8A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>HU-0</w:t>
      </w:r>
      <w:r w:rsidR="00BF2D8A">
        <w:rPr>
          <w:b/>
          <w:bCs/>
          <w:sz w:val="22"/>
          <w:szCs w:val="22"/>
        </w:rPr>
        <w:t>23</w:t>
      </w:r>
      <w:r>
        <w:rPr>
          <w:b/>
          <w:bCs/>
          <w:sz w:val="22"/>
          <w:szCs w:val="22"/>
        </w:rPr>
        <w:t xml:space="preserve">: </w:t>
      </w:r>
      <w:r w:rsidR="00BF2D8A">
        <w:rPr>
          <w:sz w:val="22"/>
          <w:szCs w:val="22"/>
        </w:rPr>
        <w:t>Gestión de los administrativos del centro.</w:t>
      </w:r>
    </w:p>
    <w:p w14:paraId="69FA1118" w14:textId="77777777" w:rsidR="001D0898" w:rsidRPr="001D0898" w:rsidRDefault="001D0898" w:rsidP="001D0898">
      <w:pPr>
        <w:pStyle w:val="Default"/>
      </w:pPr>
    </w:p>
    <w:p w14:paraId="396EA939" w14:textId="77777777" w:rsidR="001D0898" w:rsidRDefault="001D0898" w:rsidP="00BF2D8A">
      <w:pPr>
        <w:ind w:left="0" w:right="555" w:firstLine="0"/>
        <w:jc w:val="left"/>
      </w:pPr>
    </w:p>
    <w:p w14:paraId="1D55E9B8" w14:textId="461DCB5F" w:rsidR="007A55C0" w:rsidRDefault="00BF2D8A" w:rsidP="007A55C0">
      <w:pPr>
        <w:ind w:firstLine="0"/>
        <w:jc w:val="left"/>
      </w:pPr>
      <w:r>
        <w:t>Además, se han realizado las pruebas de rendimiento de todas las historias de usuario del proyecto (cada pareja se ha encargado de las</w:t>
      </w:r>
      <w:r w:rsidR="005E7C06">
        <w:t xml:space="preserve"> correspondientes a las</w:t>
      </w:r>
      <w:r>
        <w:t xml:space="preserve"> suyas), y cada pareja ha realizado un profiling </w:t>
      </w:r>
      <w:r w:rsidR="005E7C06">
        <w:t>de la historia que peor resultado ha dado (</w:t>
      </w:r>
      <w:r w:rsidR="00D16644">
        <w:t>HU-01, HU-016, HU-</w:t>
      </w:r>
      <w:r w:rsidR="00DD73D7">
        <w:t>05 Y HU-06)</w:t>
      </w:r>
      <w:r w:rsidR="007A55C0">
        <w:t>, aplicando múltiples técnicas de optimización,</w:t>
      </w:r>
      <w:r w:rsidR="00D16644">
        <w:t xml:space="preserve"> </w:t>
      </w:r>
      <w:r>
        <w:t xml:space="preserve">y </w:t>
      </w:r>
      <w:r w:rsidR="007A55C0">
        <w:t xml:space="preserve">aaparte se ha hecho </w:t>
      </w:r>
      <w:r>
        <w:t xml:space="preserve">refactorización de una de </w:t>
      </w:r>
      <w:r w:rsidR="007A55C0">
        <w:t>las</w:t>
      </w:r>
      <w:r>
        <w:t xml:space="preserve"> historias</w:t>
      </w:r>
      <w:r w:rsidR="007A55C0">
        <w:t xml:space="preserve"> cada pareja</w:t>
      </w:r>
      <w:r>
        <w:t>.</w:t>
      </w:r>
      <w:r w:rsidR="007A55C0">
        <w:t xml:space="preserve"> También, Antonio </w:t>
      </w:r>
      <w:r w:rsidR="007F695C">
        <w:t xml:space="preserve">Suárez se ha encargado de hacer refactorización en base a SonarCloud y evidenciar las mejores a través </w:t>
      </w:r>
      <w:r w:rsidR="008155DE">
        <w:t>de este</w:t>
      </w:r>
      <w:r w:rsidR="007F695C">
        <w:t>.</w:t>
      </w:r>
    </w:p>
    <w:p w14:paraId="1F653184" w14:textId="77777777" w:rsidR="00BF2D8A" w:rsidRDefault="00BF2D8A" w:rsidP="00BF2D8A">
      <w:pPr>
        <w:ind w:firstLine="0"/>
        <w:jc w:val="left"/>
      </w:pPr>
    </w:p>
    <w:p w14:paraId="424F7B8D" w14:textId="33CF52AC" w:rsidR="001108F0" w:rsidRDefault="001D772B" w:rsidP="00E502BA">
      <w:pPr>
        <w:spacing w:after="257"/>
        <w:ind w:left="567" w:right="555" w:firstLine="426"/>
      </w:pPr>
      <w:r>
        <w:t xml:space="preserve">En el análisis del Sprint Retrospective, </w:t>
      </w:r>
      <w:r w:rsidR="00D010BF">
        <w:t>gran parte de los problemas con lo</w:t>
      </w:r>
      <w:r w:rsidR="008155DE">
        <w:t>s</w:t>
      </w:r>
      <w:r w:rsidR="00D010BF">
        <w:t xml:space="preserve"> que se han encontrado cada una de las parejas, a la hora de implementar sus historias, está asociado </w:t>
      </w:r>
      <w:r w:rsidR="00BF2D8A">
        <w:t>a la falta de tiempo debido a la sobrecarga de exámenes y trabajos de las demás a</w:t>
      </w:r>
      <w:r w:rsidR="008155DE">
        <w:t>si</w:t>
      </w:r>
      <w:r w:rsidR="00BF2D8A">
        <w:t>gnaturas</w:t>
      </w:r>
      <w:r w:rsidR="00D010BF">
        <w:t xml:space="preserve">. </w:t>
      </w:r>
      <w:r>
        <w:t xml:space="preserve">Los esfuerzos dedicados por cada pareja han sido: </w:t>
      </w:r>
    </w:p>
    <w:p w14:paraId="7E43A20B" w14:textId="1AF71495" w:rsidR="001108F0" w:rsidRDefault="001D772B">
      <w:pPr>
        <w:numPr>
          <w:ilvl w:val="0"/>
          <w:numId w:val="1"/>
        </w:numPr>
        <w:spacing w:after="35"/>
        <w:ind w:right="555" w:hanging="360"/>
      </w:pPr>
      <w:r>
        <w:lastRenderedPageBreak/>
        <w:t xml:space="preserve">Pablo y Julia: </w:t>
      </w:r>
      <w:r w:rsidR="008155DE">
        <w:t>5</w:t>
      </w:r>
      <w:r w:rsidR="00BF2D8A">
        <w:t>8</w:t>
      </w:r>
      <w:r w:rsidR="00F06B30">
        <w:t xml:space="preserve"> </w:t>
      </w:r>
      <w:r>
        <w:t xml:space="preserve">horas </w:t>
      </w:r>
    </w:p>
    <w:p w14:paraId="03AC72CA" w14:textId="2E760AC8" w:rsidR="001108F0" w:rsidRDefault="001D772B">
      <w:pPr>
        <w:numPr>
          <w:ilvl w:val="0"/>
          <w:numId w:val="1"/>
        </w:numPr>
        <w:spacing w:after="35"/>
        <w:ind w:right="555" w:hanging="360"/>
      </w:pPr>
      <w:r>
        <w:t xml:space="preserve">Antonio y María: </w:t>
      </w:r>
      <w:r w:rsidR="008155DE">
        <w:t>6</w:t>
      </w:r>
      <w:r w:rsidR="00BF2D8A">
        <w:t>5</w:t>
      </w:r>
      <w:r>
        <w:t xml:space="preserve"> horas </w:t>
      </w:r>
    </w:p>
    <w:p w14:paraId="09BC6D5A" w14:textId="668BD01D" w:rsidR="001108F0" w:rsidRDefault="001D772B">
      <w:pPr>
        <w:numPr>
          <w:ilvl w:val="0"/>
          <w:numId w:val="1"/>
        </w:numPr>
        <w:ind w:right="555" w:hanging="360"/>
      </w:pPr>
      <w:r>
        <w:t xml:space="preserve">José y Alejandro: </w:t>
      </w:r>
      <w:r w:rsidR="008155DE">
        <w:t>5</w:t>
      </w:r>
      <w:r w:rsidR="00BF2D8A">
        <w:t>7</w:t>
      </w:r>
      <w:r>
        <w:t xml:space="preserve"> horas </w:t>
      </w:r>
    </w:p>
    <w:sectPr w:rsidR="001108F0">
      <w:pgSz w:w="11906" w:h="16838"/>
      <w:pgMar w:top="1440" w:right="1133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C39553"/>
    <w:multiLevelType w:val="hybridMultilevel"/>
    <w:tmpl w:val="1A357B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A08C54"/>
    <w:multiLevelType w:val="hybridMultilevel"/>
    <w:tmpl w:val="A10043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A53ABD"/>
    <w:multiLevelType w:val="hybridMultilevel"/>
    <w:tmpl w:val="944A4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6C56C4"/>
    <w:multiLevelType w:val="hybridMultilevel"/>
    <w:tmpl w:val="042323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7CF1404"/>
    <w:multiLevelType w:val="hybridMultilevel"/>
    <w:tmpl w:val="017C95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DB0C4AE"/>
    <w:multiLevelType w:val="hybridMultilevel"/>
    <w:tmpl w:val="144663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9CFEFB1"/>
    <w:multiLevelType w:val="hybridMultilevel"/>
    <w:tmpl w:val="5DEEAC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E74D080"/>
    <w:multiLevelType w:val="hybridMultilevel"/>
    <w:tmpl w:val="C8E962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343A9E5"/>
    <w:multiLevelType w:val="hybridMultilevel"/>
    <w:tmpl w:val="A0C06E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6D8B773"/>
    <w:multiLevelType w:val="hybridMultilevel"/>
    <w:tmpl w:val="42F79F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D6372"/>
    <w:multiLevelType w:val="hybridMultilevel"/>
    <w:tmpl w:val="223947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C13C9D4"/>
    <w:multiLevelType w:val="hybridMultilevel"/>
    <w:tmpl w:val="52FF7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913344"/>
    <w:multiLevelType w:val="hybridMultilevel"/>
    <w:tmpl w:val="ED489ABA"/>
    <w:lvl w:ilvl="0" w:tplc="0C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035C0CB0"/>
    <w:multiLevelType w:val="hybridMultilevel"/>
    <w:tmpl w:val="FF82A636"/>
    <w:lvl w:ilvl="0" w:tplc="CE40E236">
      <w:start w:val="1"/>
      <w:numFmt w:val="bullet"/>
      <w:lvlText w:val="•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C4B68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05250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04F3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B25CAE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A6686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2CE42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0B55E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0F67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BF077C2"/>
    <w:multiLevelType w:val="hybridMultilevel"/>
    <w:tmpl w:val="51374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F9A9093"/>
    <w:multiLevelType w:val="hybridMultilevel"/>
    <w:tmpl w:val="C1C5FC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1F6E6C9"/>
    <w:multiLevelType w:val="hybridMultilevel"/>
    <w:tmpl w:val="BDBA3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A257B6F"/>
    <w:multiLevelType w:val="hybridMultilevel"/>
    <w:tmpl w:val="0CBCFA9A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44C75C16"/>
    <w:multiLevelType w:val="hybridMultilevel"/>
    <w:tmpl w:val="00947206"/>
    <w:lvl w:ilvl="0" w:tplc="0C0A000D">
      <w:start w:val="1"/>
      <w:numFmt w:val="bullet"/>
      <w:lvlText w:val=""/>
      <w:lvlJc w:val="left"/>
      <w:pPr>
        <w:ind w:left="28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9" w15:restartNumberingAfterBreak="0">
    <w:nsid w:val="577E3471"/>
    <w:multiLevelType w:val="hybridMultilevel"/>
    <w:tmpl w:val="0992A5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77410"/>
    <w:multiLevelType w:val="hybridMultilevel"/>
    <w:tmpl w:val="A0B4BB74"/>
    <w:lvl w:ilvl="0" w:tplc="0C0A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626A36D5"/>
    <w:multiLevelType w:val="hybridMultilevel"/>
    <w:tmpl w:val="8972511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52333EE"/>
    <w:multiLevelType w:val="hybridMultilevel"/>
    <w:tmpl w:val="FB1C0032"/>
    <w:lvl w:ilvl="0" w:tplc="0C0A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3" w15:restartNumberingAfterBreak="0">
    <w:nsid w:val="67CC568C"/>
    <w:multiLevelType w:val="hybridMultilevel"/>
    <w:tmpl w:val="B20F61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BD47692"/>
    <w:multiLevelType w:val="hybridMultilevel"/>
    <w:tmpl w:val="303CD624"/>
    <w:lvl w:ilvl="0" w:tplc="0C0A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5" w15:restartNumberingAfterBreak="0">
    <w:nsid w:val="724B716E"/>
    <w:multiLevelType w:val="hybridMultilevel"/>
    <w:tmpl w:val="B89CD60C"/>
    <w:lvl w:ilvl="0" w:tplc="0C0A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6" w15:restartNumberingAfterBreak="0">
    <w:nsid w:val="7AD456DB"/>
    <w:multiLevelType w:val="hybridMultilevel"/>
    <w:tmpl w:val="759406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F331865"/>
    <w:multiLevelType w:val="hybridMultilevel"/>
    <w:tmpl w:val="C3AE9724"/>
    <w:lvl w:ilvl="0" w:tplc="0C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7F525520"/>
    <w:multiLevelType w:val="hybridMultilevel"/>
    <w:tmpl w:val="A7C4B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19"/>
  </w:num>
  <w:num w:numId="10">
    <w:abstractNumId w:val="12"/>
  </w:num>
  <w:num w:numId="11">
    <w:abstractNumId w:val="28"/>
  </w:num>
  <w:num w:numId="12">
    <w:abstractNumId w:val="16"/>
  </w:num>
  <w:num w:numId="13">
    <w:abstractNumId w:val="7"/>
  </w:num>
  <w:num w:numId="14">
    <w:abstractNumId w:val="26"/>
  </w:num>
  <w:num w:numId="15">
    <w:abstractNumId w:val="5"/>
  </w:num>
  <w:num w:numId="16">
    <w:abstractNumId w:val="20"/>
  </w:num>
  <w:num w:numId="17">
    <w:abstractNumId w:val="27"/>
  </w:num>
  <w:num w:numId="18">
    <w:abstractNumId w:val="4"/>
  </w:num>
  <w:num w:numId="19">
    <w:abstractNumId w:val="9"/>
  </w:num>
  <w:num w:numId="20">
    <w:abstractNumId w:val="10"/>
  </w:num>
  <w:num w:numId="21">
    <w:abstractNumId w:val="0"/>
  </w:num>
  <w:num w:numId="22">
    <w:abstractNumId w:val="23"/>
  </w:num>
  <w:num w:numId="23">
    <w:abstractNumId w:val="15"/>
  </w:num>
  <w:num w:numId="24">
    <w:abstractNumId w:val="24"/>
  </w:num>
  <w:num w:numId="25">
    <w:abstractNumId w:val="21"/>
  </w:num>
  <w:num w:numId="26">
    <w:abstractNumId w:val="17"/>
  </w:num>
  <w:num w:numId="27">
    <w:abstractNumId w:val="22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0"/>
    <w:rsid w:val="00016A0E"/>
    <w:rsid w:val="000303FC"/>
    <w:rsid w:val="001108F0"/>
    <w:rsid w:val="001D0898"/>
    <w:rsid w:val="001D772B"/>
    <w:rsid w:val="00243ABF"/>
    <w:rsid w:val="003957AF"/>
    <w:rsid w:val="004B06BA"/>
    <w:rsid w:val="005E7C06"/>
    <w:rsid w:val="00696610"/>
    <w:rsid w:val="00735C8C"/>
    <w:rsid w:val="007A55C0"/>
    <w:rsid w:val="007F0DDD"/>
    <w:rsid w:val="007F695C"/>
    <w:rsid w:val="008155DE"/>
    <w:rsid w:val="008B4FDF"/>
    <w:rsid w:val="008E1D17"/>
    <w:rsid w:val="008F53A6"/>
    <w:rsid w:val="00AB1FA8"/>
    <w:rsid w:val="00BF2D8A"/>
    <w:rsid w:val="00D010BF"/>
    <w:rsid w:val="00D16644"/>
    <w:rsid w:val="00DD73D7"/>
    <w:rsid w:val="00E502BA"/>
    <w:rsid w:val="00F06B30"/>
    <w:rsid w:val="00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804C"/>
  <w15:docId w15:val="{70BCF3AB-9601-48C6-80B9-9970E8DE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936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66"/>
      <w:outlineLvl w:val="0"/>
    </w:pPr>
    <w:rPr>
      <w:rFonts w:ascii="Cambria" w:eastAsia="Cambria" w:hAnsi="Cambria" w:cs="Cambria"/>
      <w:color w:val="365F91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365F91"/>
      <w:sz w:val="40"/>
    </w:rPr>
  </w:style>
  <w:style w:type="paragraph" w:customStyle="1" w:styleId="Default">
    <w:name w:val="Default"/>
    <w:rsid w:val="007F0D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39C7655AACD64F9C1A0F9B5A2D5DC2" ma:contentTypeVersion="13" ma:contentTypeDescription="Crear nuevo documento." ma:contentTypeScope="" ma:versionID="061dc522b7d7b64b409eafc535694635">
  <xsd:schema xmlns:xsd="http://www.w3.org/2001/XMLSchema" xmlns:xs="http://www.w3.org/2001/XMLSchema" xmlns:p="http://schemas.microsoft.com/office/2006/metadata/properties" xmlns:ns3="5cfa3c9e-101a-42b7-847d-1e29217f3ad0" xmlns:ns4="b4dc915a-99ea-4e05-9c21-a819f9556b56" targetNamespace="http://schemas.microsoft.com/office/2006/metadata/properties" ma:root="true" ma:fieldsID="d039eccbde085a7f44811a73f9712838" ns3:_="" ns4:_="">
    <xsd:import namespace="5cfa3c9e-101a-42b7-847d-1e29217f3ad0"/>
    <xsd:import namespace="b4dc915a-99ea-4e05-9c21-a819f9556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a3c9e-101a-42b7-847d-1e29217f3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c915a-99ea-4e05-9c21-a819f9556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E7633-E1AC-4562-9518-30FDD8DB65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649C7-D67A-42D0-8739-97480B0DA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a3c9e-101a-42b7-847d-1e29217f3ad0"/>
    <ds:schemaRef ds:uri="b4dc915a-99ea-4e05-9c21-a819f9556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68D1E-3237-4074-BEB5-6723891FC6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Julia Soult Toscano</cp:lastModifiedBy>
  <cp:revision>9</cp:revision>
  <dcterms:created xsi:type="dcterms:W3CDTF">2020-05-18T13:41:00Z</dcterms:created>
  <dcterms:modified xsi:type="dcterms:W3CDTF">2020-05-30T08:11:00Z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0x0101006739C7655AACD64F9C1A0F9B5A2D5DC2</vt:lpwstr>
  </property>
</Properties>
</file>