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D0A56" w14:textId="67947073" w:rsidR="00C4161C" w:rsidRDefault="00C4161C" w:rsidP="00C4161C">
      <w:pPr>
        <w:pStyle w:val="Ttulo2"/>
      </w:pPr>
      <w:r>
        <w:t>Refactoring</w:t>
      </w:r>
      <w:r w:rsidR="00DB6CA0">
        <w:t>: HU-005 y HU-006</w:t>
      </w:r>
    </w:p>
    <w:p w14:paraId="2D3E6D81" w14:textId="2A822ADD" w:rsidR="00C4161C" w:rsidRDefault="00C4161C">
      <w:r>
        <w:rPr>
          <w:noProof/>
        </w:rPr>
        <w:drawing>
          <wp:inline distT="0" distB="0" distL="0" distR="0" wp14:anchorId="3BC43F96" wp14:editId="3382CB69">
            <wp:extent cx="5400675" cy="35528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33C98" w14:textId="2202B700" w:rsidR="00C4161C" w:rsidRDefault="00C4161C">
      <w:r>
        <w:t>Como podemos observar, el predicado para comprobar si la contraseña es nula o está vacía (líneas 102 y 103) es excesivamente extenso. Para simplificarlo, hemos creado un método privado que realiza la misma función</w:t>
      </w:r>
      <w:r w:rsidR="00DB6CA0">
        <w:t xml:space="preserve">. Dicho método devuelve un booleano, por lo que se introducirá en la condición del bloque </w:t>
      </w:r>
      <w:r w:rsidR="00DB6CA0" w:rsidRPr="00DB6CA0">
        <w:rPr>
          <w:i/>
          <w:iCs/>
        </w:rPr>
        <w:t>if</w:t>
      </w:r>
      <w:r w:rsidR="00DB6CA0">
        <w:t xml:space="preserve"> directamente:</w:t>
      </w:r>
    </w:p>
    <w:p w14:paraId="18F2DF4D" w14:textId="30AA7689" w:rsidR="00C4161C" w:rsidRDefault="00C4161C">
      <w:r>
        <w:rPr>
          <w:noProof/>
        </w:rPr>
        <w:lastRenderedPageBreak/>
        <w:drawing>
          <wp:inline distT="0" distB="0" distL="0" distR="0" wp14:anchorId="205B2A2A" wp14:editId="7370278E">
            <wp:extent cx="5391150" cy="4457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16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61C"/>
    <w:rsid w:val="007C6D3A"/>
    <w:rsid w:val="00C4161C"/>
    <w:rsid w:val="00DB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CCE12"/>
  <w15:chartTrackingRefBased/>
  <w15:docId w15:val="{585E9E55-578C-4445-B4D7-761E760B5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61C"/>
  </w:style>
  <w:style w:type="paragraph" w:styleId="Ttulo2">
    <w:name w:val="heading 2"/>
    <w:basedOn w:val="Normal"/>
    <w:link w:val="Ttulo2Car"/>
    <w:uiPriority w:val="9"/>
    <w:qFormat/>
    <w:rsid w:val="00C416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4161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Sánchez Saavedra</dc:creator>
  <cp:keywords/>
  <dc:description/>
  <cp:lastModifiedBy>Alejandro Sánchez Saavedra</cp:lastModifiedBy>
  <cp:revision>1</cp:revision>
  <dcterms:created xsi:type="dcterms:W3CDTF">2020-05-29T16:53:00Z</dcterms:created>
  <dcterms:modified xsi:type="dcterms:W3CDTF">2020-05-29T17:08:00Z</dcterms:modified>
</cp:coreProperties>
</file>