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Acuerdo con el Equipo de Trabajo</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iaaswo72ziv" w:id="2"/>
      <w:bookmarkEnd w:id="2"/>
      <w:r w:rsidDel="00000000" w:rsidR="00000000" w:rsidRPr="00000000">
        <w:rPr>
          <w:rtl w:val="0"/>
        </w:rPr>
        <w:t xml:space="preserve">Roles, responsabilidades y partes involucradas</w:t>
      </w: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F">
            <w:pPr>
              <w:spacing w:before="120" w:line="240" w:lineRule="auto"/>
              <w:rPr>
                <w:b w:val="1"/>
              </w:rPr>
            </w:pPr>
            <w:r w:rsidDel="00000000" w:rsidR="00000000" w:rsidRPr="00000000">
              <w:rPr>
                <w:b w:val="1"/>
                <w:rtl w:val="0"/>
              </w:rPr>
              <w:t xml:space="preserve">Patrocinador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spacing w:before="120" w:line="24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1">
            <w:pPr>
              <w:spacing w:before="120" w:line="240" w:lineRule="auto"/>
              <w:rPr>
                <w:b w:val="1"/>
              </w:rPr>
            </w:pPr>
            <w:r w:rsidDel="00000000" w:rsidR="00000000" w:rsidRPr="00000000">
              <w:rPr>
                <w:b w:val="1"/>
                <w:rtl w:val="0"/>
              </w:rPr>
              <w:t xml:space="preserve">Cliente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spacing w:before="120" w:line="24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3">
            <w:pPr>
              <w:spacing w:before="120" w:line="240" w:lineRule="auto"/>
              <w:rPr>
                <w:b w:val="1"/>
              </w:rPr>
            </w:pPr>
            <w:r w:rsidDel="00000000" w:rsidR="00000000" w:rsidRPr="00000000">
              <w:rPr>
                <w:b w:val="1"/>
                <w:rtl w:val="0"/>
              </w:rPr>
              <w:t xml:space="preserve">Directores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spacing w:before="120" w:line="240" w:lineRule="auto"/>
              <w:jc w:val="both"/>
              <w:rPr/>
            </w:pPr>
            <w:r w:rsidDel="00000000" w:rsidR="00000000" w:rsidRPr="00000000">
              <w:rPr>
                <w:rtl w:val="0"/>
              </w:rPr>
              <w:t xml:space="preserve">Diego Máquez González, Fausto Vázquez Rodríguez, Isabel María Martín Calderón, Juan Luis Ruano Muriedas, Antonio José Suárez García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200" w:lineRule="auto"/>
              <w:rPr>
                <w:b w:val="1"/>
              </w:rPr>
            </w:pPr>
            <w:r w:rsidDel="00000000" w:rsidR="00000000" w:rsidRPr="00000000">
              <w:rPr>
                <w:b w:val="1"/>
                <w:rtl w:val="0"/>
              </w:rPr>
              <w:t xml:space="preserve">Analista Programador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before="120" w:lineRule="auto"/>
              <w:jc w:val="both"/>
              <w:rPr/>
            </w:pPr>
            <w:r w:rsidDel="00000000" w:rsidR="00000000" w:rsidRPr="00000000">
              <w:rPr>
                <w:rtl w:val="0"/>
              </w:rPr>
              <w:t xml:space="preserve">Isabel María Martín Calderón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7">
            <w:pPr>
              <w:spacing w:after="200" w:lineRule="auto"/>
              <w:rPr>
                <w:b w:val="1"/>
              </w:rPr>
            </w:pPr>
            <w:r w:rsidDel="00000000" w:rsidR="00000000" w:rsidRPr="00000000">
              <w:rPr>
                <w:b w:val="1"/>
                <w:rtl w:val="0"/>
              </w:rPr>
              <w:t xml:space="preserve">Desarrollador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before="120" w:lineRule="auto"/>
              <w:jc w:val="both"/>
              <w:rPr/>
            </w:pPr>
            <w:r w:rsidDel="00000000" w:rsidR="00000000" w:rsidRPr="00000000">
              <w:rPr>
                <w:rtl w:val="0"/>
              </w:rPr>
              <w:t xml:space="preserve">Diego Máquez González, Juan Luis Ruano Muriedas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9">
            <w:pPr>
              <w:spacing w:after="200" w:lineRule="auto"/>
              <w:rPr>
                <w:b w:val="1"/>
              </w:rPr>
            </w:pPr>
            <w:r w:rsidDel="00000000" w:rsidR="00000000" w:rsidRPr="00000000">
              <w:rPr>
                <w:b w:val="1"/>
                <w:rtl w:val="0"/>
              </w:rPr>
              <w:t xml:space="preserve">Diseñador Front-End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before="120" w:lineRule="auto"/>
              <w:jc w:val="both"/>
              <w:rPr/>
            </w:pPr>
            <w:r w:rsidDel="00000000" w:rsidR="00000000" w:rsidRPr="00000000">
              <w:rPr>
                <w:rtl w:val="0"/>
              </w:rPr>
              <w:t xml:space="preserve">Fausto Vázquez Rodríguez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B">
            <w:pPr>
              <w:spacing w:after="200" w:lineRule="auto"/>
              <w:rPr>
                <w:b w:val="1"/>
              </w:rPr>
            </w:pPr>
            <w:r w:rsidDel="00000000" w:rsidR="00000000" w:rsidRPr="00000000">
              <w:rPr>
                <w:b w:val="1"/>
                <w:rtl w:val="0"/>
              </w:rPr>
              <w:t xml:space="preserve">Técnico de Sistemas de Información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before="120" w:lineRule="auto"/>
              <w:jc w:val="both"/>
              <w:rPr/>
            </w:pPr>
            <w:r w:rsidDel="00000000" w:rsidR="00000000" w:rsidRPr="00000000">
              <w:rPr>
                <w:rtl w:val="0"/>
              </w:rPr>
              <w:t xml:space="preserve">Antonio José Suárez García</w:t>
            </w:r>
          </w:p>
          <w:p w:rsidR="00000000" w:rsidDel="00000000" w:rsidP="00000000" w:rsidRDefault="00000000" w:rsidRPr="00000000" w14:paraId="0000005D">
            <w:pPr>
              <w:spacing w:before="120" w:lineRule="auto"/>
              <w:jc w:val="both"/>
              <w:rPr/>
            </w:pPr>
            <w:r w:rsidDel="00000000" w:rsidR="00000000" w:rsidRPr="00000000">
              <w:rPr>
                <w:rtl w:val="0"/>
              </w:rPr>
            </w:r>
          </w:p>
        </w:tc>
      </w:tr>
    </w:tbl>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pStyle w:val="Heading1"/>
        <w:spacing w:line="276" w:lineRule="auto"/>
        <w:jc w:val="both"/>
        <w:rPr/>
      </w:pPr>
      <w:bookmarkStart w:colFirst="0" w:colLast="0" w:name="_heading=h.dswqkw21edoa" w:id="3"/>
      <w:bookmarkEnd w:id="3"/>
      <w:r w:rsidDel="00000000" w:rsidR="00000000" w:rsidRPr="00000000">
        <w:rPr>
          <w:rtl w:val="0"/>
        </w:rPr>
      </w:r>
    </w:p>
    <w:p w:rsidR="00000000" w:rsidDel="00000000" w:rsidP="00000000" w:rsidRDefault="00000000" w:rsidRPr="00000000" w14:paraId="00000064">
      <w:pPr>
        <w:pStyle w:val="Heading1"/>
        <w:spacing w:line="276" w:lineRule="auto"/>
        <w:jc w:val="both"/>
        <w:rPr/>
      </w:pPr>
      <w:bookmarkStart w:colFirst="0" w:colLast="0" w:name="_heading=h.vrepovf1xvq3" w:id="4"/>
      <w:bookmarkEnd w:id="4"/>
      <w:r w:rsidDel="00000000" w:rsidR="00000000" w:rsidRPr="00000000">
        <w:rPr>
          <w:rtl w:val="0"/>
        </w:rPr>
      </w:r>
    </w:p>
    <w:p w:rsidR="00000000" w:rsidDel="00000000" w:rsidP="00000000" w:rsidRDefault="00000000" w:rsidRPr="00000000" w14:paraId="00000065">
      <w:pPr>
        <w:pStyle w:val="Heading1"/>
        <w:spacing w:line="276" w:lineRule="auto"/>
        <w:jc w:val="both"/>
        <w:rPr/>
      </w:pPr>
      <w:bookmarkStart w:colFirst="0" w:colLast="0" w:name="_heading=h.3f9abycowlg3" w:id="5"/>
      <w:bookmarkEnd w:id="5"/>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line="276" w:lineRule="auto"/>
        <w:jc w:val="both"/>
        <w:rPr/>
        <w:sectPr>
          <w:type w:val="nextPage"/>
          <w:pgSz w:h="15840" w:w="12240" w:orient="portrait"/>
          <w:pgMar w:bottom="720" w:top="720" w:left="720" w:right="720" w:header="1133.8582677165355" w:footer="708.6614173228347"/>
        </w:sectPr>
      </w:pPr>
      <w:bookmarkStart w:colFirst="0" w:colLast="0" w:name="_heading=h.sb08y5hnyj2b" w:id="6"/>
      <w:bookmarkEnd w:id="6"/>
      <w:r w:rsidDel="00000000" w:rsidR="00000000" w:rsidRPr="00000000">
        <w:rPr>
          <w:rtl w:val="0"/>
        </w:rPr>
      </w:r>
    </w:p>
    <w:p w:rsidR="00000000" w:rsidDel="00000000" w:rsidP="00000000" w:rsidRDefault="00000000" w:rsidRPr="00000000" w14:paraId="00000069">
      <w:pPr>
        <w:pStyle w:val="Heading1"/>
        <w:spacing w:line="276" w:lineRule="auto"/>
        <w:jc w:val="both"/>
        <w:rPr/>
      </w:pPr>
      <w:bookmarkStart w:colFirst="0" w:colLast="0" w:name="_heading=h.qcn8ehq105tu" w:id="7"/>
      <w:bookmarkEnd w:id="7"/>
      <w:r w:rsidDel="00000000" w:rsidR="00000000" w:rsidRPr="00000000">
        <w:rPr>
          <w:rtl w:val="0"/>
        </w:rPr>
        <w:t xml:space="preserve">Expectativas de comunicación</w:t>
      </w:r>
    </w:p>
    <w:p w:rsidR="00000000" w:rsidDel="00000000" w:rsidP="00000000" w:rsidRDefault="00000000" w:rsidRPr="00000000" w14:paraId="0000006A">
      <w:pPr>
        <w:jc w:val="both"/>
        <w:rPr>
          <w:rFonts w:ascii="Calibri" w:cs="Calibri" w:eastAsia="Calibri" w:hAnsi="Calibri"/>
          <w:sz w:val="20"/>
          <w:szCs w:val="20"/>
        </w:rPr>
      </w:pPr>
      <w:r w:rsidDel="00000000" w:rsidR="00000000" w:rsidRPr="00000000">
        <w:rPr>
          <w:rtl w:val="0"/>
        </w:rPr>
      </w:r>
    </w:p>
    <w:tbl>
      <w:tblPr>
        <w:tblStyle w:val="Table4"/>
        <w:tblW w:w="14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85"/>
        <w:gridCol w:w="1320"/>
        <w:gridCol w:w="1965"/>
        <w:gridCol w:w="1575"/>
        <w:gridCol w:w="3000"/>
        <w:gridCol w:w="2610"/>
        <w:tblGridChange w:id="0">
          <w:tblGrid>
            <w:gridCol w:w="2295"/>
            <w:gridCol w:w="1785"/>
            <w:gridCol w:w="1320"/>
            <w:gridCol w:w="1965"/>
            <w:gridCol w:w="1575"/>
            <w:gridCol w:w="3000"/>
            <w:gridCol w:w="2610"/>
          </w:tblGrid>
        </w:tblGridChange>
      </w:tblGrid>
      <w:tr>
        <w:trPr>
          <w:cantSplit w:val="0"/>
          <w:trHeight w:val="479.689003643112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B">
            <w:pPr>
              <w:spacing w:line="240" w:lineRule="auto"/>
              <w:jc w:val="center"/>
              <w:rPr/>
            </w:pPr>
            <w:r w:rsidDel="00000000" w:rsidR="00000000" w:rsidRPr="00000000">
              <w:rPr>
                <w:b w:val="1"/>
                <w:rtl w:val="0"/>
              </w:rPr>
              <w:t xml:space="preserve">Información</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C">
            <w:pPr>
              <w:spacing w:line="240" w:lineRule="auto"/>
              <w:jc w:val="center"/>
              <w:rPr/>
            </w:pPr>
            <w:r w:rsidDel="00000000" w:rsidR="00000000" w:rsidRPr="00000000">
              <w:rPr>
                <w:b w:val="1"/>
                <w:rtl w:val="0"/>
              </w:rPr>
              <w:t xml:space="preserve">Interesado(s) / Destinatario(s)</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D">
            <w:pPr>
              <w:spacing w:line="240" w:lineRule="auto"/>
              <w:jc w:val="center"/>
              <w:rPr/>
            </w:pPr>
            <w:r w:rsidDel="00000000" w:rsidR="00000000" w:rsidRPr="00000000">
              <w:rPr>
                <w:b w:val="1"/>
                <w:rtl w:val="0"/>
              </w:rPr>
              <w:t xml:space="preserve">Remitente</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E">
            <w:pPr>
              <w:spacing w:line="240" w:lineRule="auto"/>
              <w:jc w:val="center"/>
              <w:rPr/>
            </w:pPr>
            <w:r w:rsidDel="00000000" w:rsidR="00000000" w:rsidRPr="00000000">
              <w:rPr>
                <w:b w:val="1"/>
                <w:rtl w:val="0"/>
              </w:rPr>
              <w:t xml:space="preserve">Medio</w:t>
            </w:r>
            <w:r w:rsidDel="00000000" w:rsidR="00000000" w:rsidRPr="00000000">
              <w:rPr>
                <w:rtl w:val="0"/>
              </w:rPr>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Momento o Periodicidad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Entregable(s)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Observaciones</w:t>
            </w:r>
          </w:p>
          <w:p w:rsidR="00000000" w:rsidDel="00000000" w:rsidP="00000000" w:rsidRDefault="00000000" w:rsidRPr="00000000" w14:paraId="00000072">
            <w:pPr>
              <w:spacing w:line="240" w:lineRule="auto"/>
              <w:jc w:val="center"/>
              <w:rPr>
                <w:b w:val="1"/>
              </w:rPr>
            </w:pPr>
            <w:r w:rsidDel="00000000" w:rsidR="00000000" w:rsidRPr="00000000">
              <w:rPr>
                <w:b w:val="1"/>
                <w:rtl w:val="0"/>
              </w:rPr>
              <w:t xml:space="preserve">(Tecnologías)</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Informe del estado del proyecto después de cada reunión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Diaria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Informe, registro de tareas realizadas y tareas pendientes de realizar</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Discord</w:t>
            </w:r>
          </w:p>
        </w:tc>
      </w:tr>
      <w:tr>
        <w:trPr>
          <w:cantSplit w:val="0"/>
          <w:trHeight w:val="357.732871356887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Informe del estado del proyecto tras reuniones con el patrocinador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Patrocinador y</w:t>
            </w:r>
          </w:p>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Informe, registro de tareas pendientes de realizar y correcciones propuestas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Discord, 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Reunión semanal sobre el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Semanal</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Métricas y estado del proyecto</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Discord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Informe retrospectiva después de cada iteración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Duración de una iteración</w:t>
            </w:r>
          </w:p>
          <w:p w:rsidR="00000000" w:rsidDel="00000000" w:rsidP="00000000" w:rsidRDefault="00000000" w:rsidRPr="00000000" w14:paraId="00000093">
            <w:pPr>
              <w:widowControl w:val="0"/>
              <w:spacing w:line="240" w:lineRule="auto"/>
              <w:jc w:val="both"/>
              <w:rPr/>
            </w:pPr>
            <w:sdt>
              <w:sdtPr>
                <w:tag w:val="goog_rdk_0"/>
              </w:sdtPr>
              <w:sdtContent>
                <w:r w:rsidDel="00000000" w:rsidR="00000000" w:rsidRPr="00000000">
                  <w:rPr>
                    <w:rFonts w:ascii="Arial Unicode MS" w:cs="Arial Unicode MS" w:eastAsia="Arial Unicode MS" w:hAnsi="Arial Unicode MS"/>
                    <w:rtl w:val="0"/>
                  </w:rPr>
                  <w:t xml:space="preserve">(≈ Semanal)</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Retrospectiva </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Discord,Drive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Revisión final del proyecto</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Patrocinador,</w:t>
            </w:r>
          </w:p>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Equipo de trabajo y partes interesadas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Equipo de trabajo</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Videoconferencia</w:t>
            </w:r>
          </w:p>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/Persona </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Proyecto final</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Discord,Drive</w:t>
            </w:r>
          </w:p>
        </w:tc>
      </w:tr>
    </w:tbl>
    <w:p w:rsidR="00000000" w:rsidDel="00000000" w:rsidP="00000000" w:rsidRDefault="00000000" w:rsidRPr="00000000" w14:paraId="0000009F">
      <w:pPr>
        <w:pStyle w:val="Heading1"/>
        <w:spacing w:line="276" w:lineRule="auto"/>
        <w:jc w:val="both"/>
        <w:rPr/>
        <w:sectPr>
          <w:type w:val="nextPage"/>
          <w:pgSz w:h="12240" w:w="15840" w:orient="landscape"/>
          <w:pgMar w:bottom="720" w:top="720" w:left="720" w:right="720" w:header="1133.8582677165355" w:footer="708.6614173228347"/>
        </w:sectPr>
      </w:pPr>
      <w:bookmarkStart w:colFirst="0" w:colLast="0" w:name="_heading=h.ircpzgxj5pdx" w:id="8"/>
      <w:bookmarkEnd w:id="8"/>
      <w:r w:rsidDel="00000000" w:rsidR="00000000" w:rsidRPr="00000000">
        <w:rPr>
          <w:rtl w:val="0"/>
        </w:rPr>
      </w:r>
    </w:p>
    <w:p w:rsidR="00000000" w:rsidDel="00000000" w:rsidP="00000000" w:rsidRDefault="00000000" w:rsidRPr="00000000" w14:paraId="000000A0">
      <w:pPr>
        <w:pStyle w:val="Heading1"/>
        <w:spacing w:line="276" w:lineRule="auto"/>
        <w:jc w:val="both"/>
        <w:rPr/>
      </w:pPr>
      <w:bookmarkStart w:colFirst="0" w:colLast="0" w:name="_heading=h.br9elzyo3ux8" w:id="9"/>
      <w:bookmarkEnd w:id="9"/>
      <w:r w:rsidDel="00000000" w:rsidR="00000000" w:rsidRPr="00000000">
        <w:rPr>
          <w:rtl w:val="0"/>
        </w:rPr>
        <w:t xml:space="preserve">Normas de comportamiento</w:t>
      </w:r>
    </w:p>
    <w:p w:rsidR="00000000" w:rsidDel="00000000" w:rsidP="00000000" w:rsidRDefault="00000000" w:rsidRPr="00000000" w14:paraId="000000A1">
      <w:pPr>
        <w:rPr/>
      </w:pPr>
      <w:r w:rsidDel="00000000" w:rsidR="00000000" w:rsidRPr="00000000">
        <w:rPr>
          <w:rtl w:val="0"/>
        </w:rPr>
        <w:t xml:space="preserve">El equipo de trabajo se compromete a </w:t>
      </w:r>
      <w:r w:rsidDel="00000000" w:rsidR="00000000" w:rsidRPr="00000000">
        <w:rPr>
          <w:rtl w:val="0"/>
        </w:rPr>
        <w:t xml:space="preserve">tratarse con</w:t>
      </w:r>
      <w:r w:rsidDel="00000000" w:rsidR="00000000" w:rsidRPr="00000000">
        <w:rPr>
          <w:rtl w:val="0"/>
        </w:rPr>
        <w:t xml:space="preserve"> respeto mutuo, consensuar todos los posibles conflictos que pudieran aparecer durante el desarrollo del mismo y aportar lo máximo posible para favorecer un entorno favorable para el desarrollo del proyecto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heading=h.lx6ls9menvil" w:id="10"/>
      <w:bookmarkEnd w:id="10"/>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heading=h.xhg3tup468o8" w:id="11"/>
      <w:bookmarkEnd w:id="11"/>
      <w:r w:rsidDel="00000000" w:rsidR="00000000" w:rsidRPr="00000000">
        <w:rPr>
          <w:rtl w:val="0"/>
        </w:rPr>
        <w:t xml:space="preserve">Entregables y plazos</w:t>
      </w:r>
    </w:p>
    <w:p w:rsidR="00000000" w:rsidDel="00000000" w:rsidP="00000000" w:rsidRDefault="00000000" w:rsidRPr="00000000" w14:paraId="000000A5">
      <w:pPr>
        <w:rPr/>
      </w:pPr>
      <w:r w:rsidDel="00000000" w:rsidR="00000000" w:rsidRPr="00000000">
        <w:rPr>
          <w:rtl w:val="0"/>
        </w:rPr>
      </w:r>
    </w:p>
    <w:tbl>
      <w:tblPr>
        <w:tblStyle w:val="Table5"/>
        <w:tblW w:w="14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3765"/>
        <w:gridCol w:w="7950"/>
        <w:gridCol w:w="2325"/>
        <w:tblGridChange w:id="0">
          <w:tblGrid>
            <w:gridCol w:w="690"/>
            <w:gridCol w:w="3765"/>
            <w:gridCol w:w="7950"/>
            <w:gridCol w:w="2325"/>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6">
            <w:pPr>
              <w:spacing w:line="240" w:lineRule="auto"/>
              <w:jc w:val="center"/>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7">
            <w:pPr>
              <w:spacing w:line="240" w:lineRule="auto"/>
              <w:jc w:val="center"/>
              <w:rPr>
                <w:b w:val="1"/>
              </w:rPr>
            </w:pPr>
            <w:r w:rsidDel="00000000" w:rsidR="00000000" w:rsidRPr="00000000">
              <w:rPr>
                <w:b w:val="1"/>
                <w:rtl w:val="0"/>
              </w:rPr>
              <w:t xml:space="preserve">Nombre del Hito</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8">
            <w:pPr>
              <w:spacing w:line="240" w:lineRule="auto"/>
              <w:jc w:val="center"/>
              <w:rPr>
                <w:b w:val="1"/>
              </w:rPr>
            </w:pPr>
            <w:r w:rsidDel="00000000" w:rsidR="00000000" w:rsidRPr="00000000">
              <w:rPr>
                <w:b w:val="1"/>
                <w:rtl w:val="0"/>
              </w:rPr>
              <w:t xml:space="preserve">Descripción del Hito</w:t>
            </w:r>
          </w:p>
        </w:tc>
        <w:tc>
          <w:tcPr>
            <w:shd w:fill="d9d9d9" w:val="clear"/>
            <w:vAlign w:val="center"/>
          </w:tcPr>
          <w:p w:rsidR="00000000" w:rsidDel="00000000" w:rsidP="00000000" w:rsidRDefault="00000000" w:rsidRPr="00000000" w14:paraId="000000A9">
            <w:pPr>
              <w:spacing w:line="240" w:lineRule="auto"/>
              <w:jc w:val="center"/>
              <w:rPr>
                <w:b w:val="1"/>
              </w:rPr>
            </w:pPr>
            <w:r w:rsidDel="00000000" w:rsidR="00000000" w:rsidRPr="00000000">
              <w:rPr>
                <w:b w:val="1"/>
                <w:rtl w:val="0"/>
              </w:rPr>
              <w:t xml:space="preserve">Fecha Límite</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AA">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B">
            <w:pPr>
              <w:spacing w:line="240" w:lineRule="auto"/>
              <w:jc w:val="both"/>
              <w:rPr/>
            </w:pPr>
            <w:r w:rsidDel="00000000" w:rsidR="00000000" w:rsidRPr="00000000">
              <w:rPr>
                <w:rtl w:val="0"/>
              </w:rPr>
              <w:t xml:space="preserve">Inicio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line="240" w:lineRule="auto"/>
              <w:jc w:val="both"/>
              <w:rPr/>
            </w:pPr>
            <w:r w:rsidDel="00000000" w:rsidR="00000000" w:rsidRPr="00000000">
              <w:rPr>
                <w:rtl w:val="0"/>
              </w:rPr>
              <w:t xml:space="preserve">Comienzo del proyecto que se pretende desarrollar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line="240" w:lineRule="auto"/>
              <w:ind w:right="-40.984251968503145"/>
              <w:rPr/>
            </w:pPr>
            <w:r w:rsidDel="00000000" w:rsidR="00000000" w:rsidRPr="00000000">
              <w:rPr>
                <w:rtl w:val="0"/>
              </w:rPr>
              <w:t xml:space="preserve">2/11/2023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both"/>
              <w:rPr/>
            </w:pPr>
            <w:r w:rsidDel="00000000" w:rsidR="00000000" w:rsidRPr="00000000">
              <w:rPr>
                <w:rtl w:val="0"/>
              </w:rPr>
              <w:t xml:space="preserve">Primera reunión de calidad previa a la entrega del borrador del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Evaluamos la planificación generada y comprobamos que se ajusta a los requisitos del cliente, al presupuesto y al tiempo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2">
            <w:pPr>
              <w:spacing w:line="240" w:lineRule="auto"/>
              <w:jc w:val="both"/>
              <w:rPr/>
            </w:pPr>
            <w:r w:rsidDel="00000000" w:rsidR="00000000" w:rsidRPr="00000000">
              <w:rPr>
                <w:rtl w:val="0"/>
              </w:rPr>
              <w:t xml:space="preserve">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3">
            <w:pPr>
              <w:spacing w:line="240" w:lineRule="auto"/>
              <w:jc w:val="both"/>
              <w:rPr/>
            </w:pPr>
            <w:r w:rsidDel="00000000" w:rsidR="00000000" w:rsidRPr="00000000">
              <w:rPr>
                <w:rtl w:val="0"/>
              </w:rPr>
              <w:t xml:space="preserve">Entrega: Borrador del Plan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4">
            <w:pPr>
              <w:spacing w:line="240" w:lineRule="auto"/>
              <w:jc w:val="both"/>
              <w:rPr/>
            </w:pPr>
            <w:r w:rsidDel="00000000" w:rsidR="00000000" w:rsidRPr="00000000">
              <w:rPr>
                <w:rtl w:val="0"/>
              </w:rPr>
              <w:t xml:space="preserve">Se debe entregar toda la documentación referente a la planificación del proyecto se va a realizar. Aún así puede estar sujeta a cambios durante el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line="240" w:lineRule="auto"/>
              <w:jc w:val="both"/>
              <w:rPr/>
            </w:pPr>
            <w:r w:rsidDel="00000000" w:rsidR="00000000" w:rsidRPr="00000000">
              <w:rPr>
                <w:rtl w:val="0"/>
              </w:rPr>
              <w:t xml:space="preserve">10/11/2023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6">
            <w:pPr>
              <w:spacing w:line="240" w:lineRule="auto"/>
              <w:jc w:val="both"/>
              <w:rPr/>
            </w:pPr>
            <w:r w:rsidDel="00000000" w:rsidR="00000000" w:rsidRPr="00000000">
              <w:rPr>
                <w:rtl w:val="0"/>
              </w:rPr>
              <w:t xml:space="preserve">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7">
            <w:pPr>
              <w:spacing w:line="240" w:lineRule="auto"/>
              <w:jc w:val="both"/>
              <w:rPr/>
            </w:pPr>
            <w:r w:rsidDel="00000000" w:rsidR="00000000" w:rsidRPr="00000000">
              <w:rPr>
                <w:rtl w:val="0"/>
              </w:rPr>
              <w:t xml:space="preserve">Inicio de la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line="240" w:lineRule="auto"/>
              <w:jc w:val="both"/>
              <w:rPr/>
            </w:pPr>
            <w:r w:rsidDel="00000000" w:rsidR="00000000" w:rsidRPr="00000000">
              <w:rPr>
                <w:rtl w:val="0"/>
              </w:rPr>
              <w:t xml:space="preserve">Comienzo de la primera fase del desarrollo. En ella se harán tanto tareas de: desarrollo, pruebas, análisis, seguimiento y control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line="240" w:lineRule="auto"/>
              <w:jc w:val="both"/>
              <w:rPr/>
            </w:pPr>
            <w:r w:rsidDel="00000000" w:rsidR="00000000" w:rsidRPr="00000000">
              <w:rPr>
                <w:rtl w:val="0"/>
              </w:rPr>
              <w:t xml:space="preserve">13/11/2023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line="240" w:lineRule="auto"/>
              <w:jc w:val="both"/>
              <w:rPr/>
            </w:pPr>
            <w:r w:rsidDel="00000000" w:rsidR="00000000" w:rsidRPr="00000000">
              <w:rPr>
                <w:rtl w:val="0"/>
              </w:rPr>
              <w:t xml:space="preserve">Segunda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Segunda reunión de calidad dónde verificamos que se han corregido los errores detectados en la reunión anterior y evaluamos el resultado de la primera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line="240" w:lineRule="auto"/>
              <w:jc w:val="both"/>
              <w:rPr/>
            </w:pPr>
            <w:r w:rsidDel="00000000" w:rsidR="00000000" w:rsidRPr="00000000">
              <w:rPr>
                <w:rtl w:val="0"/>
              </w:rPr>
              <w:t xml:space="preserve">20/11/2023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line="240" w:lineRule="auto"/>
              <w:jc w:val="both"/>
              <w:rPr/>
            </w:pPr>
            <w:r w:rsidDel="00000000" w:rsidR="00000000" w:rsidRPr="00000000">
              <w:rPr>
                <w:rtl w:val="0"/>
              </w:rPr>
              <w:t xml:space="preserve">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line="240" w:lineRule="auto"/>
              <w:jc w:val="both"/>
              <w:rPr/>
            </w:pPr>
            <w:r w:rsidDel="00000000" w:rsidR="00000000" w:rsidRPr="00000000">
              <w:rPr>
                <w:rtl w:val="0"/>
              </w:rPr>
              <w:t xml:space="preserve">Inicio de la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line="240" w:lineRule="auto"/>
              <w:jc w:val="both"/>
              <w:rPr/>
            </w:pPr>
            <w:r w:rsidDel="00000000" w:rsidR="00000000" w:rsidRPr="00000000">
              <w:rPr>
                <w:rtl w:val="0"/>
              </w:rPr>
              <w:t xml:space="preserve">21/11/2023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line="240" w:lineRule="auto"/>
              <w:jc w:val="both"/>
              <w:rPr/>
            </w:pPr>
            <w:r w:rsidDel="00000000" w:rsidR="00000000" w:rsidRPr="00000000">
              <w:rPr>
                <w:rtl w:val="0"/>
              </w:rPr>
              <w:t xml:space="preserve">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line="240" w:lineRule="auto"/>
              <w:jc w:val="both"/>
              <w:rPr/>
            </w:pPr>
            <w:r w:rsidDel="00000000" w:rsidR="00000000" w:rsidRPr="00000000">
              <w:rPr>
                <w:rtl w:val="0"/>
              </w:rPr>
              <w:t xml:space="preserve">Tercera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Tercera reunión de calidad dónde verificamos que se han corregido los errores detectados en la reunión anterior y evaluamos el resultado de la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5">
            <w:pPr>
              <w:spacing w:line="240" w:lineRule="auto"/>
              <w:jc w:val="both"/>
              <w:rPr/>
            </w:pPr>
            <w:r w:rsidDel="00000000" w:rsidR="00000000" w:rsidRPr="00000000">
              <w:rPr>
                <w:rtl w:val="0"/>
              </w:rPr>
              <w:t xml:space="preserve">29/11/2023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6">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7">
            <w:pPr>
              <w:spacing w:line="240" w:lineRule="auto"/>
              <w:jc w:val="both"/>
              <w:rPr/>
            </w:pPr>
            <w:r w:rsidDel="00000000" w:rsidR="00000000" w:rsidRPr="00000000">
              <w:rPr>
                <w:rtl w:val="0"/>
              </w:rPr>
              <w:t xml:space="preserve">Inicio de la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8">
            <w:pPr>
              <w:spacing w:line="240" w:lineRule="auto"/>
              <w:jc w:val="both"/>
              <w:rPr/>
            </w:pPr>
            <w:r w:rsidDel="00000000" w:rsidR="00000000" w:rsidRPr="00000000">
              <w:rPr>
                <w:rtl w:val="0"/>
              </w:rPr>
              <w:t xml:space="preserve">Comienzo de la segunda fase del desarrollo. En ella se harán tanto tareas de: desarrollo, pruebas, análisis, seguimiento y control. Se debe corregir errores detectados en fase 1 y 2. Con esto, se debe finalizar por completo 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9">
            <w:pPr>
              <w:spacing w:line="240" w:lineRule="auto"/>
              <w:jc w:val="both"/>
              <w:rPr/>
            </w:pPr>
            <w:r w:rsidDel="00000000" w:rsidR="00000000" w:rsidRPr="00000000">
              <w:rPr>
                <w:rtl w:val="0"/>
              </w:rPr>
              <w:t xml:space="preserve">30</w:t>
            </w:r>
            <w:r w:rsidDel="00000000" w:rsidR="00000000" w:rsidRPr="00000000">
              <w:rPr>
                <w:rtl w:val="0"/>
              </w:rPr>
              <w:t xml:space="preserve">/11/2023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A">
            <w:pPr>
              <w:spacing w:line="240" w:lineRule="auto"/>
              <w:jc w:val="both"/>
              <w:rPr/>
            </w:pPr>
            <w:r w:rsidDel="00000000" w:rsidR="00000000" w:rsidRPr="00000000">
              <w:rPr>
                <w:rtl w:val="0"/>
              </w:rPr>
              <w:t xml:space="preserve">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B">
            <w:pPr>
              <w:spacing w:line="240" w:lineRule="auto"/>
              <w:jc w:val="both"/>
              <w:rPr/>
            </w:pPr>
            <w:r w:rsidDel="00000000" w:rsidR="00000000" w:rsidRPr="00000000">
              <w:rPr>
                <w:rtl w:val="0"/>
              </w:rPr>
              <w:t xml:space="preserve">Última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Última reunión de calidad  dónde verificamos que se han corregido todos los errores detectados en la reunión anterior y evaluamos el resultado de la tercera iteración. Previa al cierre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D">
            <w:pPr>
              <w:spacing w:line="240" w:lineRule="auto"/>
              <w:jc w:val="both"/>
              <w:rPr/>
            </w:pPr>
            <w:r w:rsidDel="00000000" w:rsidR="00000000" w:rsidRPr="00000000">
              <w:rPr>
                <w:rtl w:val="0"/>
              </w:rPr>
              <w:t xml:space="preserve">7/11/2023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F">
            <w:pPr>
              <w:spacing w:line="240" w:lineRule="auto"/>
              <w:jc w:val="both"/>
              <w:rPr/>
            </w:pPr>
            <w:r w:rsidDel="00000000" w:rsidR="00000000" w:rsidRPr="00000000">
              <w:rPr>
                <w:rtl w:val="0"/>
              </w:rPr>
              <w:t xml:space="preserve">Entrega: Producto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Se debe entregar todo el proyecto desarrollado, con todos los requisitos cumplidos y el sistema funcionando sin fallos, junto con toda la documentación referente al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1">
            <w:pPr>
              <w:spacing w:line="240" w:lineRule="auto"/>
              <w:jc w:val="both"/>
              <w:rPr/>
            </w:pPr>
            <w:r w:rsidDel="00000000" w:rsidR="00000000" w:rsidRPr="00000000">
              <w:rPr>
                <w:rtl w:val="0"/>
              </w:rPr>
              <w:t xml:space="preserve">13/12/2023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2">
            <w:pPr>
              <w:spacing w:line="240" w:lineRule="auto"/>
              <w:jc w:val="both"/>
              <w:rPr/>
            </w:pPr>
            <w:r w:rsidDel="00000000" w:rsidR="00000000" w:rsidRPr="00000000">
              <w:rPr>
                <w:rtl w:val="0"/>
              </w:rPr>
              <w:t xml:space="preserve">11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3">
            <w:pPr>
              <w:spacing w:line="240" w:lineRule="auto"/>
              <w:jc w:val="both"/>
              <w:rPr/>
            </w:pPr>
            <w:r w:rsidDel="00000000" w:rsidR="00000000" w:rsidRPr="00000000">
              <w:rPr>
                <w:rtl w:val="0"/>
              </w:rPr>
              <w:t xml:space="preserve">Presentación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4">
            <w:pPr>
              <w:spacing w:line="240" w:lineRule="auto"/>
              <w:jc w:val="both"/>
              <w:rPr/>
            </w:pPr>
            <w:r w:rsidDel="00000000" w:rsidR="00000000" w:rsidRPr="00000000">
              <w:rPr>
                <w:rtl w:val="0"/>
              </w:rPr>
              <w:t xml:space="preserve">Se debe exponer una presentación al cliente que resuma todos los puntos clave del proyecto desarrollado, la documentación y los diversos aspectos de interés que se consideren oportunos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5">
            <w:pPr>
              <w:spacing w:line="240" w:lineRule="auto"/>
              <w:jc w:val="both"/>
              <w:rPr/>
            </w:pPr>
            <w:r w:rsidDel="00000000" w:rsidR="00000000" w:rsidRPr="00000000">
              <w:rPr>
                <w:rtl w:val="0"/>
              </w:rPr>
              <w:t xml:space="preserve">14/12/2023</w:t>
            </w:r>
          </w:p>
        </w:tc>
      </w:tr>
    </w:tbl>
    <w:p w:rsidR="00000000" w:rsidDel="00000000" w:rsidP="00000000" w:rsidRDefault="00000000" w:rsidRPr="00000000" w14:paraId="000000D6">
      <w:pPr>
        <w:spacing w:after="200" w:lineRule="auto"/>
        <w:rPr/>
        <w:sectPr>
          <w:type w:val="nextPage"/>
          <w:pgSz w:h="12240" w:w="15840" w:orient="landscape"/>
          <w:pgMar w:bottom="720" w:top="720" w:left="720" w:right="720" w:header="1133.8582677165355" w:footer="708.6614173228347"/>
        </w:sectPr>
      </w:pPr>
      <w:r w:rsidDel="00000000" w:rsidR="00000000" w:rsidRPr="00000000">
        <w:rPr>
          <w:rtl w:val="0"/>
        </w:rPr>
      </w:r>
    </w:p>
    <w:p w:rsidR="00000000" w:rsidDel="00000000" w:rsidP="00000000" w:rsidRDefault="00000000" w:rsidRPr="00000000" w14:paraId="000000D7">
      <w:pPr>
        <w:pStyle w:val="Heading1"/>
        <w:spacing w:after="200" w:lineRule="auto"/>
        <w:rPr/>
      </w:pPr>
      <w:bookmarkStart w:colFirst="0" w:colLast="0" w:name="_heading=h.92fgj2k7k4ut" w:id="12"/>
      <w:bookmarkEnd w:id="12"/>
      <w:r w:rsidDel="00000000" w:rsidR="00000000" w:rsidRPr="00000000">
        <w:rPr>
          <w:rtl w:val="0"/>
        </w:rPr>
        <w:t xml:space="preserve">Procedimiento de cambios</w:t>
      </w:r>
    </w:p>
    <w:p w:rsidR="00000000" w:rsidDel="00000000" w:rsidP="00000000" w:rsidRDefault="00000000" w:rsidRPr="00000000" w14:paraId="000000D8">
      <w:pPr>
        <w:rPr/>
      </w:pP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shd w:fill="d9d9d9" w:val="clear"/>
          </w:tcPr>
          <w:p w:rsidR="00000000" w:rsidDel="00000000" w:rsidP="00000000" w:rsidRDefault="00000000" w:rsidRPr="00000000" w14:paraId="000000D9">
            <w:pPr>
              <w:spacing w:line="240" w:lineRule="auto"/>
              <w:jc w:val="both"/>
              <w:rPr>
                <w:b w:val="1"/>
              </w:rPr>
            </w:pPr>
            <w:r w:rsidDel="00000000" w:rsidR="00000000" w:rsidRPr="00000000">
              <w:rPr>
                <w:b w:val="1"/>
                <w:rtl w:val="0"/>
              </w:rPr>
              <w:t xml:space="preserve">Presentación de Solicitudes de Cambio</w:t>
            </w:r>
          </w:p>
        </w:tc>
        <w:tc>
          <w:tcPr/>
          <w:p w:rsidR="00000000" w:rsidDel="00000000" w:rsidP="00000000" w:rsidRDefault="00000000" w:rsidRPr="00000000" w14:paraId="000000DA">
            <w:pPr>
              <w:spacing w:after="120" w:before="120" w:line="240" w:lineRule="auto"/>
              <w:jc w:val="both"/>
              <w:rPr/>
            </w:pPr>
            <w:r w:rsidDel="00000000" w:rsidR="00000000" w:rsidRPr="00000000">
              <w:rPr>
                <w:rtl w:val="0"/>
              </w:rPr>
              <w:t xml:space="preserve">Las solicitudes de cambio deberán contener la siguiente información:</w:t>
            </w:r>
          </w:p>
          <w:p w:rsidR="00000000" w:rsidDel="00000000" w:rsidP="00000000" w:rsidRDefault="00000000" w:rsidRPr="00000000" w14:paraId="000000DB">
            <w:pPr>
              <w:spacing w:after="120" w:before="120" w:line="240" w:lineRule="auto"/>
              <w:jc w:val="both"/>
              <w:rPr/>
            </w:pPr>
            <w:r w:rsidDel="00000000" w:rsidR="00000000" w:rsidRPr="00000000">
              <w:rPr>
                <w:rtl w:val="0"/>
              </w:rPr>
            </w:r>
          </w:p>
          <w:p w:rsidR="00000000" w:rsidDel="00000000" w:rsidP="00000000" w:rsidRDefault="00000000" w:rsidRPr="00000000" w14:paraId="000000DC">
            <w:pPr>
              <w:numPr>
                <w:ilvl w:val="0"/>
                <w:numId w:val="2"/>
              </w:numPr>
              <w:spacing w:after="120" w:before="120" w:line="240" w:lineRule="auto"/>
              <w:ind w:left="720" w:hanging="360"/>
              <w:jc w:val="both"/>
            </w:pPr>
            <w:r w:rsidDel="00000000" w:rsidR="00000000" w:rsidRPr="00000000">
              <w:rPr>
                <w:rtl w:val="0"/>
              </w:rPr>
              <w:t xml:space="preserve">Id de la solicitud</w:t>
            </w:r>
          </w:p>
          <w:p w:rsidR="00000000" w:rsidDel="00000000" w:rsidP="00000000" w:rsidRDefault="00000000" w:rsidRPr="00000000" w14:paraId="000000DD">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DE">
            <w:pPr>
              <w:numPr>
                <w:ilvl w:val="0"/>
                <w:numId w:val="3"/>
              </w:numPr>
              <w:spacing w:after="120" w:before="120" w:line="240" w:lineRule="auto"/>
              <w:ind w:left="720" w:hanging="360"/>
              <w:jc w:val="both"/>
            </w:pPr>
            <w:r w:rsidDel="00000000" w:rsidR="00000000" w:rsidRPr="00000000">
              <w:rPr>
                <w:rtl w:val="0"/>
              </w:rPr>
              <w:t xml:space="preserve">Nombre del solicitante</w:t>
            </w:r>
          </w:p>
          <w:p w:rsidR="00000000" w:rsidDel="00000000" w:rsidP="00000000" w:rsidRDefault="00000000" w:rsidRPr="00000000" w14:paraId="000000DF">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E0">
            <w:pPr>
              <w:numPr>
                <w:ilvl w:val="0"/>
                <w:numId w:val="3"/>
              </w:numPr>
              <w:spacing w:after="120" w:before="120" w:line="240" w:lineRule="auto"/>
              <w:ind w:left="720" w:hanging="360"/>
              <w:jc w:val="both"/>
            </w:pPr>
            <w:r w:rsidDel="00000000" w:rsidR="00000000" w:rsidRPr="00000000">
              <w:rPr>
                <w:rtl w:val="0"/>
              </w:rPr>
              <w:t xml:space="preserve">Título de la solicitud</w:t>
            </w:r>
          </w:p>
          <w:p w:rsidR="00000000" w:rsidDel="00000000" w:rsidP="00000000" w:rsidRDefault="00000000" w:rsidRPr="00000000" w14:paraId="000000E1">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E2">
            <w:pPr>
              <w:numPr>
                <w:ilvl w:val="0"/>
                <w:numId w:val="3"/>
              </w:numPr>
              <w:spacing w:after="120" w:before="120" w:line="240" w:lineRule="auto"/>
              <w:ind w:left="720" w:hanging="360"/>
              <w:jc w:val="both"/>
            </w:pPr>
            <w:r w:rsidDel="00000000" w:rsidR="00000000" w:rsidRPr="00000000">
              <w:rPr>
                <w:rtl w:val="0"/>
              </w:rPr>
              <w:t xml:space="preserve">Fecha de la solicitud</w:t>
            </w:r>
          </w:p>
          <w:p w:rsidR="00000000" w:rsidDel="00000000" w:rsidP="00000000" w:rsidRDefault="00000000" w:rsidRPr="00000000" w14:paraId="000000E3">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E4">
            <w:pPr>
              <w:numPr>
                <w:ilvl w:val="0"/>
                <w:numId w:val="3"/>
              </w:numPr>
              <w:spacing w:after="120" w:before="120" w:line="240" w:lineRule="auto"/>
              <w:ind w:left="720" w:hanging="360"/>
              <w:jc w:val="both"/>
            </w:pPr>
            <w:r w:rsidDel="00000000" w:rsidR="00000000" w:rsidRPr="00000000">
              <w:rPr>
                <w:rtl w:val="0"/>
              </w:rPr>
              <w:t xml:space="preserve">Categoría (Cronograma, presupuesto, alcance o documentos)</w:t>
            </w:r>
          </w:p>
          <w:p w:rsidR="00000000" w:rsidDel="00000000" w:rsidP="00000000" w:rsidRDefault="00000000" w:rsidRPr="00000000" w14:paraId="000000E5">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E6">
            <w:pPr>
              <w:numPr>
                <w:ilvl w:val="0"/>
                <w:numId w:val="3"/>
              </w:numPr>
              <w:spacing w:after="120" w:before="120" w:line="240" w:lineRule="auto"/>
              <w:ind w:left="720" w:hanging="360"/>
              <w:jc w:val="both"/>
            </w:pPr>
            <w:r w:rsidDel="00000000" w:rsidR="00000000" w:rsidRPr="00000000">
              <w:rPr>
                <w:rtl w:val="0"/>
              </w:rPr>
              <w:t xml:space="preserve">Descripción del impacto (Costes, plazos de entrega, recursos, calidad u otros)</w:t>
            </w:r>
          </w:p>
        </w:tc>
      </w:tr>
      <w:tr>
        <w:trPr>
          <w:cantSplit w:val="0"/>
          <w:tblHeader w:val="0"/>
        </w:trPr>
        <w:tc>
          <w:tcPr>
            <w:shd w:fill="d9d9d9" w:val="clear"/>
          </w:tcPr>
          <w:p w:rsidR="00000000" w:rsidDel="00000000" w:rsidP="00000000" w:rsidRDefault="00000000" w:rsidRPr="00000000" w14:paraId="000000E7">
            <w:pPr>
              <w:spacing w:line="240" w:lineRule="auto"/>
              <w:jc w:val="both"/>
              <w:rPr>
                <w:b w:val="1"/>
              </w:rPr>
            </w:pPr>
            <w:r w:rsidDel="00000000" w:rsidR="00000000" w:rsidRPr="00000000">
              <w:rPr>
                <w:b w:val="1"/>
                <w:rtl w:val="0"/>
              </w:rPr>
              <w:t xml:space="preserve">Seguimiento de las Solicitudes de Cambio</w:t>
            </w:r>
          </w:p>
        </w:tc>
        <w:tc>
          <w:tcPr/>
          <w:p w:rsidR="00000000" w:rsidDel="00000000" w:rsidP="00000000" w:rsidRDefault="00000000" w:rsidRPr="00000000" w14:paraId="000000E8">
            <w:pPr>
              <w:spacing w:after="120" w:before="120" w:line="240" w:lineRule="auto"/>
              <w:jc w:val="both"/>
              <w:rPr/>
            </w:pPr>
            <w:r w:rsidDel="00000000" w:rsidR="00000000" w:rsidRPr="00000000">
              <w:rPr>
                <w:rtl w:val="0"/>
              </w:rPr>
              <w:t xml:space="preserve">Las solicitudes de cambio deberán ser atendidas por algún personal del comité y este deberá asignar al cambio algún nivel de prioridad y dependiendo de este, cambiará la forma de reaccionar del Comité. Si se trata de un cambio de prioridad alta, se reunió el comité de inmediato para tratar el cambio con la mayor estabilidad posible. Si se trata de un cambio de prioridad baja, el cambio se discutirá con el comité en la próxima reunión concertada en los siguientes 5 días hábiles, en caso de no haber ninguna, se deberá concertar alguna en dicho plazo</w:t>
            </w:r>
          </w:p>
        </w:tc>
      </w:tr>
      <w:tr>
        <w:trPr>
          <w:cantSplit w:val="0"/>
          <w:trHeight w:val="2682.109375" w:hRule="atLeast"/>
          <w:tblHeader w:val="0"/>
        </w:trPr>
        <w:tc>
          <w:tcPr>
            <w:vMerge w:val="restart"/>
            <w:shd w:fill="d9d9d9" w:val="clear"/>
          </w:tcPr>
          <w:p w:rsidR="00000000" w:rsidDel="00000000" w:rsidP="00000000" w:rsidRDefault="00000000" w:rsidRPr="00000000" w14:paraId="000000E9">
            <w:pPr>
              <w:spacing w:line="240" w:lineRule="auto"/>
              <w:jc w:val="both"/>
              <w:rPr>
                <w:b w:val="1"/>
              </w:rPr>
            </w:pPr>
            <w:r w:rsidDel="00000000" w:rsidR="00000000" w:rsidRPr="00000000">
              <w:rPr>
                <w:b w:val="1"/>
                <w:rtl w:val="0"/>
              </w:rPr>
              <w:t xml:space="preserve">Evaluación de las Solicitudes de Cambio</w:t>
            </w:r>
          </w:p>
        </w:tc>
        <w:tc>
          <w:tcPr>
            <w:vMerge w:val="restart"/>
          </w:tcPr>
          <w:p w:rsidR="00000000" w:rsidDel="00000000" w:rsidP="00000000" w:rsidRDefault="00000000" w:rsidRPr="00000000" w14:paraId="000000EA">
            <w:pPr>
              <w:numPr>
                <w:ilvl w:val="0"/>
                <w:numId w:val="1"/>
              </w:numPr>
              <w:spacing w:after="120" w:before="120" w:line="240" w:lineRule="auto"/>
              <w:ind w:left="720" w:hanging="360"/>
              <w:jc w:val="both"/>
              <w:rPr>
                <w:highlight w:val="white"/>
                <w:u w:val="none"/>
              </w:rPr>
            </w:pPr>
            <w:r w:rsidDel="00000000" w:rsidR="00000000" w:rsidRPr="00000000">
              <w:rPr>
                <w:highlight w:val="white"/>
                <w:rtl w:val="0"/>
              </w:rPr>
              <w:t xml:space="preserve">Los cambios en el cronograma se podrán aprobar o aprobar con cambios si no constituyen a un riesgo en los entregables del proyecto y siguiendo la metodología descrita en el Plan de Gestión del Cronograma. En caso contrario se solicitará más información y si </w:t>
            </w:r>
            <w:r w:rsidDel="00000000" w:rsidR="00000000" w:rsidRPr="00000000">
              <w:rPr>
                <w:highlight w:val="white"/>
                <w:rtl w:val="0"/>
              </w:rPr>
              <w:t xml:space="preserve">este</w:t>
            </w:r>
            <w:r w:rsidDel="00000000" w:rsidR="00000000" w:rsidRPr="00000000">
              <w:rPr>
                <w:highlight w:val="white"/>
                <w:rtl w:val="0"/>
              </w:rPr>
              <w:t xml:space="preserve"> supone algún problema con el plazo de los entregables se deberá negociar con las partes interesadas</w:t>
            </w:r>
          </w:p>
          <w:p w:rsidR="00000000" w:rsidDel="00000000" w:rsidP="00000000" w:rsidRDefault="00000000" w:rsidRPr="00000000" w14:paraId="000000EB">
            <w:pPr>
              <w:spacing w:after="120" w:before="12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EC">
            <w:pPr>
              <w:numPr>
                <w:ilvl w:val="0"/>
                <w:numId w:val="1"/>
              </w:numPr>
              <w:spacing w:after="120" w:before="120" w:line="240" w:lineRule="auto"/>
              <w:ind w:left="720" w:hanging="360"/>
              <w:jc w:val="both"/>
              <w:rPr>
                <w:u w:val="none"/>
              </w:rPr>
            </w:pPr>
            <w:r w:rsidDel="00000000" w:rsidR="00000000" w:rsidRPr="00000000">
              <w:rPr>
                <w:highlight w:val="white"/>
                <w:rtl w:val="0"/>
              </w:rPr>
              <w:t xml:space="preserve">Los cambios en el presupuesto son cambios no asumibles, </w:t>
            </w:r>
            <w:r w:rsidDel="00000000" w:rsidR="00000000" w:rsidRPr="00000000">
              <w:rPr>
                <w:rtl w:val="0"/>
              </w:rPr>
              <w:t xml:space="preserve">el Comité de Gestión de Control de Cambios deberá proceder a rechazar el cambio si se trata de un asunto de baja gravedad o negociar con el cliente si se trata de un asunto de alta gravedad</w:t>
            </w:r>
          </w:p>
          <w:p w:rsidR="00000000" w:rsidDel="00000000" w:rsidP="00000000" w:rsidRDefault="00000000" w:rsidRPr="00000000" w14:paraId="000000ED">
            <w:pPr>
              <w:spacing w:after="120" w:before="120" w:line="240" w:lineRule="auto"/>
              <w:ind w:left="720" w:firstLine="0"/>
              <w:jc w:val="both"/>
              <w:rPr/>
            </w:pPr>
            <w:r w:rsidDel="00000000" w:rsidR="00000000" w:rsidRPr="00000000">
              <w:rPr>
                <w:rtl w:val="0"/>
              </w:rPr>
            </w:r>
          </w:p>
          <w:p w:rsidR="00000000" w:rsidDel="00000000" w:rsidP="00000000" w:rsidRDefault="00000000" w:rsidRPr="00000000" w14:paraId="000000EE">
            <w:pPr>
              <w:numPr>
                <w:ilvl w:val="0"/>
                <w:numId w:val="1"/>
              </w:numPr>
              <w:spacing w:after="120" w:before="120" w:line="240" w:lineRule="auto"/>
              <w:ind w:left="720" w:hanging="360"/>
              <w:jc w:val="both"/>
              <w:rPr>
                <w:highlight w:val="white"/>
                <w:u w:val="none"/>
              </w:rPr>
            </w:pPr>
            <w:r w:rsidDel="00000000" w:rsidR="00000000" w:rsidRPr="00000000">
              <w:rPr>
                <w:highlight w:val="white"/>
                <w:rtl w:val="0"/>
              </w:rPr>
              <w:t xml:space="preserve">Los cambios en el alcance del proyecto deberán ser analizados para saber si afectará al plazo de entrega de algún entregable y entonces se actuará acorde. En el caso de que suponga un riesgo al cronograma, se aplicará como un cambio al cronograma descrito previamente</w:t>
            </w:r>
          </w:p>
          <w:p w:rsidR="00000000" w:rsidDel="00000000" w:rsidP="00000000" w:rsidRDefault="00000000" w:rsidRPr="00000000" w14:paraId="000000EF">
            <w:pPr>
              <w:spacing w:after="120" w:before="12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F0">
            <w:pPr>
              <w:numPr>
                <w:ilvl w:val="0"/>
                <w:numId w:val="1"/>
              </w:numPr>
              <w:spacing w:after="120" w:before="120" w:line="240" w:lineRule="auto"/>
              <w:ind w:left="720" w:hanging="360"/>
              <w:jc w:val="both"/>
              <w:rPr>
                <w:highlight w:val="white"/>
                <w:u w:val="none"/>
              </w:rPr>
            </w:pPr>
            <w:r w:rsidDel="00000000" w:rsidR="00000000" w:rsidRPr="00000000">
              <w:rPr>
                <w:highlight w:val="white"/>
                <w:rtl w:val="0"/>
              </w:rPr>
              <w:t xml:space="preserve">Los cambios en los documentos se podrán aceptar o aceptar con restricciones según el juicio del Comité de Control de Cambios y deberá estar acorde al Plan de Gestión de la configuración</w:t>
            </w:r>
          </w:p>
        </w:tc>
      </w:tr>
      <w:tr>
        <w:trPr>
          <w:cantSplit w:val="0"/>
          <w:trHeight w:val="220" w:hRule="atLeast"/>
          <w:tblHeader w:val="0"/>
        </w:trPr>
        <w:tc>
          <w:tcPr>
            <w:vMerge w:val="continue"/>
            <w:shd w:fill="d9d9d9" w:val="clear"/>
          </w:tcPr>
          <w:p w:rsidR="00000000" w:rsidDel="00000000" w:rsidP="00000000" w:rsidRDefault="00000000" w:rsidRPr="00000000" w14:paraId="000000F1">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F2">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F3">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F4">
            <w:pPr>
              <w:spacing w:line="240" w:lineRule="auto"/>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F5">
            <w:pPr>
              <w:spacing w:line="240" w:lineRule="auto"/>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F6">
            <w:pPr>
              <w:spacing w:line="240" w:lineRule="auto"/>
              <w:rPr>
                <w:highlight w:val="white"/>
              </w:rPr>
            </w:pPr>
            <w:r w:rsidDel="00000000" w:rsidR="00000000" w:rsidRPr="00000000">
              <w:rPr>
                <w:rtl w:val="0"/>
              </w:rPr>
            </w:r>
          </w:p>
        </w:tc>
      </w:tr>
      <w:tr>
        <w:trPr>
          <w:cantSplit w:val="0"/>
          <w:trHeight w:val="1305" w:hRule="atLeast"/>
          <w:tblHeader w:val="0"/>
        </w:trPr>
        <w:tc>
          <w:tcPr>
            <w:shd w:fill="d9d9d9" w:val="clear"/>
          </w:tcPr>
          <w:p w:rsidR="00000000" w:rsidDel="00000000" w:rsidP="00000000" w:rsidRDefault="00000000" w:rsidRPr="00000000" w14:paraId="000000F7">
            <w:pPr>
              <w:spacing w:line="240" w:lineRule="auto"/>
              <w:jc w:val="both"/>
              <w:rPr>
                <w:b w:val="1"/>
              </w:rPr>
            </w:pPr>
            <w:r w:rsidDel="00000000" w:rsidR="00000000" w:rsidRPr="00000000">
              <w:rPr>
                <w:b w:val="1"/>
                <w:rtl w:val="0"/>
              </w:rPr>
              <w:t xml:space="preserve">Disposición de las Solicitudes de Cambio</w:t>
            </w:r>
          </w:p>
        </w:tc>
        <w:tc>
          <w:tcPr/>
          <w:p w:rsidR="00000000" w:rsidDel="00000000" w:rsidP="00000000" w:rsidRDefault="00000000" w:rsidRPr="00000000" w14:paraId="000000F8">
            <w:pPr>
              <w:spacing w:after="120" w:before="120" w:line="240" w:lineRule="auto"/>
              <w:jc w:val="both"/>
              <w:rPr>
                <w:highlight w:val="white"/>
              </w:rPr>
            </w:pPr>
            <w:r w:rsidDel="00000000" w:rsidR="00000000" w:rsidRPr="00000000">
              <w:rPr>
                <w:highlight w:val="white"/>
                <w:rtl w:val="0"/>
              </w:rPr>
              <w:t xml:space="preserve">Las solicitudes del cambio se almacenarán en la CMDB indexadas por su identificador y todas permanecerán guardadas hasta el cierre del proyecto</w:t>
            </w:r>
          </w:p>
        </w:tc>
      </w:tr>
    </w:tbl>
    <w:p w:rsidR="00000000" w:rsidDel="00000000" w:rsidP="00000000" w:rsidRDefault="00000000" w:rsidRPr="00000000" w14:paraId="000000F9">
      <w:pPr>
        <w:pStyle w:val="Heading1"/>
        <w:spacing w:line="276" w:lineRule="auto"/>
        <w:jc w:val="both"/>
        <w:rPr/>
      </w:pPr>
      <w:bookmarkStart w:colFirst="0" w:colLast="0" w:name="_heading=h.tyz19jpxmhgd" w:id="13"/>
      <w:bookmarkEnd w:id="13"/>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spacing w:line="276" w:lineRule="auto"/>
        <w:jc w:val="both"/>
        <w:rPr/>
      </w:pPr>
      <w:bookmarkStart w:colFirst="0" w:colLast="0" w:name="_heading=h.jpv8e325yciy" w:id="14"/>
      <w:bookmarkEnd w:id="14"/>
      <w:r w:rsidDel="00000000" w:rsidR="00000000" w:rsidRPr="00000000">
        <w:rPr>
          <w:rtl w:val="0"/>
        </w:rPr>
        <w:t xml:space="preserve">Aprobación</w:t>
      </w:r>
    </w:p>
    <w:p w:rsidR="00000000" w:rsidDel="00000000" w:rsidP="00000000" w:rsidRDefault="00000000" w:rsidRPr="00000000" w14:paraId="000000FB">
      <w:pPr>
        <w:spacing w:line="276" w:lineRule="auto"/>
        <w:jc w:val="both"/>
        <w:rPr/>
      </w:pPr>
      <w:r w:rsidDel="00000000" w:rsidR="00000000" w:rsidRPr="00000000">
        <w:rPr>
          <w:rtl w:val="0"/>
        </w:rPr>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C">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D">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E">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FF">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0">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1">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2">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3">
            <w:pPr>
              <w:spacing w:after="120" w:before="120" w:line="240" w:lineRule="auto"/>
              <w:jc w:val="both"/>
              <w:rPr/>
            </w:pPr>
            <w:r w:rsidDel="00000000" w:rsidR="00000000" w:rsidRPr="00000000">
              <w:rPr>
                <w:rtl w:val="0"/>
              </w:rPr>
              <w:t xml:space="preserve">08/11/2023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4">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5">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6">
            <w:pPr>
              <w:spacing w:after="120" w:before="120" w:line="240" w:lineRule="auto"/>
              <w:jc w:val="both"/>
              <w:rPr/>
            </w:pPr>
            <w:r w:rsidDel="00000000" w:rsidR="00000000" w:rsidRPr="00000000">
              <w:rPr/>
              <w:drawing>
                <wp:inline distB="114300" distT="114300" distL="114300" distR="114300">
                  <wp:extent cx="852488" cy="29252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7">
            <w:pPr>
              <w:spacing w:after="120" w:before="120" w:line="240" w:lineRule="auto"/>
              <w:jc w:val="both"/>
              <w:rPr/>
            </w:pPr>
            <w:r w:rsidDel="00000000" w:rsidR="00000000" w:rsidRPr="00000000">
              <w:rPr>
                <w:rtl w:val="0"/>
              </w:rPr>
              <w:t xml:space="preserve">08/11/2023</w:t>
            </w:r>
          </w:p>
        </w:tc>
      </w:tr>
    </w:tbl>
    <w:p w:rsidR="00000000" w:rsidDel="00000000" w:rsidP="00000000" w:rsidRDefault="00000000" w:rsidRPr="00000000" w14:paraId="00000108">
      <w:pPr>
        <w:spacing w:line="276" w:lineRule="auto"/>
        <w:jc w:val="both"/>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spacing w:before="120" w:line="240" w:lineRule="auto"/>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F">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ACUERDO CON EL EQUIPO DE TRABAJO</w:t>
    </w:r>
  </w:p>
  <w:p w:rsidR="00000000" w:rsidDel="00000000" w:rsidP="00000000" w:rsidRDefault="00000000" w:rsidRPr="00000000" w14:paraId="0000010B">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Ig9n46/Jy2I6AipoRpihjgMEWw==">AMUW2mUB9ycwm41UK8/D1pwT9CaLV+CdJlsWd/VSPIVnvq8NwJS66lQszFUnWds7PJiw7VH2VR/Nv5laeehncBaz8UGZ9CZ40gWkDTq0ffJvOZ4IXFVB7YtNRZMS/ioNbfr3XfOeLxmZ44VPBQdopSXnNPTtsW2mNlRthOVOwgJJ6fhbgcLcAz+sLqCcAgBiqg5q4hT/WqYAoTfRRX1tBEW6BKAwupVuiSxUVhKW7PhPf+fr8QiqVsj3nciTNFWODQHNgQR2fU0Z6PP2uDcBnn9UwhBV0osfnkIM9wBVe5tUFkxEYT5dYuwGemj25GZViCiC6Z/ooVNLPGEjtOF6Ziu8gR0vLBtz91VG16cE1xFGlGJRghokjXt/VLP/w43S0T6R/nNFS8RtS8h15R520Kpiygs7bamRTmQ0rJvpXen9y2csQOlrqDPuJCJ5agBzxYnSkhr9efjsHv7rVOVLODJhVC5VxOA7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