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pPr>
      <w:r w:rsidDel="00000000" w:rsidR="00000000" w:rsidRPr="00000000">
        <w:rPr>
          <w:rtl w:val="0"/>
        </w:rPr>
      </w:r>
    </w:p>
    <w:p w:rsidR="00000000" w:rsidDel="00000000" w:rsidP="00000000" w:rsidRDefault="00000000" w:rsidRPr="00000000" w14:paraId="00000002">
      <w:pPr>
        <w:spacing w:after="0" w:lineRule="auto"/>
        <w:jc w:val="both"/>
        <w:rPr/>
      </w:pPr>
      <w:r w:rsidDel="00000000" w:rsidR="00000000" w:rsidRPr="00000000">
        <w:rPr>
          <w:rtl w:val="0"/>
        </w:rPr>
      </w:r>
    </w:p>
    <w:p w:rsidR="00000000" w:rsidDel="00000000" w:rsidP="00000000" w:rsidRDefault="00000000" w:rsidRPr="00000000" w14:paraId="00000003">
      <w:pPr>
        <w:spacing w:after="0" w:lineRule="auto"/>
        <w:jc w:val="both"/>
        <w:rPr/>
      </w:pPr>
      <w:r w:rsidDel="00000000" w:rsidR="00000000" w:rsidRPr="00000000">
        <w:rPr>
          <w:rtl w:val="0"/>
        </w:rPr>
      </w:r>
    </w:p>
    <w:p w:rsidR="00000000" w:rsidDel="00000000" w:rsidP="00000000" w:rsidRDefault="00000000" w:rsidRPr="00000000" w14:paraId="00000004">
      <w:pPr>
        <w:spacing w:after="0" w:lineRule="auto"/>
        <w:jc w:val="both"/>
        <w:rPr/>
      </w:pPr>
      <w:r w:rsidDel="00000000" w:rsidR="00000000" w:rsidRPr="00000000">
        <w:rPr>
          <w:rtl w:val="0"/>
        </w:rPr>
      </w:r>
    </w:p>
    <w:p w:rsidR="00000000" w:rsidDel="00000000" w:rsidP="00000000" w:rsidRDefault="00000000" w:rsidRPr="00000000" w14:paraId="00000005">
      <w:pPr>
        <w:spacing w:after="0" w:lineRule="auto"/>
        <w:jc w:val="both"/>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sz w:val="60"/>
          <w:szCs w:val="60"/>
          <w:rtl w:val="0"/>
        </w:rPr>
        <w:t xml:space="preserve">Plan de Gestión de Riesgos</w:t>
      </w:r>
      <w:r w:rsidDel="00000000" w:rsidR="00000000" w:rsidRPr="00000000">
        <w:rPr>
          <w:rtl w:val="0"/>
        </w:rPr>
      </w:r>
    </w:p>
    <w:p w:rsidR="00000000" w:rsidDel="00000000" w:rsidP="00000000" w:rsidRDefault="00000000" w:rsidRPr="00000000" w14:paraId="00000007">
      <w:pPr>
        <w:spacing w:after="0" w:lineRule="auto"/>
        <w:jc w:val="center"/>
        <w:rPr/>
      </w:pPr>
      <w:r w:rsidDel="00000000" w:rsidR="00000000" w:rsidRPr="00000000">
        <w:rPr>
          <w:rtl w:val="0"/>
        </w:rPr>
      </w:r>
    </w:p>
    <w:p w:rsidR="00000000" w:rsidDel="00000000" w:rsidP="00000000" w:rsidRDefault="00000000" w:rsidRPr="00000000" w14:paraId="00000008">
      <w:pPr>
        <w:spacing w:after="0" w:lineRule="auto"/>
        <w:jc w:val="center"/>
        <w:rPr/>
      </w:pPr>
      <w:r w:rsidDel="00000000" w:rsidR="00000000" w:rsidRPr="00000000">
        <w:rPr>
          <w:rtl w:val="0"/>
        </w:rPr>
      </w:r>
    </w:p>
    <w:p w:rsidR="00000000" w:rsidDel="00000000" w:rsidP="00000000" w:rsidRDefault="00000000" w:rsidRPr="00000000" w14:paraId="00000009">
      <w:pPr>
        <w:spacing w:after="0" w:lineRule="auto"/>
        <w:jc w:val="center"/>
        <w:rPr/>
      </w:pPr>
      <w:r w:rsidDel="00000000" w:rsidR="00000000" w:rsidRPr="00000000">
        <w:rPr>
          <w:rtl w:val="0"/>
        </w:rPr>
      </w:r>
    </w:p>
    <w:p w:rsidR="00000000" w:rsidDel="00000000" w:rsidP="00000000" w:rsidRDefault="00000000" w:rsidRPr="00000000" w14:paraId="0000000A">
      <w:pPr>
        <w:spacing w:after="0" w:lineRule="auto"/>
        <w:jc w:val="center"/>
        <w:rPr>
          <w:sz w:val="54"/>
          <w:szCs w:val="54"/>
        </w:rPr>
      </w:pPr>
      <w:r w:rsidDel="00000000" w:rsidR="00000000" w:rsidRPr="00000000">
        <w:rPr>
          <w:sz w:val="54"/>
          <w:szCs w:val="54"/>
          <w:rtl w:val="0"/>
        </w:rPr>
        <w:t xml:space="preserve">Proyecto ETSII Markt</w:t>
      </w:r>
    </w:p>
    <w:p w:rsidR="00000000" w:rsidDel="00000000" w:rsidP="00000000" w:rsidRDefault="00000000" w:rsidRPr="00000000" w14:paraId="0000000B">
      <w:pPr>
        <w:spacing w:after="0" w:lineRule="auto"/>
        <w:jc w:val="center"/>
        <w:rPr/>
      </w:pPr>
      <w:r w:rsidDel="00000000" w:rsidR="00000000" w:rsidRPr="00000000">
        <w:rPr/>
        <w:drawing>
          <wp:inline distB="114300" distT="114300" distL="114300" distR="114300">
            <wp:extent cx="3070039" cy="968622"/>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70039" cy="96862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D">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E">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F">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0">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1">
      <w:pPr>
        <w:tabs>
          <w:tab w:val="left" w:leader="none" w:pos="5103"/>
        </w:tabs>
        <w:spacing w:after="160" w:line="360" w:lineRule="auto"/>
        <w:jc w:val="both"/>
        <w:rPr/>
      </w:pPr>
      <w:r w:rsidDel="00000000" w:rsidR="00000000" w:rsidRPr="00000000">
        <w:rPr>
          <w:rtl w:val="0"/>
        </w:rPr>
      </w:r>
    </w:p>
    <w:tbl>
      <w:tblPr>
        <w:tblStyle w:val="Table1"/>
        <w:tblpPr w:leftFromText="180" w:rightFromText="180" w:topFromText="180" w:bottomFromText="180" w:vertAnchor="text" w:horzAnchor="text" w:tblpX="645" w:tblpY="0"/>
        <w:tblW w:w="9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2">
            <w:pPr>
              <w:spacing w:line="240" w:lineRule="auto"/>
              <w:jc w:val="both"/>
              <w:rPr>
                <w:b w:val="1"/>
              </w:rPr>
            </w:pPr>
            <w:r w:rsidDel="00000000" w:rsidR="00000000" w:rsidRPr="00000000">
              <w:rPr>
                <w:b w:val="1"/>
                <w:rtl w:val="0"/>
              </w:rPr>
              <w:t xml:space="preserve">Grupo de prácticas</w:t>
            </w:r>
          </w:p>
        </w:tc>
        <w:tc>
          <w:tcPr>
            <w:tcBorders>
              <w:top w:color="000000" w:space="0" w:sz="4" w:val="single"/>
              <w:left w:color="000000" w:space="0" w:sz="4" w:val="single"/>
              <w:bottom w:color="000000" w:space="0" w:sz="4" w:val="single"/>
              <w:right w:color="000000" w:space="0" w:sz="4" w:val="single"/>
            </w:tcBorders>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014">
            <w:pPr>
              <w:spacing w:line="240" w:lineRule="auto"/>
              <w:jc w:val="both"/>
              <w:rPr/>
            </w:pPr>
            <w:r w:rsidDel="00000000" w:rsidR="00000000" w:rsidRPr="00000000">
              <w:rPr>
                <w:rtl w:val="0"/>
              </w:rPr>
              <w:t xml:space="preserve">Grupo 2.5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5">
            <w:pPr>
              <w:spacing w:line="240" w:lineRule="auto"/>
              <w:jc w:val="both"/>
              <w:rPr>
                <w:b w:val="1"/>
              </w:rPr>
            </w:pPr>
            <w:r w:rsidDel="00000000" w:rsidR="00000000" w:rsidRPr="00000000">
              <w:rPr>
                <w:b w:val="1"/>
                <w:rtl w:val="0"/>
              </w:rPr>
              <w:t xml:space="preserve">Equipo de director / Equipo de trabajo</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7">
            <w:pPr>
              <w:spacing w:line="240" w:lineRule="auto"/>
              <w:jc w:val="both"/>
              <w:rPr>
                <w:b w:val="1"/>
              </w:rPr>
            </w:pPr>
            <w:r w:rsidDel="00000000" w:rsidR="00000000" w:rsidRPr="00000000">
              <w:rPr>
                <w:b w:val="1"/>
                <w:rtl w:val="0"/>
              </w:rPr>
              <w:t xml:space="preserve">Email</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8">
            <w:pPr>
              <w:spacing w:before="120" w:line="240" w:lineRule="auto"/>
              <w:jc w:val="both"/>
              <w:rPr/>
            </w:pPr>
            <w:r w:rsidDel="00000000" w:rsidR="00000000" w:rsidRPr="00000000">
              <w:rPr>
                <w:rtl w:val="0"/>
              </w:rPr>
              <w:t xml:space="preserve">Diego Márquez González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A">
            <w:pPr>
              <w:spacing w:line="240" w:lineRule="auto"/>
              <w:jc w:val="both"/>
              <w:rPr/>
            </w:pPr>
            <w:r w:rsidDel="00000000" w:rsidR="00000000" w:rsidRPr="00000000">
              <w:rPr>
                <w:rtl w:val="0"/>
              </w:rPr>
              <w:t xml:space="preserve">diego16rey@gmail.com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B">
            <w:pPr>
              <w:spacing w:before="120" w:line="240" w:lineRule="auto"/>
              <w:jc w:val="both"/>
              <w:rPr/>
            </w:pPr>
            <w:r w:rsidDel="00000000" w:rsidR="00000000" w:rsidRPr="00000000">
              <w:rPr>
                <w:rtl w:val="0"/>
              </w:rPr>
              <w:t xml:space="preserve">Fausto Vázquez Rodríguez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D">
            <w:pPr>
              <w:jc w:val="both"/>
              <w:rPr/>
            </w:pPr>
            <w:r w:rsidDel="00000000" w:rsidR="00000000" w:rsidRPr="00000000">
              <w:rPr>
                <w:rtl w:val="0"/>
              </w:rPr>
              <w:t xml:space="preserve">fausto4vazrod@gmail.com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E">
            <w:pPr>
              <w:spacing w:before="120" w:line="240" w:lineRule="auto"/>
              <w:jc w:val="both"/>
              <w:rPr/>
            </w:pPr>
            <w:r w:rsidDel="00000000" w:rsidR="00000000" w:rsidRPr="00000000">
              <w:rPr>
                <w:rtl w:val="0"/>
              </w:rPr>
              <w:t xml:space="preserve">Isabel María Martín Calderón</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0">
            <w:pPr>
              <w:spacing w:line="240" w:lineRule="auto"/>
              <w:jc w:val="both"/>
              <w:rPr/>
            </w:pPr>
            <w:r w:rsidDel="00000000" w:rsidR="00000000" w:rsidRPr="00000000">
              <w:rPr>
                <w:rtl w:val="0"/>
              </w:rPr>
              <w:t xml:space="preserve">isma13@gmail.com</w:t>
            </w:r>
          </w:p>
        </w:tc>
      </w:tr>
      <w:tr>
        <w:trPr>
          <w:cantSplit w:val="0"/>
          <w:trHeight w:val="39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1">
            <w:pPr>
              <w:spacing w:before="120" w:line="240" w:lineRule="auto"/>
              <w:jc w:val="both"/>
              <w:rPr/>
            </w:pPr>
            <w:r w:rsidDel="00000000" w:rsidR="00000000" w:rsidRPr="00000000">
              <w:rPr>
                <w:rtl w:val="0"/>
              </w:rPr>
              <w:t xml:space="preserve">Juan Luis Ruano Muriedas</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3">
            <w:pPr>
              <w:spacing w:line="240" w:lineRule="auto"/>
              <w:jc w:val="both"/>
              <w:rPr/>
            </w:pPr>
            <w:r w:rsidDel="00000000" w:rsidR="00000000" w:rsidRPr="00000000">
              <w:rPr>
                <w:rtl w:val="0"/>
              </w:rPr>
              <w:t xml:space="preserve">juanluis.ruano.muriedas@gmail.com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4">
            <w:pPr>
              <w:spacing w:before="120" w:line="240" w:lineRule="auto"/>
              <w:jc w:val="both"/>
              <w:rPr/>
            </w:pPr>
            <w:r w:rsidDel="00000000" w:rsidR="00000000" w:rsidRPr="00000000">
              <w:rPr>
                <w:rtl w:val="0"/>
              </w:rPr>
              <w:t xml:space="preserve">Antonio José Suárez García</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6">
            <w:pPr>
              <w:spacing w:line="240" w:lineRule="auto"/>
              <w:jc w:val="both"/>
              <w:rPr/>
            </w:pPr>
            <w:r w:rsidDel="00000000" w:rsidR="00000000" w:rsidRPr="00000000">
              <w:rPr>
                <w:rtl w:val="0"/>
              </w:rPr>
              <w:t xml:space="preserve">suareantonio71@gmail.com</w:t>
            </w:r>
          </w:p>
        </w:tc>
      </w:tr>
    </w:tbl>
    <w:p w:rsidR="00000000" w:rsidDel="00000000" w:rsidP="00000000" w:rsidRDefault="00000000" w:rsidRPr="00000000" w14:paraId="00000027">
      <w:pPr>
        <w:pStyle w:val="Heading1"/>
        <w:spacing w:after="280" w:lineRule="auto"/>
        <w:jc w:val="both"/>
        <w:rPr/>
        <w:sectPr>
          <w:headerReference r:id="rId8" w:type="default"/>
          <w:headerReference r:id="rId9" w:type="first"/>
          <w:footerReference r:id="rId10" w:type="default"/>
          <w:footerReference r:id="rId11" w:type="first"/>
          <w:pgSz w:h="15840" w:w="12240" w:orient="portrait"/>
          <w:pgMar w:bottom="720" w:top="720" w:left="720" w:right="720" w:header="1133.8582677165355" w:footer="708.6614173228347"/>
          <w:pgNumType w:start="1"/>
          <w:titlePg w:val="1"/>
        </w:sectPr>
      </w:pPr>
      <w:bookmarkStart w:colFirst="0" w:colLast="0" w:name="_heading=h.779dejym8lkl" w:id="0"/>
      <w:bookmarkEnd w:id="0"/>
      <w:r w:rsidDel="00000000" w:rsidR="00000000" w:rsidRPr="00000000">
        <w:rPr>
          <w:rtl w:val="0"/>
        </w:rPr>
      </w:r>
    </w:p>
    <w:p w:rsidR="00000000" w:rsidDel="00000000" w:rsidP="00000000" w:rsidRDefault="00000000" w:rsidRPr="00000000" w14:paraId="00000028">
      <w:pPr>
        <w:pStyle w:val="Heading1"/>
        <w:spacing w:after="280" w:lineRule="auto"/>
        <w:jc w:val="both"/>
        <w:rPr/>
      </w:pPr>
      <w:bookmarkStart w:colFirst="0" w:colLast="0" w:name="_heading=h.95xtq1cfvjdl" w:id="1"/>
      <w:bookmarkEnd w:id="1"/>
      <w:r w:rsidDel="00000000" w:rsidR="00000000" w:rsidRPr="00000000">
        <w:rPr>
          <w:rtl w:val="0"/>
        </w:rPr>
        <w:t xml:space="preserve">Control de versiones</w:t>
      </w:r>
    </w:p>
    <w:p w:rsidR="00000000" w:rsidDel="00000000" w:rsidP="00000000" w:rsidRDefault="00000000" w:rsidRPr="00000000" w14:paraId="00000029">
      <w:pPr>
        <w:spacing w:after="160" w:line="360" w:lineRule="auto"/>
        <w:jc w:val="both"/>
        <w:rPr/>
      </w:pPr>
      <w:r w:rsidDel="00000000" w:rsidR="00000000" w:rsidRPr="00000000">
        <w:rPr>
          <w:rtl w:val="0"/>
        </w:rPr>
      </w:r>
    </w:p>
    <w:tbl>
      <w:tblPr>
        <w:tblStyle w:val="Table2"/>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A">
            <w:pPr>
              <w:spacing w:line="240" w:lineRule="auto"/>
              <w:jc w:val="center"/>
              <w:rPr>
                <w:b w:val="1"/>
              </w:rPr>
            </w:pPr>
            <w:r w:rsidDel="00000000" w:rsidR="00000000" w:rsidRPr="00000000">
              <w:rPr>
                <w:b w:val="1"/>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B">
            <w:pPr>
              <w:spacing w:line="240" w:lineRule="auto"/>
              <w:jc w:val="center"/>
              <w:rPr>
                <w:b w:val="1"/>
              </w:rPr>
            </w:pPr>
            <w:r w:rsidDel="00000000" w:rsidR="00000000" w:rsidRPr="00000000">
              <w:rPr>
                <w:b w:val="1"/>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C">
            <w:pPr>
              <w:spacing w:line="240" w:lineRule="auto"/>
              <w:jc w:val="center"/>
              <w:rPr>
                <w:b w:val="1"/>
              </w:rPr>
            </w:pPr>
            <w:r w:rsidDel="00000000" w:rsidR="00000000" w:rsidRPr="00000000">
              <w:rPr>
                <w:b w:val="1"/>
                <w:rtl w:val="0"/>
              </w:rPr>
              <w:t xml:space="preserve">Descripción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D">
            <w:pPr>
              <w:spacing w:line="240" w:lineRule="auto"/>
              <w:jc w:val="both"/>
              <w:rPr/>
            </w:pPr>
            <w:r w:rsidDel="00000000" w:rsidR="00000000" w:rsidRPr="00000000">
              <w:rPr>
                <w:rtl w:val="0"/>
              </w:rPr>
              <w:t xml:space="preserve">03/11/2023</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E">
            <w:pPr>
              <w:spacing w:line="240" w:lineRule="auto"/>
              <w:jc w:val="both"/>
              <w:rPr/>
            </w:pPr>
            <w:r w:rsidDel="00000000" w:rsidR="00000000" w:rsidRPr="00000000">
              <w:rPr>
                <w:rtl w:val="0"/>
              </w:rPr>
              <w:t xml:space="preserve">v1.0</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F">
            <w:pPr>
              <w:spacing w:line="240" w:lineRule="auto"/>
              <w:jc w:val="both"/>
              <w:rPr/>
            </w:pPr>
            <w:r w:rsidDel="00000000" w:rsidR="00000000" w:rsidRPr="00000000">
              <w:rPr>
                <w:rtl w:val="0"/>
              </w:rPr>
              <w:t xml:space="preserve">Versión inicial del documento.</w:t>
            </w:r>
          </w:p>
        </w:tc>
      </w:tr>
    </w:tbl>
    <w:p w:rsidR="00000000" w:rsidDel="00000000" w:rsidP="00000000" w:rsidRDefault="00000000" w:rsidRPr="00000000" w14:paraId="00000030">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1">
      <w:pPr>
        <w:pStyle w:val="Heading1"/>
        <w:rPr/>
      </w:pPr>
      <w:bookmarkStart w:colFirst="0" w:colLast="0" w:name="_heading=h.i2jlg8fy2luo" w:id="2"/>
      <w:bookmarkEnd w:id="2"/>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jc w:val="both"/>
        <w:rPr/>
      </w:pPr>
      <w:bookmarkStart w:colFirst="0" w:colLast="0" w:name="_heading=h.f97nbbp1zqip" w:id="3"/>
      <w:bookmarkEnd w:id="3"/>
      <w:r w:rsidDel="00000000" w:rsidR="00000000" w:rsidRPr="00000000">
        <w:rPr>
          <w:rtl w:val="0"/>
        </w:rPr>
        <w:t xml:space="preserve">Propósito del plan de gestión de riesgos</w:t>
      </w:r>
    </w:p>
    <w:p w:rsidR="00000000" w:rsidDel="00000000" w:rsidP="00000000" w:rsidRDefault="00000000" w:rsidRPr="00000000" w14:paraId="00000033">
      <w:pPr>
        <w:jc w:val="both"/>
        <w:rPr>
          <w:highlight w:val="white"/>
        </w:rPr>
      </w:pPr>
      <w:r w:rsidDel="00000000" w:rsidR="00000000" w:rsidRPr="00000000">
        <w:rPr>
          <w:rtl w:val="0"/>
        </w:rPr>
        <w:t xml:space="preserve">El documento de plan de gestión de riesgos tiene como objetivo analizar posibles riesgos del proyecto y diseñar una mecánica de gestión de los mismos para reducir el posible impacto negativo que pueda tener en el proyecto para facilitarnos el desarrollo de la solución así como asegurar la tranquilidad del cliente.</w:t>
      </w:r>
      <w:r w:rsidDel="00000000" w:rsidR="00000000" w:rsidRPr="00000000">
        <w:rPr>
          <w:rtl w:val="0"/>
        </w:rPr>
      </w:r>
    </w:p>
    <w:p w:rsidR="00000000" w:rsidDel="00000000" w:rsidP="00000000" w:rsidRDefault="00000000" w:rsidRPr="00000000" w14:paraId="00000034">
      <w:pPr>
        <w:pStyle w:val="Heading1"/>
        <w:jc w:val="both"/>
        <w:rPr/>
      </w:pPr>
      <w:bookmarkStart w:colFirst="0" w:colLast="0" w:name="_heading=h.zhhjm58h2hx7" w:id="4"/>
      <w:bookmarkEnd w:id="4"/>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jc w:val="both"/>
        <w:rPr/>
      </w:pPr>
      <w:bookmarkStart w:colFirst="0" w:colLast="0" w:name="_heading=h.tiod6uy3ci46" w:id="5"/>
      <w:bookmarkEnd w:id="5"/>
      <w:r w:rsidDel="00000000" w:rsidR="00000000" w:rsidRPr="00000000">
        <w:rPr>
          <w:rtl w:val="0"/>
        </w:rPr>
        <w:t xml:space="preserve">Metodología a emplear</w:t>
      </w:r>
    </w:p>
    <w:p w:rsidR="00000000" w:rsidDel="00000000" w:rsidP="00000000" w:rsidRDefault="00000000" w:rsidRPr="00000000" w14:paraId="00000036">
      <w:pPr>
        <w:jc w:val="both"/>
        <w:rPr/>
      </w:pPr>
      <w:r w:rsidDel="00000000" w:rsidR="00000000" w:rsidRPr="00000000">
        <w:rPr>
          <w:rtl w:val="0"/>
        </w:rPr>
        <w:t xml:space="preserve">1.</w:t>
      </w:r>
      <w:r w:rsidDel="00000000" w:rsidR="00000000" w:rsidRPr="00000000">
        <w:rPr>
          <w:b w:val="1"/>
          <w:rtl w:val="0"/>
        </w:rPr>
        <w:t xml:space="preserve"> Identificación de Riesgos:</w:t>
      </w:r>
      <w:r w:rsidDel="00000000" w:rsidR="00000000" w:rsidRPr="00000000">
        <w:rPr>
          <w:rtl w:val="0"/>
        </w:rPr>
        <w:t xml:space="preserve"> El primer paso es identificar y documentar todos los riesgos que podrían afectar al proyecto. Esto incluye riesgos internos y externos que podrían impactar en los objetivos del proyecto, como el alcance, el tiempo, los costos, la calidad y otros aspectos relevantes.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2. </w:t>
      </w:r>
      <w:r w:rsidDel="00000000" w:rsidR="00000000" w:rsidRPr="00000000">
        <w:rPr>
          <w:b w:val="1"/>
          <w:rtl w:val="0"/>
        </w:rPr>
        <w:t xml:space="preserve">Análisis de Riesgos:</w:t>
      </w:r>
      <w:r w:rsidDel="00000000" w:rsidR="00000000" w:rsidRPr="00000000">
        <w:rPr>
          <w:rtl w:val="0"/>
        </w:rPr>
        <w:t xml:space="preserve">  Luego, se lleva a cabo un análisis de riesgos para evaluar la probabilidad y el impacto de cada riesgo identificado. Esto ayuda a priorizar los riesgos y centrarse en aquellos que tienen el mayor potencial de impacto en el proyecto.</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3. </w:t>
      </w:r>
      <w:r w:rsidDel="00000000" w:rsidR="00000000" w:rsidRPr="00000000">
        <w:rPr>
          <w:b w:val="1"/>
          <w:rtl w:val="0"/>
        </w:rPr>
        <w:t xml:space="preserve">Planificación de Respuestas a Riesgos:</w:t>
      </w:r>
      <w:r w:rsidDel="00000000" w:rsidR="00000000" w:rsidRPr="00000000">
        <w:rPr>
          <w:rtl w:val="0"/>
        </w:rPr>
        <w:t xml:space="preserve"> Para cada riesgo identificado, se desarrollan estrategias de respuesta. Las estrategias de respuesta pueden ser de tres tipos:</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ind w:left="720" w:firstLine="0"/>
        <w:jc w:val="both"/>
        <w:rPr/>
      </w:pPr>
      <w:r w:rsidDel="00000000" w:rsidR="00000000" w:rsidRPr="00000000">
        <w:rPr>
          <w:rtl w:val="0"/>
        </w:rPr>
        <w:t xml:space="preserve">- Evitar: Eliminar la amenaza o modificar el proyecto para evitar el riesgo.</w:t>
      </w:r>
    </w:p>
    <w:p w:rsidR="00000000" w:rsidDel="00000000" w:rsidP="00000000" w:rsidRDefault="00000000" w:rsidRPr="00000000" w14:paraId="0000003D">
      <w:pPr>
        <w:ind w:left="720" w:firstLine="0"/>
        <w:jc w:val="both"/>
        <w:rPr/>
      </w:pPr>
      <w:r w:rsidDel="00000000" w:rsidR="00000000" w:rsidRPr="00000000">
        <w:rPr>
          <w:rtl w:val="0"/>
        </w:rPr>
        <w:t xml:space="preserve">- Mitigar: Reducir la probabilidad o el impacto del riesgo.</w:t>
      </w:r>
    </w:p>
    <w:p w:rsidR="00000000" w:rsidDel="00000000" w:rsidP="00000000" w:rsidRDefault="00000000" w:rsidRPr="00000000" w14:paraId="0000003E">
      <w:pPr>
        <w:ind w:left="720" w:firstLine="0"/>
        <w:jc w:val="both"/>
        <w:rPr/>
      </w:pPr>
      <w:r w:rsidDel="00000000" w:rsidR="00000000" w:rsidRPr="00000000">
        <w:rPr>
          <w:rtl w:val="0"/>
        </w:rPr>
        <w:t xml:space="preserve">- Aceptar: Aceptar el riesgo tal como es, sin tomar medidas adicionales.</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4. </w:t>
      </w:r>
      <w:r w:rsidDel="00000000" w:rsidR="00000000" w:rsidRPr="00000000">
        <w:rPr>
          <w:b w:val="1"/>
          <w:rtl w:val="0"/>
        </w:rPr>
        <w:t xml:space="preserve">Desarrollo de Planes de Contingencia:</w:t>
      </w:r>
      <w:r w:rsidDel="00000000" w:rsidR="00000000" w:rsidRPr="00000000">
        <w:rPr>
          <w:rtl w:val="0"/>
        </w:rPr>
        <w:t xml:space="preserve"> Para los riesgos que se han identificado como inaceptables o para los cuales no se pueden desarrollar estrategias de respuesta efectivas, se deben desarrollar planes de contingencia. Un plan de contingencia describe cómo se abordará el riesgo si se materializa. Esto puede incluir acciones específicas, recursos necesarios y un cronograma detallado.</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5. </w:t>
      </w:r>
      <w:r w:rsidDel="00000000" w:rsidR="00000000" w:rsidRPr="00000000">
        <w:rPr>
          <w:b w:val="1"/>
          <w:rtl w:val="0"/>
        </w:rPr>
        <w:t xml:space="preserve">Revisión y Aprobación:</w:t>
      </w:r>
      <w:r w:rsidDel="00000000" w:rsidR="00000000" w:rsidRPr="00000000">
        <w:rPr>
          <w:rtl w:val="0"/>
        </w:rPr>
        <w:t xml:space="preserve"> Los planes de contingencia deben ser revisados y aprobados por las partes interesadas pertinentes, incluyendo el equipo del proyecto, el patrocinador y otros involucrados.</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6. </w:t>
      </w:r>
      <w:r w:rsidDel="00000000" w:rsidR="00000000" w:rsidRPr="00000000">
        <w:rPr>
          <w:b w:val="1"/>
          <w:rtl w:val="0"/>
        </w:rPr>
        <w:t xml:space="preserve">Implementación y Monitoreo:</w:t>
      </w:r>
      <w:r w:rsidDel="00000000" w:rsidR="00000000" w:rsidRPr="00000000">
        <w:rPr>
          <w:rtl w:val="0"/>
        </w:rPr>
        <w:t xml:space="preserve"> Si un riesgo se materializa o parece que se materializará, se implementa el plan de contingencia correspondiente. Además, se monitorean de manera continua los riesgos a lo largo del proyecto para detectar cualquier cambio en su probabilidad o impacto.</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7. </w:t>
      </w:r>
      <w:r w:rsidDel="00000000" w:rsidR="00000000" w:rsidRPr="00000000">
        <w:rPr>
          <w:b w:val="1"/>
          <w:rtl w:val="0"/>
        </w:rPr>
        <w:t xml:space="preserve">Comunicación:</w:t>
      </w:r>
      <w:r w:rsidDel="00000000" w:rsidR="00000000" w:rsidRPr="00000000">
        <w:rPr>
          <w:rtl w:val="0"/>
        </w:rPr>
        <w:t xml:space="preserve"> Es fundamental comunicar de manera efectiva cualquier contingencia y los planes de respuesta a todas las partes interesadas relevantes. La comunicación es esencial para coordinar la acción y minimizar el impacto de los riesgos.</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8. </w:t>
      </w:r>
      <w:r w:rsidDel="00000000" w:rsidR="00000000" w:rsidRPr="00000000">
        <w:rPr>
          <w:b w:val="1"/>
          <w:rtl w:val="0"/>
        </w:rPr>
        <w:t xml:space="preserve">Reevaluación:</w:t>
      </w:r>
      <w:r w:rsidDel="00000000" w:rsidR="00000000" w:rsidRPr="00000000">
        <w:rPr>
          <w:rtl w:val="0"/>
        </w:rPr>
        <w:t xml:space="preserve"> Los planes de contingencia y las estrategias de respuesta deben ser reevaluados periódicamente a lo largo del proyecto para asegurarse de que sigan siendo adecuados y efectivos.</w:t>
      </w:r>
    </w:p>
    <w:p w:rsidR="00000000" w:rsidDel="00000000" w:rsidP="00000000" w:rsidRDefault="00000000" w:rsidRPr="00000000" w14:paraId="00000049">
      <w:pPr>
        <w:pStyle w:val="Heading1"/>
        <w:rPr/>
      </w:pPr>
      <w:bookmarkStart w:colFirst="0" w:colLast="0" w:name="_heading=h.c5vi1l8pjx25" w:id="6"/>
      <w:bookmarkEnd w:id="6"/>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rPr/>
      </w:pPr>
      <w:bookmarkStart w:colFirst="0" w:colLast="0" w:name="_heading=h.ld1nkpvcicas" w:id="7"/>
      <w:bookmarkEnd w:id="7"/>
      <w:r w:rsidDel="00000000" w:rsidR="00000000" w:rsidRPr="00000000">
        <w:rPr>
          <w:rtl w:val="0"/>
        </w:rPr>
        <w:t xml:space="preserve">Roles y responsabilidades</w:t>
      </w:r>
    </w:p>
    <w:p w:rsidR="00000000" w:rsidDel="00000000" w:rsidP="00000000" w:rsidRDefault="00000000" w:rsidRPr="00000000" w14:paraId="0000004B">
      <w:pPr>
        <w:rPr/>
      </w:pPr>
      <w:r w:rsidDel="00000000" w:rsidR="00000000" w:rsidRPr="00000000">
        <w:rPr>
          <w:rtl w:val="0"/>
        </w:rPr>
      </w:r>
    </w:p>
    <w:tbl>
      <w:tblPr>
        <w:tblStyle w:val="Table3"/>
        <w:tblW w:w="144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05"/>
        <w:gridCol w:w="10785"/>
        <w:tblGridChange w:id="0">
          <w:tblGrid>
            <w:gridCol w:w="3705"/>
            <w:gridCol w:w="10785"/>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4C">
            <w:pPr>
              <w:spacing w:line="240" w:lineRule="auto"/>
              <w:jc w:val="center"/>
              <w:rPr>
                <w:b w:val="1"/>
              </w:rPr>
            </w:pPr>
            <w:r w:rsidDel="00000000" w:rsidR="00000000" w:rsidRPr="00000000">
              <w:rPr>
                <w:b w:val="1"/>
                <w:rtl w:val="0"/>
              </w:rPr>
              <w:t xml:space="preserve">Miembros</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4D">
            <w:pPr>
              <w:spacing w:line="240" w:lineRule="auto"/>
              <w:jc w:val="center"/>
              <w:rPr>
                <w:b w:val="1"/>
              </w:rPr>
            </w:pPr>
            <w:r w:rsidDel="00000000" w:rsidR="00000000" w:rsidRPr="00000000">
              <w:rPr>
                <w:b w:val="1"/>
                <w:rtl w:val="0"/>
              </w:rPr>
              <w:t xml:space="preserve">Responsabilidades</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4E">
            <w:pPr>
              <w:spacing w:after="120" w:before="120" w:lineRule="auto"/>
              <w:jc w:val="both"/>
              <w:rPr/>
            </w:pPr>
            <w:r w:rsidDel="00000000" w:rsidR="00000000" w:rsidRPr="00000000">
              <w:rPr>
                <w:rtl w:val="0"/>
              </w:rPr>
              <w:t xml:space="preserve">Diego Márquez González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4F">
            <w:pPr>
              <w:spacing w:after="120" w:before="120" w:lineRule="auto"/>
              <w:jc w:val="both"/>
              <w:rPr/>
            </w:pPr>
            <w:r w:rsidDel="00000000" w:rsidR="00000000" w:rsidRPr="00000000">
              <w:rPr>
                <w:rtl w:val="0"/>
              </w:rPr>
              <w:t xml:space="preserve">Detección, mantenimiento y respuesta del riesgo</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50">
            <w:pPr>
              <w:spacing w:before="120" w:lineRule="auto"/>
              <w:jc w:val="both"/>
              <w:rPr/>
            </w:pPr>
            <w:r w:rsidDel="00000000" w:rsidR="00000000" w:rsidRPr="00000000">
              <w:rPr>
                <w:rtl w:val="0"/>
              </w:rPr>
              <w:t xml:space="preserve">Fausto Vázquez Rodríguez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1">
            <w:pPr>
              <w:spacing w:after="120" w:before="120" w:lineRule="auto"/>
              <w:jc w:val="both"/>
              <w:rPr/>
            </w:pPr>
            <w:r w:rsidDel="00000000" w:rsidR="00000000" w:rsidRPr="00000000">
              <w:rPr>
                <w:rtl w:val="0"/>
              </w:rPr>
              <w:t xml:space="preserve">Detección, mantenimiento y respuesta del riesgo</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52">
            <w:pPr>
              <w:spacing w:before="120" w:lineRule="auto"/>
              <w:jc w:val="both"/>
              <w:rPr/>
            </w:pPr>
            <w:r w:rsidDel="00000000" w:rsidR="00000000" w:rsidRPr="00000000">
              <w:rPr>
                <w:rtl w:val="0"/>
              </w:rPr>
              <w:t xml:space="preserve">Isabel María Martín Calderón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3">
            <w:pPr>
              <w:spacing w:after="120" w:before="120" w:lineRule="auto"/>
              <w:jc w:val="both"/>
              <w:rPr/>
            </w:pPr>
            <w:r w:rsidDel="00000000" w:rsidR="00000000" w:rsidRPr="00000000">
              <w:rPr>
                <w:rtl w:val="0"/>
              </w:rPr>
              <w:t xml:space="preserve">Detección, mantenimiento y respuesta del riesgo</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54">
            <w:pPr>
              <w:spacing w:before="120" w:lineRule="auto"/>
              <w:jc w:val="both"/>
              <w:rPr/>
            </w:pPr>
            <w:r w:rsidDel="00000000" w:rsidR="00000000" w:rsidRPr="00000000">
              <w:rPr>
                <w:rtl w:val="0"/>
              </w:rPr>
              <w:t xml:space="preserve">Juan Luis Ruano Muriedas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5">
            <w:pPr>
              <w:spacing w:after="120" w:before="120" w:lineRule="auto"/>
              <w:jc w:val="both"/>
              <w:rPr/>
            </w:pPr>
            <w:r w:rsidDel="00000000" w:rsidR="00000000" w:rsidRPr="00000000">
              <w:rPr>
                <w:rtl w:val="0"/>
              </w:rPr>
              <w:t xml:space="preserve">Detección, mantenimiento y respuesta del riesgo</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56">
            <w:pPr>
              <w:spacing w:before="120" w:lineRule="auto"/>
              <w:jc w:val="both"/>
              <w:rPr/>
            </w:pPr>
            <w:r w:rsidDel="00000000" w:rsidR="00000000" w:rsidRPr="00000000">
              <w:rPr>
                <w:rtl w:val="0"/>
              </w:rPr>
              <w:t xml:space="preserve">Antonio José Suárez García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7">
            <w:pPr>
              <w:spacing w:after="120" w:before="120" w:lineRule="auto"/>
              <w:jc w:val="both"/>
              <w:rPr/>
            </w:pPr>
            <w:r w:rsidDel="00000000" w:rsidR="00000000" w:rsidRPr="00000000">
              <w:rPr>
                <w:rtl w:val="0"/>
              </w:rPr>
              <w:t xml:space="preserve">Detección, mantenimiento y respuesta del riesgo</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rPr/>
      </w:pPr>
      <w:bookmarkStart w:colFirst="0" w:colLast="0" w:name="_heading=h.w3q020ebl60e" w:id="8"/>
      <w:bookmarkEnd w:id="8"/>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jc w:val="both"/>
        <w:rPr/>
      </w:pPr>
      <w:bookmarkStart w:colFirst="0" w:colLast="0" w:name="_heading=h.1npxtckbe4bu" w:id="9"/>
      <w:bookmarkEnd w:id="9"/>
      <w:r w:rsidDel="00000000" w:rsidR="00000000" w:rsidRPr="00000000">
        <w:rPr>
          <w:rtl w:val="0"/>
        </w:rPr>
        <w:t xml:space="preserve">Categorías de riesgos</w:t>
      </w:r>
    </w:p>
    <w:p w:rsidR="00000000" w:rsidDel="00000000" w:rsidP="00000000" w:rsidRDefault="00000000" w:rsidRPr="00000000" w14:paraId="0000005B">
      <w:pPr>
        <w:numPr>
          <w:ilvl w:val="0"/>
          <w:numId w:val="3"/>
        </w:numPr>
        <w:ind w:left="720" w:hanging="360"/>
        <w:jc w:val="both"/>
        <w:rPr>
          <w:u w:val="none"/>
        </w:rPr>
      </w:pPr>
      <w:r w:rsidDel="00000000" w:rsidR="00000000" w:rsidRPr="00000000">
        <w:rPr>
          <w:b w:val="1"/>
          <w:rtl w:val="0"/>
        </w:rPr>
        <w:t xml:space="preserve">Críticos:</w:t>
      </w:r>
      <w:r w:rsidDel="00000000" w:rsidR="00000000" w:rsidRPr="00000000">
        <w:rPr>
          <w:rtl w:val="0"/>
        </w:rPr>
        <w:t xml:space="preserve"> posibilidad de pérdida de proyecto.</w:t>
        <w:br w:type="textWrapping"/>
      </w:r>
    </w:p>
    <w:p w:rsidR="00000000" w:rsidDel="00000000" w:rsidP="00000000" w:rsidRDefault="00000000" w:rsidRPr="00000000" w14:paraId="0000005C">
      <w:pPr>
        <w:numPr>
          <w:ilvl w:val="0"/>
          <w:numId w:val="3"/>
        </w:numPr>
        <w:ind w:left="720" w:hanging="360"/>
        <w:jc w:val="both"/>
        <w:rPr>
          <w:u w:val="none"/>
        </w:rPr>
      </w:pPr>
      <w:r w:rsidDel="00000000" w:rsidR="00000000" w:rsidRPr="00000000">
        <w:rPr>
          <w:b w:val="1"/>
          <w:rtl w:val="0"/>
        </w:rPr>
        <w:t xml:space="preserve">Altos:</w:t>
      </w:r>
      <w:r w:rsidDel="00000000" w:rsidR="00000000" w:rsidRPr="00000000">
        <w:rPr>
          <w:rtl w:val="0"/>
        </w:rPr>
        <w:t xml:space="preserve"> afección grave al proyecto.</w:t>
        <w:br w:type="textWrapping"/>
      </w:r>
    </w:p>
    <w:p w:rsidR="00000000" w:rsidDel="00000000" w:rsidP="00000000" w:rsidRDefault="00000000" w:rsidRPr="00000000" w14:paraId="0000005D">
      <w:pPr>
        <w:numPr>
          <w:ilvl w:val="0"/>
          <w:numId w:val="3"/>
        </w:numPr>
        <w:ind w:left="720" w:hanging="360"/>
        <w:jc w:val="both"/>
        <w:rPr>
          <w:u w:val="none"/>
        </w:rPr>
      </w:pPr>
      <w:r w:rsidDel="00000000" w:rsidR="00000000" w:rsidRPr="00000000">
        <w:rPr>
          <w:b w:val="1"/>
          <w:rtl w:val="0"/>
        </w:rPr>
        <w:t xml:space="preserve">Bajos:</w:t>
      </w:r>
      <w:r w:rsidDel="00000000" w:rsidR="00000000" w:rsidRPr="00000000">
        <w:rPr>
          <w:rtl w:val="0"/>
        </w:rPr>
        <w:t xml:space="preserve"> poca o ninguna influencia sobre el proyecto, impacto leve.</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pStyle w:val="Heading1"/>
        <w:jc w:val="both"/>
        <w:rPr/>
      </w:pPr>
      <w:bookmarkStart w:colFirst="0" w:colLast="0" w:name="_heading=h.chdt5qxgzwp1" w:id="10"/>
      <w:bookmarkEnd w:id="10"/>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jc w:val="both"/>
        <w:rPr/>
      </w:pPr>
      <w:bookmarkStart w:colFirst="0" w:colLast="0" w:name="_heading=h.6qp5w1sze9j" w:id="11"/>
      <w:bookmarkEnd w:id="11"/>
      <w:r w:rsidDel="00000000" w:rsidR="00000000" w:rsidRPr="00000000">
        <w:rPr>
          <w:rtl w:val="0"/>
        </w:rPr>
        <w:t xml:space="preserve">Fondos para la gestión de riesgos</w:t>
      </w:r>
    </w:p>
    <w:p w:rsidR="00000000" w:rsidDel="00000000" w:rsidP="00000000" w:rsidRDefault="00000000" w:rsidRPr="00000000" w14:paraId="00000061">
      <w:pPr>
        <w:jc w:val="both"/>
        <w:rPr/>
      </w:pPr>
      <w:r w:rsidDel="00000000" w:rsidR="00000000" w:rsidRPr="00000000">
        <w:rPr>
          <w:rtl w:val="0"/>
        </w:rPr>
        <w:t xml:space="preserve">Para la gestión de riesgos, tenemos definido un 20% de nuestro presupuesto, es decir 3600€.</w:t>
      </w:r>
    </w:p>
    <w:p w:rsidR="00000000" w:rsidDel="00000000" w:rsidP="00000000" w:rsidRDefault="00000000" w:rsidRPr="00000000" w14:paraId="00000062">
      <w:pPr>
        <w:pStyle w:val="Heading1"/>
        <w:rPr/>
      </w:pPr>
      <w:bookmarkStart w:colFirst="0" w:colLast="0" w:name="_heading=h.swv4l0qxteb0" w:id="12"/>
      <w:bookmarkEnd w:id="12"/>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rPr/>
      </w:pPr>
      <w:bookmarkStart w:colFirst="0" w:colLast="0" w:name="_heading=h.hgqot6dlubp3" w:id="13"/>
      <w:bookmarkEnd w:id="13"/>
      <w:r w:rsidDel="00000000" w:rsidR="00000000" w:rsidRPr="00000000">
        <w:rPr>
          <w:rtl w:val="0"/>
        </w:rPr>
        <w:t xml:space="preserve">Protocolos para contingencias</w:t>
      </w:r>
    </w:p>
    <w:p w:rsidR="00000000" w:rsidDel="00000000" w:rsidP="00000000" w:rsidRDefault="00000000" w:rsidRPr="00000000" w14:paraId="00000064">
      <w:pPr>
        <w:jc w:val="both"/>
        <w:rPr/>
      </w:pPr>
      <w:r w:rsidDel="00000000" w:rsidR="00000000" w:rsidRPr="00000000">
        <w:rPr>
          <w:rtl w:val="0"/>
        </w:rPr>
        <w:t xml:space="preserve">La forma de abordar los riesgos negativos viene definida por las siguientes tres estrategias:</w:t>
        <w:br w:type="textWrapping"/>
      </w:r>
    </w:p>
    <w:p w:rsidR="00000000" w:rsidDel="00000000" w:rsidP="00000000" w:rsidRDefault="00000000" w:rsidRPr="00000000" w14:paraId="00000065">
      <w:pPr>
        <w:numPr>
          <w:ilvl w:val="0"/>
          <w:numId w:val="5"/>
        </w:numPr>
        <w:ind w:left="720" w:hanging="360"/>
        <w:jc w:val="both"/>
        <w:rPr>
          <w:u w:val="none"/>
        </w:rPr>
      </w:pPr>
      <w:r w:rsidDel="00000000" w:rsidR="00000000" w:rsidRPr="00000000">
        <w:rPr>
          <w:rtl w:val="0"/>
        </w:rPr>
        <w:t xml:space="preserve">Evitar: cambiar las condiciones originales de realización del proyecto para eliminar el riesgo identificado.</w:t>
        <w:br w:type="textWrapping"/>
      </w:r>
    </w:p>
    <w:p w:rsidR="00000000" w:rsidDel="00000000" w:rsidP="00000000" w:rsidRDefault="00000000" w:rsidRPr="00000000" w14:paraId="00000066">
      <w:pPr>
        <w:numPr>
          <w:ilvl w:val="0"/>
          <w:numId w:val="5"/>
        </w:numPr>
        <w:ind w:left="720" w:hanging="360"/>
        <w:jc w:val="both"/>
        <w:rPr>
          <w:u w:val="none"/>
        </w:rPr>
      </w:pPr>
      <w:r w:rsidDel="00000000" w:rsidR="00000000" w:rsidRPr="00000000">
        <w:rPr>
          <w:rtl w:val="0"/>
        </w:rPr>
        <w:t xml:space="preserve">Mitigar: este es el enfoque que se toma si un riesgo es una preocupación para el proyecto. Se tomarán acciones proactivas para asegurar que el riesgo no ocurra.</w:t>
        <w:br w:type="textWrapping"/>
      </w:r>
    </w:p>
    <w:p w:rsidR="00000000" w:rsidDel="00000000" w:rsidP="00000000" w:rsidRDefault="00000000" w:rsidRPr="00000000" w14:paraId="00000067">
      <w:pPr>
        <w:numPr>
          <w:ilvl w:val="0"/>
          <w:numId w:val="5"/>
        </w:numPr>
        <w:ind w:left="720" w:hanging="360"/>
        <w:jc w:val="both"/>
        <w:rPr>
          <w:u w:val="none"/>
        </w:rPr>
      </w:pPr>
      <w:r w:rsidDel="00000000" w:rsidR="00000000" w:rsidRPr="00000000">
        <w:rPr>
          <w:rtl w:val="0"/>
        </w:rPr>
        <w:t xml:space="preserve">Aceptar: esta estrategia indica que el equipo del proyecto ha decidido no </w:t>
      </w:r>
      <w:r w:rsidDel="00000000" w:rsidR="00000000" w:rsidRPr="00000000">
        <w:rPr>
          <w:rtl w:val="0"/>
        </w:rPr>
        <w:t xml:space="preserve">cambiar</w:t>
      </w:r>
      <w:r w:rsidDel="00000000" w:rsidR="00000000" w:rsidRPr="00000000">
        <w:rPr>
          <w:rtl w:val="0"/>
        </w:rPr>
        <w:t xml:space="preserve"> el plan de gestión del proyecto y hacer frente a un riesgo.</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De otro modo, para tratar los riesgos que tienen posibles impactos positivos sobre los objetivos del proyecto haremos uso de los siguientes tres métodos:</w:t>
        <w:br w:type="textWrapping"/>
      </w:r>
    </w:p>
    <w:p w:rsidR="00000000" w:rsidDel="00000000" w:rsidP="00000000" w:rsidRDefault="00000000" w:rsidRPr="00000000" w14:paraId="0000006A">
      <w:pPr>
        <w:numPr>
          <w:ilvl w:val="0"/>
          <w:numId w:val="1"/>
        </w:numPr>
        <w:ind w:left="720" w:hanging="360"/>
        <w:jc w:val="both"/>
        <w:rPr>
          <w:u w:val="none"/>
        </w:rPr>
      </w:pPr>
      <w:r w:rsidDel="00000000" w:rsidR="00000000" w:rsidRPr="00000000">
        <w:rPr>
          <w:rtl w:val="0"/>
        </w:rPr>
        <w:t xml:space="preserve">Explotar: este tipo de respuesta al riesgo se asegura de que la oportunidad se realice.</w:t>
        <w:br w:type="textWrapping"/>
      </w:r>
    </w:p>
    <w:p w:rsidR="00000000" w:rsidDel="00000000" w:rsidP="00000000" w:rsidRDefault="00000000" w:rsidRPr="00000000" w14:paraId="0000006B">
      <w:pPr>
        <w:numPr>
          <w:ilvl w:val="0"/>
          <w:numId w:val="1"/>
        </w:numPr>
        <w:ind w:left="720" w:hanging="360"/>
        <w:jc w:val="both"/>
        <w:rPr>
          <w:u w:val="none"/>
        </w:rPr>
      </w:pPr>
      <w:r w:rsidDel="00000000" w:rsidR="00000000" w:rsidRPr="00000000">
        <w:rPr>
          <w:rtl w:val="0"/>
        </w:rPr>
        <w:t xml:space="preserve">Escalar: esta estrategia se utiliza cuando hay una oportunidad y no puede gestionarla, ya que se carece de la autoridad o el conocimiento para aprovecharla.</w:t>
      </w:r>
    </w:p>
    <w:p w:rsidR="00000000" w:rsidDel="00000000" w:rsidP="00000000" w:rsidRDefault="00000000" w:rsidRPr="00000000" w14:paraId="0000006C">
      <w:pPr>
        <w:pStyle w:val="Heading1"/>
        <w:rPr/>
      </w:pPr>
      <w:bookmarkStart w:colFirst="0" w:colLast="0" w:name="_heading=h.4f43fn3g3h48" w:id="14"/>
      <w:bookmarkEnd w:id="14"/>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rPr/>
      </w:pPr>
      <w:bookmarkStart w:colFirst="0" w:colLast="0" w:name="_heading=h.hfgv7pi7jpgq" w:id="15"/>
      <w:bookmarkEnd w:id="15"/>
      <w:r w:rsidDel="00000000" w:rsidR="00000000" w:rsidRPr="00000000">
        <w:rPr>
          <w:rtl w:val="0"/>
        </w:rPr>
        <w:t xml:space="preserve">Tolerancia a riesgos de los interesados</w:t>
      </w:r>
    </w:p>
    <w:p w:rsidR="00000000" w:rsidDel="00000000" w:rsidP="00000000" w:rsidRDefault="00000000" w:rsidRPr="00000000" w14:paraId="0000006E">
      <w:pPr>
        <w:rPr/>
      </w:pPr>
      <w:r w:rsidDel="00000000" w:rsidR="00000000" w:rsidRPr="00000000">
        <w:rPr>
          <w:rtl w:val="0"/>
        </w:rPr>
      </w:r>
    </w:p>
    <w:tbl>
      <w:tblPr>
        <w:tblStyle w:val="Table4"/>
        <w:tblW w:w="144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05"/>
        <w:gridCol w:w="10740"/>
        <w:tblGridChange w:id="0">
          <w:tblGrid>
            <w:gridCol w:w="3705"/>
            <w:gridCol w:w="10740"/>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6F">
            <w:pPr>
              <w:spacing w:line="240" w:lineRule="auto"/>
              <w:jc w:val="center"/>
              <w:rPr>
                <w:b w:val="1"/>
              </w:rPr>
            </w:pPr>
            <w:r w:rsidDel="00000000" w:rsidR="00000000" w:rsidRPr="00000000">
              <w:rPr>
                <w:b w:val="1"/>
                <w:rtl w:val="0"/>
              </w:rPr>
              <w:t xml:space="preserve">Interesado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70">
            <w:pPr>
              <w:spacing w:line="240" w:lineRule="auto"/>
              <w:jc w:val="center"/>
              <w:rPr>
                <w:b w:val="1"/>
              </w:rPr>
            </w:pPr>
            <w:r w:rsidDel="00000000" w:rsidR="00000000" w:rsidRPr="00000000">
              <w:rPr>
                <w:b w:val="1"/>
                <w:rtl w:val="0"/>
              </w:rPr>
              <w:t xml:space="preserve">Nivel de Tolerancia</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71">
            <w:pPr>
              <w:spacing w:after="120" w:before="120" w:line="240" w:lineRule="auto"/>
              <w:rPr/>
            </w:pPr>
            <w:r w:rsidDel="00000000" w:rsidR="00000000" w:rsidRPr="00000000">
              <w:rPr>
                <w:rtl w:val="0"/>
              </w:rPr>
              <w:t xml:space="preserve">Diego Márquez González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2">
            <w:pPr>
              <w:spacing w:after="120" w:before="120" w:line="240" w:lineRule="auto"/>
              <w:rPr/>
            </w:pPr>
            <w:r w:rsidDel="00000000" w:rsidR="00000000" w:rsidRPr="00000000">
              <w:rPr>
                <w:rtl w:val="0"/>
              </w:rPr>
              <w:t xml:space="preserve">Moderada</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73">
            <w:pPr>
              <w:spacing w:before="120" w:lineRule="auto"/>
              <w:jc w:val="both"/>
              <w:rPr/>
            </w:pPr>
            <w:r w:rsidDel="00000000" w:rsidR="00000000" w:rsidRPr="00000000">
              <w:rPr>
                <w:rtl w:val="0"/>
              </w:rPr>
              <w:t xml:space="preserve">Fausto Vázquez Rodríguez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4">
            <w:pPr>
              <w:spacing w:after="120" w:before="120" w:line="240" w:lineRule="auto"/>
              <w:rPr/>
            </w:pPr>
            <w:r w:rsidDel="00000000" w:rsidR="00000000" w:rsidRPr="00000000">
              <w:rPr>
                <w:rtl w:val="0"/>
              </w:rPr>
              <w:t xml:space="preserve">Moderada</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75">
            <w:pPr>
              <w:spacing w:before="120" w:lineRule="auto"/>
              <w:jc w:val="both"/>
              <w:rPr/>
            </w:pPr>
            <w:r w:rsidDel="00000000" w:rsidR="00000000" w:rsidRPr="00000000">
              <w:rPr>
                <w:rtl w:val="0"/>
              </w:rPr>
              <w:t xml:space="preserve">Isabel María Martín Calderón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6">
            <w:pPr>
              <w:spacing w:after="120" w:before="120" w:lineRule="auto"/>
              <w:rPr/>
            </w:pPr>
            <w:r w:rsidDel="00000000" w:rsidR="00000000" w:rsidRPr="00000000">
              <w:rPr>
                <w:rtl w:val="0"/>
              </w:rPr>
              <w:t xml:space="preserve">Moderada</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77">
            <w:pPr>
              <w:spacing w:before="120" w:lineRule="auto"/>
              <w:jc w:val="both"/>
              <w:rPr/>
            </w:pPr>
            <w:r w:rsidDel="00000000" w:rsidR="00000000" w:rsidRPr="00000000">
              <w:rPr>
                <w:rtl w:val="0"/>
              </w:rPr>
              <w:t xml:space="preserve">Juan Luis Ruano Muriedas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8">
            <w:pPr>
              <w:spacing w:after="120" w:before="120" w:lineRule="auto"/>
              <w:rPr/>
            </w:pPr>
            <w:r w:rsidDel="00000000" w:rsidR="00000000" w:rsidRPr="00000000">
              <w:rPr>
                <w:rtl w:val="0"/>
              </w:rPr>
              <w:t xml:space="preserve">Moderada</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79">
            <w:pPr>
              <w:spacing w:before="120" w:lineRule="auto"/>
              <w:jc w:val="both"/>
              <w:rPr/>
            </w:pPr>
            <w:r w:rsidDel="00000000" w:rsidR="00000000" w:rsidRPr="00000000">
              <w:rPr>
                <w:rtl w:val="0"/>
              </w:rPr>
              <w:t xml:space="preserve">Antonio José Suárez García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A">
            <w:pPr>
              <w:spacing w:after="120" w:before="120" w:lineRule="auto"/>
              <w:rPr/>
            </w:pPr>
            <w:r w:rsidDel="00000000" w:rsidR="00000000" w:rsidRPr="00000000">
              <w:rPr>
                <w:rtl w:val="0"/>
              </w:rPr>
              <w:t xml:space="preserve">Alta</w:t>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rPr/>
      </w:pPr>
      <w:bookmarkStart w:colFirst="0" w:colLast="0" w:name="_heading=h.w1w4yb4h4l6n" w:id="16"/>
      <w:bookmarkEnd w:id="16"/>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rPr/>
      </w:pPr>
      <w:bookmarkStart w:colFirst="0" w:colLast="0" w:name="_heading=h.t1ccu3pygpma" w:id="17"/>
      <w:bookmarkEnd w:id="17"/>
      <w:r w:rsidDel="00000000" w:rsidR="00000000" w:rsidRPr="00000000">
        <w:rPr>
          <w:rtl w:val="0"/>
        </w:rPr>
        <w:t xml:space="preserve">Seguimiento y auditoria</w:t>
      </w:r>
    </w:p>
    <w:p w:rsidR="00000000" w:rsidDel="00000000" w:rsidP="00000000" w:rsidRDefault="00000000" w:rsidRPr="00000000" w14:paraId="0000007E">
      <w:pPr>
        <w:rPr>
          <w:b w:val="1"/>
        </w:rPr>
      </w:pPr>
      <w:r w:rsidDel="00000000" w:rsidR="00000000" w:rsidRPr="00000000">
        <w:rPr>
          <w:rtl w:val="0"/>
        </w:rPr>
        <w:t xml:space="preserve">Para controlar los riesgos y llevar su seguimiento, el grupo de trabajo durante las distintas reuniones se compromete a comentar y exponer los riesgos que se están pensando tomar. Una vez tomado el riesgo, se llevará un control sobre él para minimizar las consecuencias producidas.</w:t>
      </w:r>
      <w:r w:rsidDel="00000000" w:rsidR="00000000" w:rsidRPr="00000000">
        <w:rPr>
          <w:rtl w:val="0"/>
        </w:rPr>
      </w:r>
    </w:p>
    <w:p w:rsidR="00000000" w:rsidDel="00000000" w:rsidP="00000000" w:rsidRDefault="00000000" w:rsidRPr="00000000" w14:paraId="0000007F">
      <w:pPr>
        <w:pStyle w:val="Heading1"/>
        <w:rPr/>
      </w:pPr>
      <w:bookmarkStart w:colFirst="0" w:colLast="0" w:name="_heading=h.irvkcsvle2p9" w:id="18"/>
      <w:bookmarkEnd w:id="18"/>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rPr/>
      </w:pPr>
      <w:bookmarkStart w:colFirst="0" w:colLast="0" w:name="_heading=h.sotlw8ctcu3j" w:id="19"/>
      <w:bookmarkEnd w:id="19"/>
      <w:r w:rsidDel="00000000" w:rsidR="00000000" w:rsidRPr="00000000">
        <w:rPr>
          <w:rtl w:val="0"/>
        </w:rPr>
        <w:t xml:space="preserve">Definiciones de probabilidad</w:t>
      </w:r>
    </w:p>
    <w:p w:rsidR="00000000" w:rsidDel="00000000" w:rsidP="00000000" w:rsidRDefault="00000000" w:rsidRPr="00000000" w14:paraId="00000081">
      <w:pPr>
        <w:rPr/>
      </w:pPr>
      <w:r w:rsidDel="00000000" w:rsidR="00000000" w:rsidRPr="00000000">
        <w:rPr>
          <w:rtl w:val="0"/>
        </w:rPr>
      </w:r>
    </w:p>
    <w:tbl>
      <w:tblPr>
        <w:tblStyle w:val="Table5"/>
        <w:tblW w:w="138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11850"/>
        <w:tblGridChange w:id="0">
          <w:tblGrid>
            <w:gridCol w:w="2025"/>
            <w:gridCol w:w="11850"/>
          </w:tblGrid>
        </w:tblGridChange>
      </w:tblGrid>
      <w:tr>
        <w:trPr>
          <w:cantSplit w:val="0"/>
          <w:trHeight w:val="238.5546875" w:hRule="atLeast"/>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82">
            <w:pPr>
              <w:spacing w:line="240" w:lineRule="auto"/>
              <w:jc w:val="center"/>
              <w:rPr>
                <w:b w:val="1"/>
              </w:rPr>
            </w:pPr>
            <w:r w:rsidDel="00000000" w:rsidR="00000000" w:rsidRPr="00000000">
              <w:rPr>
                <w:b w:val="1"/>
                <w:rtl w:val="0"/>
              </w:rPr>
              <w:t xml:space="preserve">Nivel</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83">
            <w:pPr>
              <w:spacing w:line="240" w:lineRule="auto"/>
              <w:jc w:val="center"/>
              <w:rPr>
                <w:b w:val="1"/>
              </w:rPr>
            </w:pPr>
            <w:r w:rsidDel="00000000" w:rsidR="00000000" w:rsidRPr="00000000">
              <w:rPr>
                <w:b w:val="1"/>
                <w:rtl w:val="0"/>
              </w:rPr>
              <w:t xml:space="preserve">Definición</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84">
            <w:pPr>
              <w:spacing w:after="120" w:before="120" w:line="240" w:lineRule="auto"/>
              <w:jc w:val="both"/>
              <w:rPr/>
            </w:pPr>
            <w:r w:rsidDel="00000000" w:rsidR="00000000" w:rsidRPr="00000000">
              <w:rPr>
                <w:rtl w:val="0"/>
              </w:rPr>
              <w:t xml:space="preserve">Muy alto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5">
            <w:pPr>
              <w:spacing w:line="276" w:lineRule="auto"/>
              <w:ind w:left="0" w:firstLine="0"/>
              <w:jc w:val="both"/>
              <w:rPr/>
            </w:pPr>
            <w:r w:rsidDel="00000000" w:rsidR="00000000" w:rsidRPr="00000000">
              <w:rPr>
                <w:rtl w:val="0"/>
              </w:rPr>
              <w:t xml:space="preserve">Probabilidad mayor al 80%, de que ocurra el riesgo</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86">
            <w:pPr>
              <w:spacing w:after="120" w:before="120" w:line="240" w:lineRule="auto"/>
              <w:jc w:val="both"/>
              <w:rPr/>
            </w:pPr>
            <w:r w:rsidDel="00000000" w:rsidR="00000000" w:rsidRPr="00000000">
              <w:rPr>
                <w:rtl w:val="0"/>
              </w:rPr>
              <w:t xml:space="preserve">Alto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7">
            <w:pPr>
              <w:spacing w:line="276" w:lineRule="auto"/>
              <w:jc w:val="both"/>
              <w:rPr/>
            </w:pPr>
            <w:r w:rsidDel="00000000" w:rsidR="00000000" w:rsidRPr="00000000">
              <w:rPr>
                <w:rtl w:val="0"/>
              </w:rPr>
              <w:t xml:space="preserve">Probabilidad mayor al 70%, de que ocurra el riesgo</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88">
            <w:pPr>
              <w:spacing w:after="120" w:before="120" w:line="240" w:lineRule="auto"/>
              <w:jc w:val="both"/>
              <w:rPr/>
            </w:pPr>
            <w:r w:rsidDel="00000000" w:rsidR="00000000" w:rsidRPr="00000000">
              <w:rPr>
                <w:rtl w:val="0"/>
              </w:rPr>
              <w:t xml:space="preserve">Medio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9">
            <w:pPr>
              <w:spacing w:line="276" w:lineRule="auto"/>
              <w:jc w:val="both"/>
              <w:rPr/>
            </w:pPr>
            <w:r w:rsidDel="00000000" w:rsidR="00000000" w:rsidRPr="00000000">
              <w:rPr>
                <w:rtl w:val="0"/>
              </w:rPr>
              <w:t xml:space="preserve">Probabilidad mayor al 50%, de que ocurra el riesgo</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8A">
            <w:pPr>
              <w:spacing w:after="120" w:before="120" w:line="240" w:lineRule="auto"/>
              <w:jc w:val="both"/>
              <w:rPr/>
            </w:pPr>
            <w:r w:rsidDel="00000000" w:rsidR="00000000" w:rsidRPr="00000000">
              <w:rPr>
                <w:rtl w:val="0"/>
              </w:rPr>
              <w:t xml:space="preserve">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B">
            <w:pPr>
              <w:spacing w:line="276" w:lineRule="auto"/>
              <w:jc w:val="both"/>
              <w:rPr/>
            </w:pPr>
            <w:r w:rsidDel="00000000" w:rsidR="00000000" w:rsidRPr="00000000">
              <w:rPr>
                <w:rtl w:val="0"/>
              </w:rPr>
              <w:t xml:space="preserve">Probabilidad mayor al 30%, de que ocurra el riesgo</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8C">
            <w:pPr>
              <w:spacing w:after="120" w:before="120" w:line="240" w:lineRule="auto"/>
              <w:jc w:val="both"/>
              <w:rPr/>
            </w:pPr>
            <w:r w:rsidDel="00000000" w:rsidR="00000000" w:rsidRPr="00000000">
              <w:rPr>
                <w:rtl w:val="0"/>
              </w:rPr>
              <w:t xml:space="preserve">Muy 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D">
            <w:pPr>
              <w:spacing w:line="276" w:lineRule="auto"/>
              <w:jc w:val="both"/>
              <w:rPr/>
            </w:pPr>
            <w:r w:rsidDel="00000000" w:rsidR="00000000" w:rsidRPr="00000000">
              <w:rPr>
                <w:rtl w:val="0"/>
              </w:rPr>
              <w:t xml:space="preserve">Probabilidad mayor al 10%, de que ocurra el riesgo</w:t>
            </w:r>
          </w:p>
        </w:tc>
      </w:tr>
    </w:tbl>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pStyle w:val="Heading1"/>
        <w:rPr/>
      </w:pPr>
      <w:bookmarkStart w:colFirst="0" w:colLast="0" w:name="_heading=h.micmt0g8ej2y" w:id="20"/>
      <w:bookmarkEnd w:id="20"/>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rPr/>
      </w:pPr>
      <w:bookmarkStart w:colFirst="0" w:colLast="0" w:name="_heading=h.gf7ur2p9lqw5" w:id="21"/>
      <w:bookmarkEnd w:id="21"/>
      <w:r w:rsidDel="00000000" w:rsidR="00000000" w:rsidRPr="00000000">
        <w:rPr>
          <w:rtl w:val="0"/>
        </w:rPr>
        <w:t xml:space="preserve">Definiciones de impacto negativo (por objetivo)</w:t>
      </w:r>
    </w:p>
    <w:p w:rsidR="00000000" w:rsidDel="00000000" w:rsidP="00000000" w:rsidRDefault="00000000" w:rsidRPr="00000000" w14:paraId="00000091">
      <w:pPr>
        <w:rPr/>
      </w:pPr>
      <w:r w:rsidDel="00000000" w:rsidR="00000000" w:rsidRPr="00000000">
        <w:rPr>
          <w:rtl w:val="0"/>
        </w:rPr>
      </w:r>
    </w:p>
    <w:tbl>
      <w:tblPr>
        <w:tblStyle w:val="Table6"/>
        <w:tblW w:w="137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5"/>
        <w:gridCol w:w="2355"/>
        <w:gridCol w:w="2355"/>
        <w:gridCol w:w="2355"/>
        <w:gridCol w:w="5160"/>
        <w:tblGridChange w:id="0">
          <w:tblGrid>
            <w:gridCol w:w="1545"/>
            <w:gridCol w:w="2355"/>
            <w:gridCol w:w="2355"/>
            <w:gridCol w:w="2355"/>
            <w:gridCol w:w="5160"/>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92">
            <w:pPr>
              <w:spacing w:line="240" w:lineRule="auto"/>
              <w:jc w:val="center"/>
              <w:rPr>
                <w:b w:val="1"/>
              </w:rPr>
            </w:pPr>
            <w:r w:rsidDel="00000000" w:rsidR="00000000" w:rsidRPr="00000000">
              <w:rPr>
                <w:b w:val="1"/>
                <w:rtl w:val="0"/>
              </w:rPr>
              <w:t xml:space="preserve">Nivel</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93">
            <w:pPr>
              <w:spacing w:line="240" w:lineRule="auto"/>
              <w:jc w:val="center"/>
              <w:rPr>
                <w:b w:val="1"/>
              </w:rPr>
            </w:pPr>
            <w:r w:rsidDel="00000000" w:rsidR="00000000" w:rsidRPr="00000000">
              <w:rPr>
                <w:b w:val="1"/>
                <w:rtl w:val="0"/>
              </w:rPr>
              <w:t xml:space="preserve">Alcance</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94">
            <w:pPr>
              <w:spacing w:line="240" w:lineRule="auto"/>
              <w:jc w:val="center"/>
              <w:rPr>
                <w:b w:val="1"/>
              </w:rPr>
            </w:pPr>
            <w:r w:rsidDel="00000000" w:rsidR="00000000" w:rsidRPr="00000000">
              <w:rPr>
                <w:b w:val="1"/>
                <w:rtl w:val="0"/>
              </w:rPr>
              <w:t xml:space="preserve">Tiempo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95">
            <w:pPr>
              <w:spacing w:line="240" w:lineRule="auto"/>
              <w:jc w:val="center"/>
              <w:rPr>
                <w:b w:val="1"/>
              </w:rPr>
            </w:pPr>
            <w:r w:rsidDel="00000000" w:rsidR="00000000" w:rsidRPr="00000000">
              <w:rPr>
                <w:b w:val="1"/>
                <w:rtl w:val="0"/>
              </w:rPr>
              <w:t xml:space="preserve">Costes</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96">
            <w:pPr>
              <w:spacing w:line="240" w:lineRule="auto"/>
              <w:jc w:val="center"/>
              <w:rPr>
                <w:b w:val="1"/>
              </w:rPr>
            </w:pPr>
            <w:r w:rsidDel="00000000" w:rsidR="00000000" w:rsidRPr="00000000">
              <w:rPr>
                <w:b w:val="1"/>
                <w:rtl w:val="0"/>
              </w:rPr>
              <w:t xml:space="preserve">Calidad</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97">
            <w:pPr>
              <w:spacing w:after="120" w:before="120" w:line="240" w:lineRule="auto"/>
              <w:jc w:val="both"/>
              <w:rPr/>
            </w:pPr>
            <w:r w:rsidDel="00000000" w:rsidR="00000000" w:rsidRPr="00000000">
              <w:rPr>
                <w:rtl w:val="0"/>
              </w:rPr>
              <w:t xml:space="preserve">Muy alto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98">
            <w:pPr>
              <w:spacing w:after="120" w:before="120" w:line="240" w:lineRule="auto"/>
              <w:jc w:val="both"/>
              <w:rPr/>
            </w:pPr>
            <w:r w:rsidDel="00000000" w:rsidR="00000000" w:rsidRPr="00000000">
              <w:rPr>
                <w:rtl w:val="0"/>
              </w:rPr>
              <w:t xml:space="preserve">Afecta a más del 30%  de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99">
            <w:pPr>
              <w:spacing w:after="120" w:before="120" w:line="240" w:lineRule="auto"/>
              <w:jc w:val="both"/>
              <w:rPr/>
            </w:pPr>
            <w:r w:rsidDel="00000000" w:rsidR="00000000" w:rsidRPr="00000000">
              <w:rPr>
                <w:rtl w:val="0"/>
              </w:rPr>
              <w:t xml:space="preserve">Extiende la duración del proyecto más del 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9A">
            <w:pPr>
              <w:spacing w:after="120" w:before="120" w:line="240" w:lineRule="auto"/>
              <w:jc w:val="both"/>
              <w:rPr/>
            </w:pPr>
            <w:r w:rsidDel="00000000" w:rsidR="00000000" w:rsidRPr="00000000">
              <w:rPr>
                <w:rtl w:val="0"/>
              </w:rPr>
              <w:t xml:space="preserve">Aumenta las costes en más del 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9B">
            <w:pPr>
              <w:spacing w:after="120" w:before="120" w:line="240" w:lineRule="auto"/>
              <w:jc w:val="both"/>
              <w:rPr/>
            </w:pPr>
            <w:r w:rsidDel="00000000" w:rsidR="00000000" w:rsidRPr="00000000">
              <w:rPr>
                <w:rtl w:val="0"/>
              </w:rPr>
              <w:t xml:space="preserve">Compromete alguna funcionalidad del producto</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9C">
            <w:pPr>
              <w:spacing w:after="120" w:before="120" w:line="240" w:lineRule="auto"/>
              <w:jc w:val="both"/>
              <w:rPr/>
            </w:pPr>
            <w:r w:rsidDel="00000000" w:rsidR="00000000" w:rsidRPr="00000000">
              <w:rPr>
                <w:rtl w:val="0"/>
              </w:rPr>
              <w:t xml:space="preserve">Alto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9D">
            <w:pPr>
              <w:spacing w:after="120" w:before="120" w:line="240" w:lineRule="auto"/>
              <w:jc w:val="both"/>
              <w:rPr/>
            </w:pPr>
            <w:r w:rsidDel="00000000" w:rsidR="00000000" w:rsidRPr="00000000">
              <w:rPr>
                <w:rtl w:val="0"/>
              </w:rPr>
              <w:t xml:space="preserve">Afecta entre el 20% y 30% de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9E">
            <w:pPr>
              <w:spacing w:after="120" w:before="120" w:line="240" w:lineRule="auto"/>
              <w:jc w:val="both"/>
              <w:rPr/>
            </w:pPr>
            <w:r w:rsidDel="00000000" w:rsidR="00000000" w:rsidRPr="00000000">
              <w:rPr>
                <w:rtl w:val="0"/>
              </w:rPr>
              <w:t xml:space="preserve">Extiende la duración del proyecto menos del 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9F">
            <w:pPr>
              <w:spacing w:after="120" w:before="120" w:line="240" w:lineRule="auto"/>
              <w:jc w:val="both"/>
              <w:rPr/>
            </w:pPr>
            <w:r w:rsidDel="00000000" w:rsidR="00000000" w:rsidRPr="00000000">
              <w:rPr>
                <w:rtl w:val="0"/>
              </w:rPr>
              <w:t xml:space="preserve">Aumenta las costes en menos del 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A0">
            <w:pPr>
              <w:spacing w:after="120" w:before="120" w:line="240" w:lineRule="auto"/>
              <w:jc w:val="both"/>
              <w:rPr/>
            </w:pPr>
            <w:r w:rsidDel="00000000" w:rsidR="00000000" w:rsidRPr="00000000">
              <w:rPr>
                <w:rtl w:val="0"/>
              </w:rPr>
              <w:t xml:space="preserve">Puede llegar a comprometer alguna funcionalidad del producto</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A1">
            <w:pPr>
              <w:spacing w:after="120" w:before="120" w:line="240" w:lineRule="auto"/>
              <w:jc w:val="both"/>
              <w:rPr/>
            </w:pPr>
            <w:r w:rsidDel="00000000" w:rsidR="00000000" w:rsidRPr="00000000">
              <w:rPr>
                <w:rtl w:val="0"/>
              </w:rPr>
              <w:t xml:space="preserve">Medio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A2">
            <w:pPr>
              <w:spacing w:after="120" w:before="120" w:line="240" w:lineRule="auto"/>
              <w:jc w:val="both"/>
              <w:rPr/>
            </w:pPr>
            <w:r w:rsidDel="00000000" w:rsidR="00000000" w:rsidRPr="00000000">
              <w:rPr>
                <w:rtl w:val="0"/>
              </w:rPr>
              <w:t xml:space="preserve">Afecta entre el 10% y 20% de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A3">
            <w:pPr>
              <w:spacing w:after="120" w:before="120" w:line="240" w:lineRule="auto"/>
              <w:jc w:val="both"/>
              <w:rPr/>
            </w:pPr>
            <w:r w:rsidDel="00000000" w:rsidR="00000000" w:rsidRPr="00000000">
              <w:rPr>
                <w:rtl w:val="0"/>
              </w:rPr>
              <w:t xml:space="preserve">Extiende la duración del proyecto menos del 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A4">
            <w:pPr>
              <w:spacing w:after="120" w:before="120" w:line="240" w:lineRule="auto"/>
              <w:jc w:val="both"/>
              <w:rPr/>
            </w:pPr>
            <w:r w:rsidDel="00000000" w:rsidR="00000000" w:rsidRPr="00000000">
              <w:rPr>
                <w:rtl w:val="0"/>
              </w:rPr>
              <w:t xml:space="preserve">Aumenta las costes en menos del 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A5">
            <w:pPr>
              <w:spacing w:after="120" w:before="120" w:line="240" w:lineRule="auto"/>
              <w:jc w:val="both"/>
              <w:rPr/>
            </w:pPr>
            <w:r w:rsidDel="00000000" w:rsidR="00000000" w:rsidRPr="00000000">
              <w:rPr>
                <w:rtl w:val="0"/>
              </w:rPr>
              <w:t xml:space="preserve">Puede llegar a afectar aspectos que  intervienen en los requisitos del proyecto</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A6">
            <w:pPr>
              <w:spacing w:after="120" w:before="120" w:line="240" w:lineRule="auto"/>
              <w:jc w:val="both"/>
              <w:rPr/>
            </w:pPr>
            <w:r w:rsidDel="00000000" w:rsidR="00000000" w:rsidRPr="00000000">
              <w:rPr>
                <w:rtl w:val="0"/>
              </w:rPr>
              <w:t xml:space="preserve">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A7">
            <w:pPr>
              <w:spacing w:after="120" w:before="120" w:line="240" w:lineRule="auto"/>
              <w:jc w:val="both"/>
              <w:rPr/>
            </w:pPr>
            <w:r w:rsidDel="00000000" w:rsidR="00000000" w:rsidRPr="00000000">
              <w:rPr>
                <w:rtl w:val="0"/>
              </w:rPr>
              <w:t xml:space="preserve">Afecta entre el 5% y 10% de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A8">
            <w:pPr>
              <w:spacing w:after="120" w:before="120" w:line="240" w:lineRule="auto"/>
              <w:jc w:val="both"/>
              <w:rPr/>
            </w:pPr>
            <w:r w:rsidDel="00000000" w:rsidR="00000000" w:rsidRPr="00000000">
              <w:rPr>
                <w:rtl w:val="0"/>
              </w:rPr>
              <w:t xml:space="preserve">Afecta a actividades de la cadena crítica pero no extiende la duración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A9">
            <w:pPr>
              <w:spacing w:after="120" w:before="120" w:line="240" w:lineRule="auto"/>
              <w:jc w:val="both"/>
              <w:rPr/>
            </w:pPr>
            <w:r w:rsidDel="00000000" w:rsidR="00000000" w:rsidRPr="00000000">
              <w:rPr>
                <w:rtl w:val="0"/>
              </w:rPr>
              <w:t xml:space="preserve">Aumenta las costes en menos del 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AA">
            <w:pPr>
              <w:spacing w:after="120" w:before="120" w:line="240" w:lineRule="auto"/>
              <w:jc w:val="both"/>
              <w:rPr/>
            </w:pPr>
            <w:r w:rsidDel="00000000" w:rsidR="00000000" w:rsidRPr="00000000">
              <w:rPr>
                <w:rtl w:val="0"/>
              </w:rPr>
              <w:t xml:space="preserve">Afecta en aspectos que no intervienen en los requisitos del proyecto</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AB">
            <w:pPr>
              <w:spacing w:after="120" w:before="120" w:line="240" w:lineRule="auto"/>
              <w:jc w:val="both"/>
              <w:rPr/>
            </w:pPr>
            <w:r w:rsidDel="00000000" w:rsidR="00000000" w:rsidRPr="00000000">
              <w:rPr>
                <w:rtl w:val="0"/>
              </w:rPr>
              <w:t xml:space="preserve">Muy 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AC">
            <w:pPr>
              <w:spacing w:after="120" w:before="120" w:line="240" w:lineRule="auto"/>
              <w:jc w:val="both"/>
              <w:rPr/>
            </w:pPr>
            <w:r w:rsidDel="00000000" w:rsidR="00000000" w:rsidRPr="00000000">
              <w:rPr>
                <w:rtl w:val="0"/>
              </w:rPr>
              <w:t xml:space="preserve">Afecta a menos del 5% de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AD">
            <w:pPr>
              <w:spacing w:after="120" w:before="120" w:line="240" w:lineRule="auto"/>
              <w:jc w:val="both"/>
              <w:rPr/>
            </w:pPr>
            <w:r w:rsidDel="00000000" w:rsidR="00000000" w:rsidRPr="00000000">
              <w:rPr>
                <w:rtl w:val="0"/>
              </w:rPr>
              <w:t xml:space="preserve">No afecta a actividades de la cadena crítica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AE">
            <w:pPr>
              <w:spacing w:after="120" w:before="120" w:line="240" w:lineRule="auto"/>
              <w:jc w:val="both"/>
              <w:rPr/>
            </w:pPr>
            <w:r w:rsidDel="00000000" w:rsidR="00000000" w:rsidRPr="00000000">
              <w:rPr>
                <w:rtl w:val="0"/>
              </w:rPr>
              <w:t xml:space="preserve">Aumenta las costes en menos del 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AF">
            <w:pPr>
              <w:spacing w:after="120" w:before="120" w:line="240" w:lineRule="auto"/>
              <w:jc w:val="both"/>
              <w:rPr/>
            </w:pPr>
            <w:r w:rsidDel="00000000" w:rsidR="00000000" w:rsidRPr="00000000">
              <w:rPr>
                <w:rtl w:val="0"/>
              </w:rPr>
              <w:t xml:space="preserve">No afecta a la calidad del producto</w:t>
            </w:r>
          </w:p>
        </w:tc>
      </w:tr>
    </w:tbl>
    <w:p w:rsidR="00000000" w:rsidDel="00000000" w:rsidP="00000000" w:rsidRDefault="00000000" w:rsidRPr="00000000" w14:paraId="000000B0">
      <w:pPr>
        <w:pStyle w:val="Heading1"/>
        <w:rPr/>
      </w:pPr>
      <w:bookmarkStart w:colFirst="0" w:colLast="0" w:name="_heading=h.7eae4jg8ufzq" w:id="22"/>
      <w:bookmarkEnd w:id="22"/>
      <w:r w:rsidDel="00000000" w:rsidR="00000000" w:rsidRPr="00000000">
        <w:rPr>
          <w:rtl w:val="0"/>
        </w:rPr>
        <w:t xml:space="preserve">Definiciones de impacto positivo (por objetivo)</w:t>
      </w:r>
    </w:p>
    <w:p w:rsidR="00000000" w:rsidDel="00000000" w:rsidP="00000000" w:rsidRDefault="00000000" w:rsidRPr="00000000" w14:paraId="000000B1">
      <w:pPr>
        <w:rPr/>
      </w:pPr>
      <w:r w:rsidDel="00000000" w:rsidR="00000000" w:rsidRPr="00000000">
        <w:rPr>
          <w:rtl w:val="0"/>
        </w:rPr>
      </w:r>
    </w:p>
    <w:tbl>
      <w:tblPr>
        <w:tblStyle w:val="Table7"/>
        <w:tblW w:w="139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5"/>
        <w:gridCol w:w="2355"/>
        <w:gridCol w:w="2355"/>
        <w:gridCol w:w="2355"/>
        <w:gridCol w:w="5385"/>
        <w:tblGridChange w:id="0">
          <w:tblGrid>
            <w:gridCol w:w="1545"/>
            <w:gridCol w:w="2355"/>
            <w:gridCol w:w="2355"/>
            <w:gridCol w:w="2355"/>
            <w:gridCol w:w="5385"/>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B2">
            <w:pPr>
              <w:jc w:val="center"/>
              <w:rPr>
                <w:b w:val="1"/>
              </w:rPr>
            </w:pPr>
            <w:r w:rsidDel="00000000" w:rsidR="00000000" w:rsidRPr="00000000">
              <w:rPr>
                <w:b w:val="1"/>
                <w:rtl w:val="0"/>
              </w:rPr>
              <w:t xml:space="preserve">Nivel</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B3">
            <w:pPr>
              <w:jc w:val="center"/>
              <w:rPr>
                <w:b w:val="1"/>
              </w:rPr>
            </w:pPr>
            <w:r w:rsidDel="00000000" w:rsidR="00000000" w:rsidRPr="00000000">
              <w:rPr>
                <w:b w:val="1"/>
                <w:rtl w:val="0"/>
              </w:rPr>
              <w:t xml:space="preserve">Alcance</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B4">
            <w:pPr>
              <w:jc w:val="center"/>
              <w:rPr>
                <w:b w:val="1"/>
              </w:rPr>
            </w:pPr>
            <w:r w:rsidDel="00000000" w:rsidR="00000000" w:rsidRPr="00000000">
              <w:rPr>
                <w:b w:val="1"/>
                <w:rtl w:val="0"/>
              </w:rPr>
              <w:t xml:space="preserve">Tiempo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B5">
            <w:pPr>
              <w:jc w:val="center"/>
              <w:rPr>
                <w:b w:val="1"/>
              </w:rPr>
            </w:pPr>
            <w:r w:rsidDel="00000000" w:rsidR="00000000" w:rsidRPr="00000000">
              <w:rPr>
                <w:b w:val="1"/>
                <w:rtl w:val="0"/>
              </w:rPr>
              <w:t xml:space="preserve">Costes</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B6">
            <w:pPr>
              <w:jc w:val="center"/>
              <w:rPr>
                <w:b w:val="1"/>
              </w:rPr>
            </w:pPr>
            <w:r w:rsidDel="00000000" w:rsidR="00000000" w:rsidRPr="00000000">
              <w:rPr>
                <w:b w:val="1"/>
                <w:rtl w:val="0"/>
              </w:rPr>
              <w:t xml:space="preserve">Calidad</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B7">
            <w:pPr>
              <w:spacing w:after="120" w:before="120" w:line="240" w:lineRule="auto"/>
              <w:jc w:val="both"/>
              <w:rPr/>
            </w:pPr>
            <w:r w:rsidDel="00000000" w:rsidR="00000000" w:rsidRPr="00000000">
              <w:rPr>
                <w:rtl w:val="0"/>
              </w:rPr>
              <w:t xml:space="preserve">Muy alto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8">
            <w:pPr>
              <w:spacing w:after="120" w:before="120" w:lineRule="auto"/>
              <w:jc w:val="both"/>
              <w:rPr/>
            </w:pPr>
            <w:r w:rsidDel="00000000" w:rsidR="00000000" w:rsidRPr="00000000">
              <w:rPr>
                <w:rtl w:val="0"/>
              </w:rPr>
              <w:t xml:space="preserve">Afecta a más del 15% de los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9">
            <w:pPr>
              <w:spacing w:after="120" w:before="120" w:lineRule="auto"/>
              <w:jc w:val="both"/>
              <w:rPr/>
            </w:pPr>
            <w:r w:rsidDel="00000000" w:rsidR="00000000" w:rsidRPr="00000000">
              <w:rPr>
                <w:rtl w:val="0"/>
              </w:rPr>
              <w:t xml:space="preserve">Reduce la duración del proyecto más del 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A">
            <w:pPr>
              <w:spacing w:after="120" w:before="120" w:lineRule="auto"/>
              <w:jc w:val="both"/>
              <w:rPr/>
            </w:pPr>
            <w:r w:rsidDel="00000000" w:rsidR="00000000" w:rsidRPr="00000000">
              <w:rPr>
                <w:rtl w:val="0"/>
              </w:rPr>
              <w:t xml:space="preserve">Disminuye los costes en 7% o más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B">
            <w:pPr>
              <w:spacing w:after="120" w:before="120" w:lineRule="auto"/>
              <w:jc w:val="both"/>
              <w:rPr/>
            </w:pPr>
            <w:r w:rsidDel="00000000" w:rsidR="00000000" w:rsidRPr="00000000">
              <w:rPr>
                <w:rtl w:val="0"/>
              </w:rPr>
              <w:t xml:space="preserve">Mejora alguna funcionalidad del producto</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BC">
            <w:pPr>
              <w:spacing w:after="120" w:before="120" w:line="240" w:lineRule="auto"/>
              <w:jc w:val="both"/>
              <w:rPr/>
            </w:pPr>
            <w:r w:rsidDel="00000000" w:rsidR="00000000" w:rsidRPr="00000000">
              <w:rPr>
                <w:rtl w:val="0"/>
              </w:rPr>
              <w:t xml:space="preserve">Alto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D">
            <w:pPr>
              <w:spacing w:after="120" w:before="120" w:lineRule="auto"/>
              <w:jc w:val="both"/>
              <w:rPr/>
            </w:pPr>
            <w:r w:rsidDel="00000000" w:rsidR="00000000" w:rsidRPr="00000000">
              <w:rPr>
                <w:rtl w:val="0"/>
              </w:rPr>
              <w:t xml:space="preserve">Afecta del 12 al 15% de los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E">
            <w:pPr>
              <w:spacing w:after="120" w:before="120" w:lineRule="auto"/>
              <w:jc w:val="both"/>
              <w:rPr/>
            </w:pPr>
            <w:r w:rsidDel="00000000" w:rsidR="00000000" w:rsidRPr="00000000">
              <w:rPr>
                <w:rtl w:val="0"/>
              </w:rPr>
              <w:t xml:space="preserve">Reduce la duración del proyecto menos del 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F">
            <w:pPr>
              <w:spacing w:after="120" w:before="120" w:lineRule="auto"/>
              <w:jc w:val="both"/>
              <w:rPr/>
            </w:pPr>
            <w:r w:rsidDel="00000000" w:rsidR="00000000" w:rsidRPr="00000000">
              <w:rPr>
                <w:rtl w:val="0"/>
              </w:rPr>
              <w:t xml:space="preserve">Disminuye los costes en menos del 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0">
            <w:pPr>
              <w:spacing w:after="120" w:before="120" w:lineRule="auto"/>
              <w:jc w:val="both"/>
              <w:rPr/>
            </w:pPr>
            <w:r w:rsidDel="00000000" w:rsidR="00000000" w:rsidRPr="00000000">
              <w:rPr>
                <w:rtl w:val="0"/>
              </w:rPr>
              <w:t xml:space="preserve">Puede llegar a mejorar alguna funcionalidad del producto</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C1">
            <w:pPr>
              <w:spacing w:after="120" w:before="120" w:line="240" w:lineRule="auto"/>
              <w:jc w:val="both"/>
              <w:rPr/>
            </w:pPr>
            <w:r w:rsidDel="00000000" w:rsidR="00000000" w:rsidRPr="00000000">
              <w:rPr>
                <w:rtl w:val="0"/>
              </w:rPr>
              <w:t xml:space="preserve">Medio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2">
            <w:pPr>
              <w:spacing w:after="120" w:before="120" w:lineRule="auto"/>
              <w:jc w:val="both"/>
              <w:rPr/>
            </w:pPr>
            <w:r w:rsidDel="00000000" w:rsidR="00000000" w:rsidRPr="00000000">
              <w:rPr>
                <w:rtl w:val="0"/>
              </w:rPr>
              <w:t xml:space="preserve">Afecta del 8 al 12% de los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3">
            <w:pPr>
              <w:spacing w:after="120" w:before="120" w:lineRule="auto"/>
              <w:jc w:val="both"/>
              <w:rPr/>
            </w:pPr>
            <w:r w:rsidDel="00000000" w:rsidR="00000000" w:rsidRPr="00000000">
              <w:rPr>
                <w:rtl w:val="0"/>
              </w:rPr>
              <w:t xml:space="preserve">Reduce la duración del proyecto menos del 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4">
            <w:pPr>
              <w:spacing w:after="120" w:before="120" w:lineRule="auto"/>
              <w:jc w:val="both"/>
              <w:rPr/>
            </w:pPr>
            <w:r w:rsidDel="00000000" w:rsidR="00000000" w:rsidRPr="00000000">
              <w:rPr>
                <w:rtl w:val="0"/>
              </w:rPr>
              <w:t xml:space="preserve">Disminuye los costes en menos del 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5">
            <w:pPr>
              <w:spacing w:after="120" w:before="120" w:lineRule="auto"/>
              <w:jc w:val="both"/>
              <w:rPr/>
            </w:pPr>
            <w:r w:rsidDel="00000000" w:rsidR="00000000" w:rsidRPr="00000000">
              <w:rPr>
                <w:rtl w:val="0"/>
              </w:rPr>
              <w:t xml:space="preserve">Puede llegar a afectar aspectos que  intervienen en los requisitos del proyecto</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C6">
            <w:pPr>
              <w:spacing w:after="120" w:before="120" w:line="240" w:lineRule="auto"/>
              <w:jc w:val="both"/>
              <w:rPr/>
            </w:pPr>
            <w:r w:rsidDel="00000000" w:rsidR="00000000" w:rsidRPr="00000000">
              <w:rPr>
                <w:rtl w:val="0"/>
              </w:rPr>
              <w:t xml:space="preserve">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7">
            <w:pPr>
              <w:spacing w:after="120" w:before="120" w:lineRule="auto"/>
              <w:jc w:val="both"/>
              <w:rPr/>
            </w:pPr>
            <w:r w:rsidDel="00000000" w:rsidR="00000000" w:rsidRPr="00000000">
              <w:rPr>
                <w:rtl w:val="0"/>
              </w:rPr>
              <w:t xml:space="preserve">Afecta del 3 al 8% de los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8">
            <w:pPr>
              <w:spacing w:after="120" w:before="120" w:lineRule="auto"/>
              <w:jc w:val="both"/>
              <w:rPr/>
            </w:pPr>
            <w:r w:rsidDel="00000000" w:rsidR="00000000" w:rsidRPr="00000000">
              <w:rPr>
                <w:rtl w:val="0"/>
              </w:rPr>
              <w:t xml:space="preserve">Afecta a actividades de la cadena crítica pero no reduce la duración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9">
            <w:pPr>
              <w:spacing w:after="120" w:before="120" w:lineRule="auto"/>
              <w:jc w:val="both"/>
              <w:rPr/>
            </w:pPr>
            <w:r w:rsidDel="00000000" w:rsidR="00000000" w:rsidRPr="00000000">
              <w:rPr>
                <w:rtl w:val="0"/>
              </w:rPr>
              <w:t xml:space="preserve">Disminuye los costes en menos del 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A">
            <w:pPr>
              <w:spacing w:after="120" w:before="120" w:lineRule="auto"/>
              <w:jc w:val="both"/>
              <w:rPr/>
            </w:pPr>
            <w:r w:rsidDel="00000000" w:rsidR="00000000" w:rsidRPr="00000000">
              <w:rPr>
                <w:rtl w:val="0"/>
              </w:rPr>
              <w:t xml:space="preserve">Afecta en aspectos que no intervienen en los requisitos del proyecto</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CB">
            <w:pPr>
              <w:spacing w:after="120" w:before="120" w:line="240" w:lineRule="auto"/>
              <w:jc w:val="both"/>
              <w:rPr/>
            </w:pPr>
            <w:r w:rsidDel="00000000" w:rsidR="00000000" w:rsidRPr="00000000">
              <w:rPr>
                <w:rtl w:val="0"/>
              </w:rPr>
              <w:t xml:space="preserve">Muy 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C">
            <w:pPr>
              <w:spacing w:after="120" w:before="120" w:lineRule="auto"/>
              <w:jc w:val="both"/>
              <w:rPr/>
            </w:pPr>
            <w:r w:rsidDel="00000000" w:rsidR="00000000" w:rsidRPr="00000000">
              <w:rPr>
                <w:rtl w:val="0"/>
              </w:rPr>
              <w:t xml:space="preserve">Afecta a menos del 3% de los paquetes de trabajo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D">
            <w:pPr>
              <w:spacing w:after="120" w:before="120" w:lineRule="auto"/>
              <w:jc w:val="both"/>
              <w:rPr/>
            </w:pPr>
            <w:r w:rsidDel="00000000" w:rsidR="00000000" w:rsidRPr="00000000">
              <w:rPr>
                <w:rtl w:val="0"/>
              </w:rPr>
              <w:t xml:space="preserve">No afecta a actividades de la cadena crítica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E">
            <w:pPr>
              <w:spacing w:after="120" w:before="120" w:line="240" w:lineRule="auto"/>
              <w:jc w:val="both"/>
              <w:rPr/>
            </w:pPr>
            <w:r w:rsidDel="00000000" w:rsidR="00000000" w:rsidRPr="00000000">
              <w:rPr>
                <w:rtl w:val="0"/>
              </w:rPr>
              <w:t xml:space="preserve">Disminuye los costes en menos del 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F">
            <w:pPr>
              <w:spacing w:after="120" w:before="120" w:lineRule="auto"/>
              <w:jc w:val="both"/>
              <w:rPr/>
            </w:pPr>
            <w:r w:rsidDel="00000000" w:rsidR="00000000" w:rsidRPr="00000000">
              <w:rPr>
                <w:rtl w:val="0"/>
              </w:rPr>
              <w:t xml:space="preserve">No afecta a la calidad del producto</w:t>
            </w:r>
          </w:p>
        </w:tc>
      </w:tr>
    </w:tbl>
    <w:p w:rsidR="00000000" w:rsidDel="00000000" w:rsidP="00000000" w:rsidRDefault="00000000" w:rsidRPr="00000000" w14:paraId="000000D0">
      <w:pPr>
        <w:pStyle w:val="Heading1"/>
        <w:rPr/>
      </w:pPr>
      <w:bookmarkStart w:colFirst="0" w:colLast="0" w:name="_heading=h.o6cj5g5g915w" w:id="23"/>
      <w:bookmarkEnd w:id="23"/>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1"/>
        <w:rPr/>
      </w:pPr>
      <w:bookmarkStart w:colFirst="0" w:colLast="0" w:name="_heading=h.9xqdy7gtxjtc" w:id="24"/>
      <w:bookmarkEnd w:id="24"/>
      <w:r w:rsidDel="00000000" w:rsidR="00000000" w:rsidRPr="00000000">
        <w:rPr>
          <w:rtl w:val="0"/>
        </w:rPr>
        <w:t xml:space="preserve">Matriz de probabilidad por impacto (riesgos negativos)</w:t>
      </w:r>
    </w:p>
    <w:p w:rsidR="00000000" w:rsidDel="00000000" w:rsidP="00000000" w:rsidRDefault="00000000" w:rsidRPr="00000000" w14:paraId="000000D2">
      <w:pPr>
        <w:rPr/>
      </w:pPr>
      <w:r w:rsidDel="00000000" w:rsidR="00000000" w:rsidRPr="00000000">
        <w:rPr>
          <w:rtl w:val="0"/>
        </w:rPr>
      </w:r>
    </w:p>
    <w:tbl>
      <w:tblPr>
        <w:tblStyle w:val="Table8"/>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823"/>
        <w:gridCol w:w="1823"/>
        <w:gridCol w:w="1823"/>
        <w:gridCol w:w="1824"/>
        <w:gridCol w:w="1824"/>
        <w:tblGridChange w:id="0">
          <w:tblGrid>
            <w:gridCol w:w="1823"/>
            <w:gridCol w:w="1823"/>
            <w:gridCol w:w="1823"/>
            <w:gridCol w:w="1823"/>
            <w:gridCol w:w="1824"/>
            <w:gridCol w:w="1824"/>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D3">
            <w:pPr>
              <w:rPr/>
            </w:pPr>
            <w:r w:rsidDel="00000000" w:rsidR="00000000" w:rsidRPr="00000000">
              <w:rPr>
                <w:rtl w:val="0"/>
              </w:rPr>
              <w:t xml:space="preserve">Muy alto       10</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0D4">
            <w:pPr>
              <w:rPr/>
            </w:pPr>
            <w:r w:rsidDel="00000000" w:rsidR="00000000" w:rsidRPr="00000000">
              <w:rPr>
                <w:rtl w:val="0"/>
              </w:rPr>
              <w:t xml:space="preserve">1</w:t>
            </w:r>
          </w:p>
        </w:tc>
        <w:tc>
          <w:tcPr>
            <w:shd w:fill="f7f71c" w:val="clear"/>
            <w:tcMar>
              <w:top w:w="113.38582677165356" w:type="dxa"/>
              <w:left w:w="113.38582677165356" w:type="dxa"/>
              <w:bottom w:w="113.38582677165356" w:type="dxa"/>
              <w:right w:w="113.38582677165356" w:type="dxa"/>
            </w:tcMar>
          </w:tcPr>
          <w:p w:rsidR="00000000" w:rsidDel="00000000" w:rsidP="00000000" w:rsidRDefault="00000000" w:rsidRPr="00000000" w14:paraId="000000D5">
            <w:pPr>
              <w:rPr/>
            </w:pPr>
            <w:r w:rsidDel="00000000" w:rsidR="00000000" w:rsidRPr="00000000">
              <w:rPr>
                <w:rtl w:val="0"/>
              </w:rPr>
              <w:t xml:space="preserve">3</w:t>
            </w:r>
          </w:p>
        </w:tc>
        <w:tc>
          <w:tcPr>
            <w:shd w:fill="ff0000" w:val="clear"/>
            <w:tcMar>
              <w:top w:w="113.38582677165356" w:type="dxa"/>
              <w:left w:w="113.38582677165356" w:type="dxa"/>
              <w:bottom w:w="113.38582677165356" w:type="dxa"/>
              <w:right w:w="113.38582677165356" w:type="dxa"/>
            </w:tcMar>
          </w:tcPr>
          <w:p w:rsidR="00000000" w:rsidDel="00000000" w:rsidP="00000000" w:rsidRDefault="00000000" w:rsidRPr="00000000" w14:paraId="000000D6">
            <w:pPr>
              <w:rPr/>
            </w:pPr>
            <w:r w:rsidDel="00000000" w:rsidR="00000000" w:rsidRPr="00000000">
              <w:rPr>
                <w:rtl w:val="0"/>
              </w:rPr>
              <w:t xml:space="preserve">5</w:t>
            </w:r>
          </w:p>
        </w:tc>
        <w:tc>
          <w:tcPr>
            <w:shd w:fill="ff0000" w:val="clear"/>
            <w:tcMar>
              <w:top w:w="113.38582677165356" w:type="dxa"/>
              <w:left w:w="113.38582677165356" w:type="dxa"/>
              <w:bottom w:w="113.38582677165356" w:type="dxa"/>
              <w:right w:w="113.38582677165356" w:type="dxa"/>
            </w:tcMar>
          </w:tcPr>
          <w:p w:rsidR="00000000" w:rsidDel="00000000" w:rsidP="00000000" w:rsidRDefault="00000000" w:rsidRPr="00000000" w14:paraId="000000D7">
            <w:pPr>
              <w:rPr/>
            </w:pPr>
            <w:r w:rsidDel="00000000" w:rsidR="00000000" w:rsidRPr="00000000">
              <w:rPr>
                <w:rtl w:val="0"/>
              </w:rPr>
              <w:t xml:space="preserve">7</w:t>
            </w:r>
          </w:p>
        </w:tc>
        <w:tc>
          <w:tcPr>
            <w:shd w:fill="ff0000" w:val="clear"/>
            <w:tcMar>
              <w:top w:w="113.38582677165356" w:type="dxa"/>
              <w:left w:w="113.38582677165356" w:type="dxa"/>
              <w:bottom w:w="113.38582677165356" w:type="dxa"/>
              <w:right w:w="113.38582677165356" w:type="dxa"/>
            </w:tcMar>
          </w:tcPr>
          <w:p w:rsidR="00000000" w:rsidDel="00000000" w:rsidP="00000000" w:rsidRDefault="00000000" w:rsidRPr="00000000" w14:paraId="000000D8">
            <w:pPr>
              <w:rPr/>
            </w:pPr>
            <w:r w:rsidDel="00000000" w:rsidR="00000000" w:rsidRPr="00000000">
              <w:rPr>
                <w:rtl w:val="0"/>
              </w:rPr>
              <w:t xml:space="preserve">8</w:t>
            </w:r>
          </w:p>
        </w:tc>
      </w:tr>
      <w:tr>
        <w:trPr>
          <w:cantSplit w:val="0"/>
          <w:trHeight w:val="447.978515625" w:hRule="atLeast"/>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D9">
            <w:pPr>
              <w:rPr/>
            </w:pPr>
            <w:r w:rsidDel="00000000" w:rsidR="00000000" w:rsidRPr="00000000">
              <w:rPr>
                <w:rtl w:val="0"/>
              </w:rPr>
              <w:t xml:space="preserve">Alto               7</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0DA">
            <w:pPr>
              <w:rPr/>
            </w:pPr>
            <w:r w:rsidDel="00000000" w:rsidR="00000000" w:rsidRPr="00000000">
              <w:rPr>
                <w:rtl w:val="0"/>
              </w:rPr>
              <w:t xml:space="preserve">0,7</w:t>
            </w:r>
          </w:p>
        </w:tc>
        <w:tc>
          <w:tcPr>
            <w:shd w:fill="f7f71c" w:val="clear"/>
            <w:tcMar>
              <w:top w:w="113.38582677165356" w:type="dxa"/>
              <w:left w:w="113.38582677165356" w:type="dxa"/>
              <w:bottom w:w="113.38582677165356" w:type="dxa"/>
              <w:right w:w="113.38582677165356" w:type="dxa"/>
            </w:tcMar>
          </w:tcPr>
          <w:p w:rsidR="00000000" w:rsidDel="00000000" w:rsidP="00000000" w:rsidRDefault="00000000" w:rsidRPr="00000000" w14:paraId="000000DB">
            <w:pPr>
              <w:rPr/>
            </w:pPr>
            <w:r w:rsidDel="00000000" w:rsidR="00000000" w:rsidRPr="00000000">
              <w:rPr>
                <w:rtl w:val="0"/>
              </w:rPr>
              <w:t xml:space="preserve">2,1</w:t>
            </w:r>
          </w:p>
        </w:tc>
        <w:tc>
          <w:tcPr>
            <w:shd w:fill="f7f71c" w:val="clear"/>
            <w:tcMar>
              <w:top w:w="113.38582677165356" w:type="dxa"/>
              <w:left w:w="113.38582677165356" w:type="dxa"/>
              <w:bottom w:w="113.38582677165356" w:type="dxa"/>
              <w:right w:w="113.38582677165356" w:type="dxa"/>
            </w:tcMar>
          </w:tcPr>
          <w:p w:rsidR="00000000" w:rsidDel="00000000" w:rsidP="00000000" w:rsidRDefault="00000000" w:rsidRPr="00000000" w14:paraId="000000DC">
            <w:pPr>
              <w:rPr/>
            </w:pPr>
            <w:r w:rsidDel="00000000" w:rsidR="00000000" w:rsidRPr="00000000">
              <w:rPr>
                <w:rtl w:val="0"/>
              </w:rPr>
              <w:t xml:space="preserve">3,5</w:t>
            </w:r>
          </w:p>
        </w:tc>
        <w:tc>
          <w:tcPr>
            <w:shd w:fill="ff0000" w:val="clear"/>
            <w:tcMar>
              <w:top w:w="113.38582677165356" w:type="dxa"/>
              <w:left w:w="113.38582677165356" w:type="dxa"/>
              <w:bottom w:w="113.38582677165356" w:type="dxa"/>
              <w:right w:w="113.38582677165356" w:type="dxa"/>
            </w:tcMar>
          </w:tcPr>
          <w:p w:rsidR="00000000" w:rsidDel="00000000" w:rsidP="00000000" w:rsidRDefault="00000000" w:rsidRPr="00000000" w14:paraId="000000DD">
            <w:pPr>
              <w:rPr/>
            </w:pPr>
            <w:r w:rsidDel="00000000" w:rsidR="00000000" w:rsidRPr="00000000">
              <w:rPr>
                <w:rtl w:val="0"/>
              </w:rPr>
              <w:t xml:space="preserve">4,9</w:t>
            </w:r>
          </w:p>
        </w:tc>
        <w:tc>
          <w:tcPr>
            <w:shd w:fill="ff0000" w:val="clear"/>
            <w:tcMar>
              <w:top w:w="113.38582677165356" w:type="dxa"/>
              <w:left w:w="113.38582677165356" w:type="dxa"/>
              <w:bottom w:w="113.38582677165356" w:type="dxa"/>
              <w:right w:w="113.38582677165356" w:type="dxa"/>
            </w:tcMar>
          </w:tcPr>
          <w:p w:rsidR="00000000" w:rsidDel="00000000" w:rsidP="00000000" w:rsidRDefault="00000000" w:rsidRPr="00000000" w14:paraId="000000DE">
            <w:pPr>
              <w:rPr/>
            </w:pPr>
            <w:r w:rsidDel="00000000" w:rsidR="00000000" w:rsidRPr="00000000">
              <w:rPr>
                <w:rtl w:val="0"/>
              </w:rPr>
              <w:t xml:space="preserve">5,6</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DF">
            <w:pPr>
              <w:rPr/>
            </w:pPr>
            <w:r w:rsidDel="00000000" w:rsidR="00000000" w:rsidRPr="00000000">
              <w:rPr>
                <w:rtl w:val="0"/>
              </w:rPr>
              <w:t xml:space="preserve">Medio            5</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0E0">
            <w:pPr>
              <w:rPr/>
            </w:pPr>
            <w:r w:rsidDel="00000000" w:rsidR="00000000" w:rsidRPr="00000000">
              <w:rPr>
                <w:rtl w:val="0"/>
              </w:rPr>
              <w:t xml:space="preserve">0,5</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0E1">
            <w:pPr>
              <w:rPr/>
            </w:pPr>
            <w:r w:rsidDel="00000000" w:rsidR="00000000" w:rsidRPr="00000000">
              <w:rPr>
                <w:rtl w:val="0"/>
              </w:rPr>
              <w:t xml:space="preserve">1,5</w:t>
            </w:r>
          </w:p>
        </w:tc>
        <w:tc>
          <w:tcPr>
            <w:shd w:fill="f7f71c" w:val="clear"/>
            <w:tcMar>
              <w:top w:w="113.38582677165356" w:type="dxa"/>
              <w:left w:w="113.38582677165356" w:type="dxa"/>
              <w:bottom w:w="113.38582677165356" w:type="dxa"/>
              <w:right w:w="113.38582677165356" w:type="dxa"/>
            </w:tcMar>
          </w:tcPr>
          <w:p w:rsidR="00000000" w:rsidDel="00000000" w:rsidP="00000000" w:rsidRDefault="00000000" w:rsidRPr="00000000" w14:paraId="000000E2">
            <w:pPr>
              <w:rPr/>
            </w:pPr>
            <w:r w:rsidDel="00000000" w:rsidR="00000000" w:rsidRPr="00000000">
              <w:rPr>
                <w:rtl w:val="0"/>
              </w:rPr>
              <w:t xml:space="preserve">2,5</w:t>
            </w:r>
          </w:p>
        </w:tc>
        <w:tc>
          <w:tcPr>
            <w:shd w:fill="f7f71c" w:val="clear"/>
            <w:tcMar>
              <w:top w:w="113.38582677165356" w:type="dxa"/>
              <w:left w:w="113.38582677165356" w:type="dxa"/>
              <w:bottom w:w="113.38582677165356" w:type="dxa"/>
              <w:right w:w="113.38582677165356" w:type="dxa"/>
            </w:tcMar>
          </w:tcPr>
          <w:p w:rsidR="00000000" w:rsidDel="00000000" w:rsidP="00000000" w:rsidRDefault="00000000" w:rsidRPr="00000000" w14:paraId="000000E3">
            <w:pPr>
              <w:rPr/>
            </w:pPr>
            <w:r w:rsidDel="00000000" w:rsidR="00000000" w:rsidRPr="00000000">
              <w:rPr>
                <w:rtl w:val="0"/>
              </w:rPr>
              <w:t xml:space="preserve">3,5</w:t>
            </w:r>
          </w:p>
        </w:tc>
        <w:tc>
          <w:tcPr>
            <w:shd w:fill="ff0000" w:val="clear"/>
            <w:tcMar>
              <w:top w:w="113.38582677165356" w:type="dxa"/>
              <w:left w:w="113.38582677165356" w:type="dxa"/>
              <w:bottom w:w="113.38582677165356" w:type="dxa"/>
              <w:right w:w="113.38582677165356" w:type="dxa"/>
            </w:tcMar>
          </w:tcPr>
          <w:p w:rsidR="00000000" w:rsidDel="00000000" w:rsidP="00000000" w:rsidRDefault="00000000" w:rsidRPr="00000000" w14:paraId="000000E4">
            <w:pPr>
              <w:rPr/>
            </w:pPr>
            <w:r w:rsidDel="00000000" w:rsidR="00000000" w:rsidRPr="00000000">
              <w:rPr>
                <w:rtl w:val="0"/>
              </w:rPr>
              <w:t xml:space="preserve">4</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E5">
            <w:pPr>
              <w:rPr/>
            </w:pPr>
            <w:r w:rsidDel="00000000" w:rsidR="00000000" w:rsidRPr="00000000">
              <w:rPr>
                <w:rtl w:val="0"/>
              </w:rPr>
              <w:t xml:space="preserve">Bajo              3</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0E6">
            <w:pPr>
              <w:rPr/>
            </w:pPr>
            <w:r w:rsidDel="00000000" w:rsidR="00000000" w:rsidRPr="00000000">
              <w:rPr>
                <w:rtl w:val="0"/>
              </w:rPr>
              <w:t xml:space="preserve">0,3</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0E7">
            <w:pPr>
              <w:rPr/>
            </w:pPr>
            <w:r w:rsidDel="00000000" w:rsidR="00000000" w:rsidRPr="00000000">
              <w:rPr>
                <w:rtl w:val="0"/>
              </w:rPr>
              <w:t xml:space="preserve">0,9</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0E8">
            <w:pPr>
              <w:rPr/>
            </w:pPr>
            <w:r w:rsidDel="00000000" w:rsidR="00000000" w:rsidRPr="00000000">
              <w:rPr>
                <w:rtl w:val="0"/>
              </w:rPr>
              <w:t xml:space="preserve">1,5</w:t>
            </w:r>
          </w:p>
        </w:tc>
        <w:tc>
          <w:tcPr>
            <w:shd w:fill="ffff00" w:val="clear"/>
            <w:tcMar>
              <w:top w:w="113.38582677165356" w:type="dxa"/>
              <w:left w:w="113.38582677165356" w:type="dxa"/>
              <w:bottom w:w="113.38582677165356" w:type="dxa"/>
              <w:right w:w="113.38582677165356" w:type="dxa"/>
            </w:tcMar>
          </w:tcPr>
          <w:p w:rsidR="00000000" w:rsidDel="00000000" w:rsidP="00000000" w:rsidRDefault="00000000" w:rsidRPr="00000000" w14:paraId="000000E9">
            <w:pPr>
              <w:rPr/>
            </w:pPr>
            <w:r w:rsidDel="00000000" w:rsidR="00000000" w:rsidRPr="00000000">
              <w:rPr>
                <w:rtl w:val="0"/>
              </w:rPr>
              <w:t xml:space="preserve">2,1</w:t>
            </w:r>
          </w:p>
        </w:tc>
        <w:tc>
          <w:tcPr>
            <w:shd w:fill="f7f71c" w:val="clear"/>
            <w:tcMar>
              <w:top w:w="113.38582677165356" w:type="dxa"/>
              <w:left w:w="113.38582677165356" w:type="dxa"/>
              <w:bottom w:w="113.38582677165356" w:type="dxa"/>
              <w:right w:w="113.38582677165356" w:type="dxa"/>
            </w:tcMar>
          </w:tcPr>
          <w:p w:rsidR="00000000" w:rsidDel="00000000" w:rsidP="00000000" w:rsidRDefault="00000000" w:rsidRPr="00000000" w14:paraId="000000EA">
            <w:pPr>
              <w:rPr/>
            </w:pPr>
            <w:r w:rsidDel="00000000" w:rsidR="00000000" w:rsidRPr="00000000">
              <w:rPr>
                <w:rtl w:val="0"/>
              </w:rPr>
              <w:t xml:space="preserve">2,4</w:t>
            </w:r>
          </w:p>
        </w:tc>
      </w:tr>
      <w:tr>
        <w:trPr>
          <w:cantSplit w:val="0"/>
          <w:tblHeader w:val="0"/>
        </w:trPr>
        <w:tc>
          <w:tcPr>
            <w:tcBorders>
              <w:bottom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EB">
            <w:pPr>
              <w:rPr/>
            </w:pPr>
            <w:r w:rsidDel="00000000" w:rsidR="00000000" w:rsidRPr="00000000">
              <w:rPr>
                <w:rtl w:val="0"/>
              </w:rPr>
              <w:t xml:space="preserve">Muy bajo       1</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0EC">
            <w:pPr>
              <w:rPr/>
            </w:pPr>
            <w:r w:rsidDel="00000000" w:rsidR="00000000" w:rsidRPr="00000000">
              <w:rPr>
                <w:rtl w:val="0"/>
              </w:rPr>
              <w:t xml:space="preserve">0,1</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0ED">
            <w:pPr>
              <w:rPr/>
            </w:pPr>
            <w:r w:rsidDel="00000000" w:rsidR="00000000" w:rsidRPr="00000000">
              <w:rPr>
                <w:rtl w:val="0"/>
              </w:rPr>
              <w:t xml:space="preserve">0,3</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0EE">
            <w:pPr>
              <w:rPr/>
            </w:pPr>
            <w:r w:rsidDel="00000000" w:rsidR="00000000" w:rsidRPr="00000000">
              <w:rPr>
                <w:rtl w:val="0"/>
              </w:rPr>
              <w:t xml:space="preserve">0,5</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0EF">
            <w:pPr>
              <w:rPr/>
            </w:pPr>
            <w:r w:rsidDel="00000000" w:rsidR="00000000" w:rsidRPr="00000000">
              <w:rPr>
                <w:rtl w:val="0"/>
              </w:rPr>
              <w:t xml:space="preserve">0,7</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0F0">
            <w:pPr>
              <w:rPr/>
            </w:pPr>
            <w:r w:rsidDel="00000000" w:rsidR="00000000" w:rsidRPr="00000000">
              <w:rPr>
                <w:rtl w:val="0"/>
              </w:rPr>
              <w:t xml:space="preserve">0,8</w:t>
            </w:r>
          </w:p>
        </w:tc>
      </w:tr>
      <w:tr>
        <w:trPr>
          <w:cantSplit w:val="0"/>
          <w:tblHeader w:val="0"/>
        </w:trPr>
        <w:tc>
          <w:tcPr>
            <w:tcBorders>
              <w:left w:color="000000" w:space="0" w:sz="0" w:val="nil"/>
              <w:bottom w:color="000000" w:space="0" w:sz="0" w:val="nil"/>
            </w:tcBorders>
            <w:tcMar>
              <w:top w:w="113.38582677165356" w:type="dxa"/>
              <w:left w:w="113.38582677165356" w:type="dxa"/>
              <w:bottom w:w="113.38582677165356" w:type="dxa"/>
              <w:right w:w="113.38582677165356" w:type="dxa"/>
            </w:tcMar>
          </w:tcPr>
          <w:p w:rsidR="00000000" w:rsidDel="00000000" w:rsidP="00000000" w:rsidRDefault="00000000" w:rsidRPr="00000000" w14:paraId="000000F1">
            <w:pPr>
              <w:rPr/>
            </w:pPr>
            <w:r w:rsidDel="00000000" w:rsidR="00000000" w:rsidRPr="00000000">
              <w:rPr>
                <w:rtl w:val="0"/>
              </w:rPr>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F2">
            <w:pPr>
              <w:rPr/>
            </w:pPr>
            <w:r w:rsidDel="00000000" w:rsidR="00000000" w:rsidRPr="00000000">
              <w:rPr>
                <w:rtl w:val="0"/>
              </w:rPr>
              <w:t xml:space="preserve">Muy bajo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F3">
            <w:pPr>
              <w:rPr/>
            </w:pPr>
            <w:r w:rsidDel="00000000" w:rsidR="00000000" w:rsidRPr="00000000">
              <w:rPr>
                <w:rtl w:val="0"/>
              </w:rPr>
              <w:t xml:space="preserve">Bajo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F4">
            <w:pPr>
              <w:rPr/>
            </w:pPr>
            <w:r w:rsidDel="00000000" w:rsidR="00000000" w:rsidRPr="00000000">
              <w:rPr>
                <w:rtl w:val="0"/>
              </w:rPr>
              <w:t xml:space="preserve">Medio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F5">
            <w:pPr>
              <w:rPr/>
            </w:pPr>
            <w:r w:rsidDel="00000000" w:rsidR="00000000" w:rsidRPr="00000000">
              <w:rPr>
                <w:rtl w:val="0"/>
              </w:rPr>
              <w:t xml:space="preserve">Alto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F6">
            <w:pPr>
              <w:rPr/>
            </w:pPr>
            <w:r w:rsidDel="00000000" w:rsidR="00000000" w:rsidRPr="00000000">
              <w:rPr>
                <w:rtl w:val="0"/>
              </w:rPr>
              <w:t xml:space="preserve">Muy Alto</w:t>
            </w:r>
          </w:p>
        </w:tc>
      </w:tr>
    </w:tbl>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pStyle w:val="Heading1"/>
        <w:rPr/>
      </w:pPr>
      <w:bookmarkStart w:colFirst="0" w:colLast="0" w:name="_heading=h.yclirgtw98yg" w:id="25"/>
      <w:bookmarkEnd w:id="25"/>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1"/>
        <w:rPr/>
      </w:pPr>
      <w:bookmarkStart w:colFirst="0" w:colLast="0" w:name="_heading=h.hwbl5udwavxg" w:id="26"/>
      <w:bookmarkEnd w:id="26"/>
      <w:r w:rsidDel="00000000" w:rsidR="00000000" w:rsidRPr="00000000">
        <w:rPr>
          <w:rtl w:val="0"/>
        </w:rPr>
        <w:t xml:space="preserve">Matriz de probabilidad por impacto (riesgos positivos)</w:t>
      </w:r>
    </w:p>
    <w:p w:rsidR="00000000" w:rsidDel="00000000" w:rsidP="00000000" w:rsidRDefault="00000000" w:rsidRPr="00000000" w14:paraId="000000FA">
      <w:pPr>
        <w:rPr/>
      </w:pPr>
      <w:r w:rsidDel="00000000" w:rsidR="00000000" w:rsidRPr="00000000">
        <w:rPr>
          <w:rtl w:val="0"/>
        </w:rPr>
      </w:r>
    </w:p>
    <w:tbl>
      <w:tblPr>
        <w:tblStyle w:val="Table9"/>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823"/>
        <w:gridCol w:w="1823"/>
        <w:gridCol w:w="1823"/>
        <w:gridCol w:w="1824"/>
        <w:gridCol w:w="1824"/>
        <w:tblGridChange w:id="0">
          <w:tblGrid>
            <w:gridCol w:w="1823"/>
            <w:gridCol w:w="1823"/>
            <w:gridCol w:w="1823"/>
            <w:gridCol w:w="1823"/>
            <w:gridCol w:w="1824"/>
            <w:gridCol w:w="1824"/>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FB">
            <w:pPr>
              <w:rPr/>
            </w:pPr>
            <w:r w:rsidDel="00000000" w:rsidR="00000000" w:rsidRPr="00000000">
              <w:rPr>
                <w:rtl w:val="0"/>
              </w:rPr>
              <w:t xml:space="preserve">Muy alto       10</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0FC">
            <w:pPr>
              <w:rPr/>
            </w:pPr>
            <w:r w:rsidDel="00000000" w:rsidR="00000000" w:rsidRPr="00000000">
              <w:rPr>
                <w:rtl w:val="0"/>
              </w:rPr>
              <w:t xml:space="preserve">1</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0FD">
            <w:pPr>
              <w:rPr/>
            </w:pPr>
            <w:r w:rsidDel="00000000" w:rsidR="00000000" w:rsidRPr="00000000">
              <w:rPr>
                <w:rtl w:val="0"/>
              </w:rPr>
              <w:t xml:space="preserve">3</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0FE">
            <w:pPr>
              <w:rPr/>
            </w:pPr>
            <w:r w:rsidDel="00000000" w:rsidR="00000000" w:rsidRPr="00000000">
              <w:rPr>
                <w:rtl w:val="0"/>
              </w:rPr>
              <w:t xml:space="preserve">5</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0FF">
            <w:pPr>
              <w:rPr/>
            </w:pPr>
            <w:r w:rsidDel="00000000" w:rsidR="00000000" w:rsidRPr="00000000">
              <w:rPr>
                <w:rtl w:val="0"/>
              </w:rPr>
              <w:t xml:space="preserve">7</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100">
            <w:pPr>
              <w:rPr/>
            </w:pPr>
            <w:r w:rsidDel="00000000" w:rsidR="00000000" w:rsidRPr="00000000">
              <w:rPr>
                <w:rtl w:val="0"/>
              </w:rPr>
              <w:t xml:space="preserve">8</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101">
            <w:pPr>
              <w:rPr/>
            </w:pPr>
            <w:r w:rsidDel="00000000" w:rsidR="00000000" w:rsidRPr="00000000">
              <w:rPr>
                <w:rtl w:val="0"/>
              </w:rPr>
              <w:t xml:space="preserve">Alto               7</w:t>
            </w:r>
          </w:p>
        </w:tc>
        <w:tc>
          <w:tcPr>
            <w:shd w:fill="ffff00" w:val="clear"/>
            <w:tcMar>
              <w:top w:w="113.38582677165356" w:type="dxa"/>
              <w:left w:w="113.38582677165356" w:type="dxa"/>
              <w:bottom w:w="113.38582677165356" w:type="dxa"/>
              <w:right w:w="113.38582677165356" w:type="dxa"/>
            </w:tcMar>
          </w:tcPr>
          <w:p w:rsidR="00000000" w:rsidDel="00000000" w:rsidP="00000000" w:rsidRDefault="00000000" w:rsidRPr="00000000" w14:paraId="00000102">
            <w:pPr>
              <w:rPr/>
            </w:pPr>
            <w:r w:rsidDel="00000000" w:rsidR="00000000" w:rsidRPr="00000000">
              <w:rPr>
                <w:rtl w:val="0"/>
              </w:rPr>
              <w:t xml:space="preserve">0,7</w:t>
            </w:r>
          </w:p>
        </w:tc>
        <w:tc>
          <w:tcPr>
            <w:shd w:fill="ffff00" w:val="clear"/>
            <w:tcMar>
              <w:top w:w="113.38582677165356" w:type="dxa"/>
              <w:left w:w="113.38582677165356" w:type="dxa"/>
              <w:bottom w:w="113.38582677165356" w:type="dxa"/>
              <w:right w:w="113.38582677165356" w:type="dxa"/>
            </w:tcMar>
          </w:tcPr>
          <w:p w:rsidR="00000000" w:rsidDel="00000000" w:rsidP="00000000" w:rsidRDefault="00000000" w:rsidRPr="00000000" w14:paraId="00000103">
            <w:pPr>
              <w:rPr/>
            </w:pPr>
            <w:r w:rsidDel="00000000" w:rsidR="00000000" w:rsidRPr="00000000">
              <w:rPr>
                <w:rtl w:val="0"/>
              </w:rPr>
              <w:t xml:space="preserve">2,1</w:t>
            </w:r>
          </w:p>
        </w:tc>
        <w:tc>
          <w:tcPr>
            <w:shd w:fill="ffff00" w:val="clear"/>
            <w:tcMar>
              <w:top w:w="113.38582677165356" w:type="dxa"/>
              <w:left w:w="113.38582677165356" w:type="dxa"/>
              <w:bottom w:w="113.38582677165356" w:type="dxa"/>
              <w:right w:w="113.38582677165356" w:type="dxa"/>
            </w:tcMar>
          </w:tcPr>
          <w:p w:rsidR="00000000" w:rsidDel="00000000" w:rsidP="00000000" w:rsidRDefault="00000000" w:rsidRPr="00000000" w14:paraId="00000104">
            <w:pPr>
              <w:rPr/>
            </w:pPr>
            <w:r w:rsidDel="00000000" w:rsidR="00000000" w:rsidRPr="00000000">
              <w:rPr>
                <w:rtl w:val="0"/>
              </w:rPr>
              <w:t xml:space="preserve">3,5</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105">
            <w:pPr>
              <w:rPr/>
            </w:pPr>
            <w:r w:rsidDel="00000000" w:rsidR="00000000" w:rsidRPr="00000000">
              <w:rPr>
                <w:rtl w:val="0"/>
              </w:rPr>
              <w:t xml:space="preserve">4,9</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106">
            <w:pPr>
              <w:rPr/>
            </w:pPr>
            <w:r w:rsidDel="00000000" w:rsidR="00000000" w:rsidRPr="00000000">
              <w:rPr>
                <w:rtl w:val="0"/>
              </w:rPr>
              <w:t xml:space="preserve">5,6</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107">
            <w:pPr>
              <w:rPr/>
            </w:pPr>
            <w:r w:rsidDel="00000000" w:rsidR="00000000" w:rsidRPr="00000000">
              <w:rPr>
                <w:rtl w:val="0"/>
              </w:rPr>
              <w:t xml:space="preserve">Medio            5</w:t>
            </w:r>
          </w:p>
        </w:tc>
        <w:tc>
          <w:tcPr>
            <w:shd w:fill="ff0000" w:val="clear"/>
            <w:tcMar>
              <w:top w:w="113.38582677165356" w:type="dxa"/>
              <w:left w:w="113.38582677165356" w:type="dxa"/>
              <w:bottom w:w="113.38582677165356" w:type="dxa"/>
              <w:right w:w="113.38582677165356" w:type="dxa"/>
            </w:tcMar>
          </w:tcPr>
          <w:p w:rsidR="00000000" w:rsidDel="00000000" w:rsidP="00000000" w:rsidRDefault="00000000" w:rsidRPr="00000000" w14:paraId="00000108">
            <w:pPr>
              <w:rPr/>
            </w:pPr>
            <w:r w:rsidDel="00000000" w:rsidR="00000000" w:rsidRPr="00000000">
              <w:rPr>
                <w:rtl w:val="0"/>
              </w:rPr>
              <w:t xml:space="preserve">0,5</w:t>
            </w:r>
          </w:p>
        </w:tc>
        <w:tc>
          <w:tcPr>
            <w:shd w:fill="ffff00" w:val="clear"/>
            <w:tcMar>
              <w:top w:w="113.38582677165356" w:type="dxa"/>
              <w:left w:w="113.38582677165356" w:type="dxa"/>
              <w:bottom w:w="113.38582677165356" w:type="dxa"/>
              <w:right w:w="113.38582677165356" w:type="dxa"/>
            </w:tcMar>
          </w:tcPr>
          <w:p w:rsidR="00000000" w:rsidDel="00000000" w:rsidP="00000000" w:rsidRDefault="00000000" w:rsidRPr="00000000" w14:paraId="00000109">
            <w:pPr>
              <w:rPr/>
            </w:pPr>
            <w:r w:rsidDel="00000000" w:rsidR="00000000" w:rsidRPr="00000000">
              <w:rPr>
                <w:rtl w:val="0"/>
              </w:rPr>
              <w:t xml:space="preserve">1,5</w:t>
            </w:r>
          </w:p>
        </w:tc>
        <w:tc>
          <w:tcPr>
            <w:shd w:fill="ffff00" w:val="clear"/>
            <w:tcMar>
              <w:top w:w="113.38582677165356" w:type="dxa"/>
              <w:left w:w="113.38582677165356" w:type="dxa"/>
              <w:bottom w:w="113.38582677165356" w:type="dxa"/>
              <w:right w:w="113.38582677165356" w:type="dxa"/>
            </w:tcMar>
          </w:tcPr>
          <w:p w:rsidR="00000000" w:rsidDel="00000000" w:rsidP="00000000" w:rsidRDefault="00000000" w:rsidRPr="00000000" w14:paraId="0000010A">
            <w:pPr>
              <w:rPr/>
            </w:pPr>
            <w:r w:rsidDel="00000000" w:rsidR="00000000" w:rsidRPr="00000000">
              <w:rPr>
                <w:rtl w:val="0"/>
              </w:rPr>
              <w:t xml:space="preserve">2,5</w:t>
            </w:r>
          </w:p>
        </w:tc>
        <w:tc>
          <w:tcPr>
            <w:shd w:fill="ffff00" w:val="clear"/>
            <w:tcMar>
              <w:top w:w="113.38582677165356" w:type="dxa"/>
              <w:left w:w="113.38582677165356" w:type="dxa"/>
              <w:bottom w:w="113.38582677165356" w:type="dxa"/>
              <w:right w:w="113.38582677165356" w:type="dxa"/>
            </w:tcMar>
          </w:tcPr>
          <w:p w:rsidR="00000000" w:rsidDel="00000000" w:rsidP="00000000" w:rsidRDefault="00000000" w:rsidRPr="00000000" w14:paraId="0000010B">
            <w:pPr>
              <w:rPr/>
            </w:pPr>
            <w:r w:rsidDel="00000000" w:rsidR="00000000" w:rsidRPr="00000000">
              <w:rPr>
                <w:rtl w:val="0"/>
              </w:rPr>
              <w:t xml:space="preserve">3,5</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10C">
            <w:pPr>
              <w:rPr/>
            </w:pPr>
            <w:r w:rsidDel="00000000" w:rsidR="00000000" w:rsidRPr="00000000">
              <w:rPr>
                <w:rtl w:val="0"/>
              </w:rPr>
              <w:t xml:space="preserve">4</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10D">
            <w:pPr>
              <w:rPr/>
            </w:pPr>
            <w:r w:rsidDel="00000000" w:rsidR="00000000" w:rsidRPr="00000000">
              <w:rPr>
                <w:rtl w:val="0"/>
              </w:rPr>
              <w:t xml:space="preserve">Bajo              3</w:t>
            </w:r>
          </w:p>
        </w:tc>
        <w:tc>
          <w:tcPr>
            <w:shd w:fill="ff0000" w:val="clear"/>
            <w:tcMar>
              <w:top w:w="113.38582677165356" w:type="dxa"/>
              <w:left w:w="113.38582677165356" w:type="dxa"/>
              <w:bottom w:w="113.38582677165356" w:type="dxa"/>
              <w:right w:w="113.38582677165356" w:type="dxa"/>
            </w:tcMar>
          </w:tcPr>
          <w:p w:rsidR="00000000" w:rsidDel="00000000" w:rsidP="00000000" w:rsidRDefault="00000000" w:rsidRPr="00000000" w14:paraId="0000010E">
            <w:pPr>
              <w:rPr/>
            </w:pPr>
            <w:r w:rsidDel="00000000" w:rsidR="00000000" w:rsidRPr="00000000">
              <w:rPr>
                <w:rtl w:val="0"/>
              </w:rPr>
              <w:t xml:space="preserve">0,3</w:t>
            </w:r>
          </w:p>
        </w:tc>
        <w:tc>
          <w:tcPr>
            <w:shd w:fill="ff0000" w:val="clear"/>
            <w:tcMar>
              <w:top w:w="113.38582677165356" w:type="dxa"/>
              <w:left w:w="113.38582677165356" w:type="dxa"/>
              <w:bottom w:w="113.38582677165356" w:type="dxa"/>
              <w:right w:w="113.38582677165356" w:type="dxa"/>
            </w:tcMar>
          </w:tcPr>
          <w:p w:rsidR="00000000" w:rsidDel="00000000" w:rsidP="00000000" w:rsidRDefault="00000000" w:rsidRPr="00000000" w14:paraId="0000010F">
            <w:pPr>
              <w:rPr/>
            </w:pPr>
            <w:r w:rsidDel="00000000" w:rsidR="00000000" w:rsidRPr="00000000">
              <w:rPr>
                <w:rtl w:val="0"/>
              </w:rPr>
              <w:t xml:space="preserve">0,9</w:t>
            </w:r>
          </w:p>
        </w:tc>
        <w:tc>
          <w:tcPr>
            <w:shd w:fill="ff0000" w:val="clear"/>
            <w:tcMar>
              <w:top w:w="113.38582677165356" w:type="dxa"/>
              <w:left w:w="113.38582677165356" w:type="dxa"/>
              <w:bottom w:w="113.38582677165356" w:type="dxa"/>
              <w:right w:w="113.38582677165356" w:type="dxa"/>
            </w:tcMar>
          </w:tcPr>
          <w:p w:rsidR="00000000" w:rsidDel="00000000" w:rsidP="00000000" w:rsidRDefault="00000000" w:rsidRPr="00000000" w14:paraId="00000110">
            <w:pPr>
              <w:rPr/>
            </w:pPr>
            <w:r w:rsidDel="00000000" w:rsidR="00000000" w:rsidRPr="00000000">
              <w:rPr>
                <w:rtl w:val="0"/>
              </w:rPr>
              <w:t xml:space="preserve">1,5</w:t>
            </w:r>
          </w:p>
        </w:tc>
        <w:tc>
          <w:tcPr>
            <w:shd w:fill="ffff00" w:val="clear"/>
            <w:tcMar>
              <w:top w:w="113.38582677165356" w:type="dxa"/>
              <w:left w:w="113.38582677165356" w:type="dxa"/>
              <w:bottom w:w="113.38582677165356" w:type="dxa"/>
              <w:right w:w="113.38582677165356" w:type="dxa"/>
            </w:tcMar>
          </w:tcPr>
          <w:p w:rsidR="00000000" w:rsidDel="00000000" w:rsidP="00000000" w:rsidRDefault="00000000" w:rsidRPr="00000000" w14:paraId="00000111">
            <w:pPr>
              <w:rPr/>
            </w:pPr>
            <w:r w:rsidDel="00000000" w:rsidR="00000000" w:rsidRPr="00000000">
              <w:rPr>
                <w:rtl w:val="0"/>
              </w:rPr>
              <w:t xml:space="preserve">2,1</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112">
            <w:pPr>
              <w:rPr/>
            </w:pPr>
            <w:r w:rsidDel="00000000" w:rsidR="00000000" w:rsidRPr="00000000">
              <w:rPr>
                <w:rtl w:val="0"/>
              </w:rPr>
              <w:t xml:space="preserve">2,4</w:t>
            </w:r>
          </w:p>
        </w:tc>
      </w:tr>
      <w:tr>
        <w:trPr>
          <w:cantSplit w:val="0"/>
          <w:tblHeader w:val="0"/>
        </w:trPr>
        <w:tc>
          <w:tcPr>
            <w:tcBorders>
              <w:bottom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113">
            <w:pPr>
              <w:rPr/>
            </w:pPr>
            <w:r w:rsidDel="00000000" w:rsidR="00000000" w:rsidRPr="00000000">
              <w:rPr>
                <w:rtl w:val="0"/>
              </w:rPr>
              <w:t xml:space="preserve">Muy bajo       1</w:t>
            </w:r>
          </w:p>
        </w:tc>
        <w:tc>
          <w:tcPr>
            <w:shd w:fill="ff0000" w:val="clear"/>
            <w:tcMar>
              <w:top w:w="113.38582677165356" w:type="dxa"/>
              <w:left w:w="113.38582677165356" w:type="dxa"/>
              <w:bottom w:w="113.38582677165356" w:type="dxa"/>
              <w:right w:w="113.38582677165356" w:type="dxa"/>
            </w:tcMar>
          </w:tcPr>
          <w:p w:rsidR="00000000" w:rsidDel="00000000" w:rsidP="00000000" w:rsidRDefault="00000000" w:rsidRPr="00000000" w14:paraId="00000114">
            <w:pPr>
              <w:rPr/>
            </w:pPr>
            <w:r w:rsidDel="00000000" w:rsidR="00000000" w:rsidRPr="00000000">
              <w:rPr>
                <w:rtl w:val="0"/>
              </w:rPr>
              <w:t xml:space="preserve">0,1</w:t>
            </w:r>
          </w:p>
        </w:tc>
        <w:tc>
          <w:tcPr>
            <w:shd w:fill="ff0000" w:val="clear"/>
            <w:tcMar>
              <w:top w:w="113.38582677165356" w:type="dxa"/>
              <w:left w:w="113.38582677165356" w:type="dxa"/>
              <w:bottom w:w="113.38582677165356" w:type="dxa"/>
              <w:right w:w="113.38582677165356" w:type="dxa"/>
            </w:tcMar>
          </w:tcPr>
          <w:p w:rsidR="00000000" w:rsidDel="00000000" w:rsidP="00000000" w:rsidRDefault="00000000" w:rsidRPr="00000000" w14:paraId="00000115">
            <w:pPr>
              <w:rPr/>
            </w:pPr>
            <w:r w:rsidDel="00000000" w:rsidR="00000000" w:rsidRPr="00000000">
              <w:rPr>
                <w:rtl w:val="0"/>
              </w:rPr>
              <w:t xml:space="preserve">0,3</w:t>
            </w:r>
          </w:p>
        </w:tc>
        <w:tc>
          <w:tcPr>
            <w:shd w:fill="ff0000" w:val="clear"/>
            <w:tcMar>
              <w:top w:w="113.38582677165356" w:type="dxa"/>
              <w:left w:w="113.38582677165356" w:type="dxa"/>
              <w:bottom w:w="113.38582677165356" w:type="dxa"/>
              <w:right w:w="113.38582677165356" w:type="dxa"/>
            </w:tcMar>
          </w:tcPr>
          <w:p w:rsidR="00000000" w:rsidDel="00000000" w:rsidP="00000000" w:rsidRDefault="00000000" w:rsidRPr="00000000" w14:paraId="00000116">
            <w:pPr>
              <w:rPr/>
            </w:pPr>
            <w:r w:rsidDel="00000000" w:rsidR="00000000" w:rsidRPr="00000000">
              <w:rPr>
                <w:rtl w:val="0"/>
              </w:rPr>
              <w:t xml:space="preserve">0,5</w:t>
            </w:r>
          </w:p>
        </w:tc>
        <w:tc>
          <w:tcPr>
            <w:shd w:fill="ff0000" w:val="clear"/>
            <w:tcMar>
              <w:top w:w="113.38582677165356" w:type="dxa"/>
              <w:left w:w="113.38582677165356" w:type="dxa"/>
              <w:bottom w:w="113.38582677165356" w:type="dxa"/>
              <w:right w:w="113.38582677165356" w:type="dxa"/>
            </w:tcMar>
          </w:tcPr>
          <w:p w:rsidR="00000000" w:rsidDel="00000000" w:rsidP="00000000" w:rsidRDefault="00000000" w:rsidRPr="00000000" w14:paraId="00000117">
            <w:pPr>
              <w:rPr/>
            </w:pPr>
            <w:r w:rsidDel="00000000" w:rsidR="00000000" w:rsidRPr="00000000">
              <w:rPr>
                <w:rtl w:val="0"/>
              </w:rPr>
              <w:t xml:space="preserve">0,7</w:t>
            </w:r>
          </w:p>
        </w:tc>
        <w:tc>
          <w:tcPr>
            <w:shd w:fill="6aa84f" w:val="clear"/>
            <w:tcMar>
              <w:top w:w="113.38582677165356" w:type="dxa"/>
              <w:left w:w="113.38582677165356" w:type="dxa"/>
              <w:bottom w:w="113.38582677165356" w:type="dxa"/>
              <w:right w:w="113.38582677165356" w:type="dxa"/>
            </w:tcMar>
          </w:tcPr>
          <w:p w:rsidR="00000000" w:rsidDel="00000000" w:rsidP="00000000" w:rsidRDefault="00000000" w:rsidRPr="00000000" w14:paraId="00000118">
            <w:pPr>
              <w:rPr/>
            </w:pPr>
            <w:r w:rsidDel="00000000" w:rsidR="00000000" w:rsidRPr="00000000">
              <w:rPr>
                <w:rtl w:val="0"/>
              </w:rPr>
              <w:t xml:space="preserve">0,8</w:t>
            </w:r>
          </w:p>
        </w:tc>
      </w:tr>
      <w:tr>
        <w:trPr>
          <w:cantSplit w:val="0"/>
          <w:tblHeader w:val="0"/>
        </w:trPr>
        <w:tc>
          <w:tcPr>
            <w:tcBorders>
              <w:left w:color="000000" w:space="0" w:sz="0" w:val="nil"/>
              <w:bottom w:color="000000" w:space="0" w:sz="0" w:val="nil"/>
            </w:tcBorders>
            <w:tcMar>
              <w:top w:w="113.38582677165356" w:type="dxa"/>
              <w:left w:w="113.38582677165356" w:type="dxa"/>
              <w:bottom w:w="113.38582677165356" w:type="dxa"/>
              <w:right w:w="113.38582677165356" w:type="dxa"/>
            </w:tcMar>
          </w:tcPr>
          <w:p w:rsidR="00000000" w:rsidDel="00000000" w:rsidP="00000000" w:rsidRDefault="00000000" w:rsidRPr="00000000" w14:paraId="00000119">
            <w:pPr>
              <w:rPr/>
            </w:pPr>
            <w:r w:rsidDel="00000000" w:rsidR="00000000" w:rsidRPr="00000000">
              <w:rPr>
                <w:rtl w:val="0"/>
              </w:rPr>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11A">
            <w:pPr>
              <w:rPr/>
            </w:pPr>
            <w:r w:rsidDel="00000000" w:rsidR="00000000" w:rsidRPr="00000000">
              <w:rPr>
                <w:rtl w:val="0"/>
              </w:rPr>
              <w:t xml:space="preserve">Muy bajo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11B">
            <w:pPr>
              <w:rPr/>
            </w:pPr>
            <w:r w:rsidDel="00000000" w:rsidR="00000000" w:rsidRPr="00000000">
              <w:rPr>
                <w:rtl w:val="0"/>
              </w:rPr>
              <w:t xml:space="preserve">Bajo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11C">
            <w:pPr>
              <w:rPr/>
            </w:pPr>
            <w:r w:rsidDel="00000000" w:rsidR="00000000" w:rsidRPr="00000000">
              <w:rPr>
                <w:rtl w:val="0"/>
              </w:rPr>
              <w:t xml:space="preserve">Medio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11D">
            <w:pPr>
              <w:rPr/>
            </w:pPr>
            <w:r w:rsidDel="00000000" w:rsidR="00000000" w:rsidRPr="00000000">
              <w:rPr>
                <w:rtl w:val="0"/>
              </w:rPr>
              <w:t xml:space="preserve">Alto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11E">
            <w:pPr>
              <w:rPr/>
            </w:pPr>
            <w:r w:rsidDel="00000000" w:rsidR="00000000" w:rsidRPr="00000000">
              <w:rPr>
                <w:rtl w:val="0"/>
              </w:rPr>
              <w:t xml:space="preserve">Muy Alto</w:t>
            </w:r>
          </w:p>
        </w:tc>
      </w:tr>
    </w:tbl>
    <w:p w:rsidR="00000000" w:rsidDel="00000000" w:rsidP="00000000" w:rsidRDefault="00000000" w:rsidRPr="00000000" w14:paraId="0000011F">
      <w:pPr>
        <w:pStyle w:val="Heading1"/>
        <w:rPr/>
      </w:pPr>
      <w:bookmarkStart w:colFirst="0" w:colLast="0" w:name="_heading=h.1v3lh98r7q75" w:id="27"/>
      <w:bookmarkEnd w:id="27"/>
      <w:r w:rsidDel="00000000" w:rsidR="00000000" w:rsidRPr="00000000">
        <w:br w:type="page"/>
      </w:r>
      <w:r w:rsidDel="00000000" w:rsidR="00000000" w:rsidRPr="00000000">
        <w:rPr>
          <w:rtl w:val="0"/>
        </w:rPr>
      </w:r>
    </w:p>
    <w:p w:rsidR="00000000" w:rsidDel="00000000" w:rsidP="00000000" w:rsidRDefault="00000000" w:rsidRPr="00000000" w14:paraId="00000120">
      <w:pPr>
        <w:pStyle w:val="Heading1"/>
        <w:rPr>
          <w:b w:val="1"/>
        </w:rPr>
      </w:pPr>
      <w:bookmarkStart w:colFirst="0" w:colLast="0" w:name="_heading=h.183r2vliyltw" w:id="28"/>
      <w:bookmarkEnd w:id="28"/>
      <w:r w:rsidDel="00000000" w:rsidR="00000000" w:rsidRPr="00000000">
        <w:rPr>
          <w:rtl w:val="0"/>
        </w:rPr>
        <w:t xml:space="preserve">Planificación y costes de contingencias</w:t>
      </w:r>
      <w:r w:rsidDel="00000000" w:rsidR="00000000" w:rsidRPr="00000000">
        <w:rPr>
          <w:rtl w:val="0"/>
        </w:rPr>
      </w:r>
    </w:p>
    <w:p w:rsidR="00000000" w:rsidDel="00000000" w:rsidP="00000000" w:rsidRDefault="00000000" w:rsidRPr="00000000" w14:paraId="00000121">
      <w:pPr>
        <w:pStyle w:val="Heading2"/>
        <w:jc w:val="both"/>
        <w:rPr/>
      </w:pPr>
      <w:bookmarkStart w:colFirst="0" w:colLast="0" w:name="_heading=h.npul0bwzygue" w:id="29"/>
      <w:bookmarkEnd w:id="29"/>
      <w:r w:rsidDel="00000000" w:rsidR="00000000" w:rsidRPr="00000000">
        <w:rPr>
          <w:rtl w:val="0"/>
        </w:rPr>
        <w:t xml:space="preserve">Planificación de Contingencias:</w:t>
      </w:r>
    </w:p>
    <w:p w:rsidR="00000000" w:rsidDel="00000000" w:rsidP="00000000" w:rsidRDefault="00000000" w:rsidRPr="00000000" w14:paraId="00000122">
      <w:pPr>
        <w:numPr>
          <w:ilvl w:val="0"/>
          <w:numId w:val="6"/>
        </w:numPr>
        <w:ind w:left="720" w:hanging="360"/>
        <w:jc w:val="both"/>
        <w:rPr>
          <w:u w:val="none"/>
        </w:rPr>
      </w:pPr>
      <w:r w:rsidDel="00000000" w:rsidR="00000000" w:rsidRPr="00000000">
        <w:rPr>
          <w:b w:val="1"/>
          <w:rtl w:val="0"/>
        </w:rPr>
        <w:t xml:space="preserve">Identificación de Riesgos:</w:t>
      </w:r>
      <w:r w:rsidDel="00000000" w:rsidR="00000000" w:rsidRPr="00000000">
        <w:rPr>
          <w:rtl w:val="0"/>
        </w:rPr>
        <w:t xml:space="preserve"> Antes de planificar contingencias, se debe llevar a cabo la identificación de riesgos. Esto implica identificar los riesgos potenciales que podrían afectar al proyecto, tanto internos como externos.</w:t>
        <w:br w:type="textWrapping"/>
      </w:r>
    </w:p>
    <w:p w:rsidR="00000000" w:rsidDel="00000000" w:rsidP="00000000" w:rsidRDefault="00000000" w:rsidRPr="00000000" w14:paraId="00000123">
      <w:pPr>
        <w:numPr>
          <w:ilvl w:val="0"/>
          <w:numId w:val="6"/>
        </w:numPr>
        <w:ind w:left="720" w:hanging="360"/>
        <w:jc w:val="both"/>
        <w:rPr>
          <w:u w:val="none"/>
        </w:rPr>
      </w:pPr>
      <w:r w:rsidDel="00000000" w:rsidR="00000000" w:rsidRPr="00000000">
        <w:rPr>
          <w:b w:val="1"/>
          <w:rtl w:val="0"/>
        </w:rPr>
        <w:t xml:space="preserve">Análisis de Riesgos:</w:t>
      </w:r>
      <w:r w:rsidDel="00000000" w:rsidR="00000000" w:rsidRPr="00000000">
        <w:rPr>
          <w:rtl w:val="0"/>
        </w:rPr>
        <w:t xml:space="preserve"> Los riesgos identificados se someten a un análisis para evaluar su probabilidad de ocurrencia y el impacto que podrían tener en el proyecto si se materializan.</w:t>
        <w:br w:type="textWrapping"/>
      </w:r>
    </w:p>
    <w:p w:rsidR="00000000" w:rsidDel="00000000" w:rsidP="00000000" w:rsidRDefault="00000000" w:rsidRPr="00000000" w14:paraId="00000124">
      <w:pPr>
        <w:numPr>
          <w:ilvl w:val="0"/>
          <w:numId w:val="6"/>
        </w:numPr>
        <w:ind w:left="720" w:hanging="360"/>
        <w:jc w:val="both"/>
        <w:rPr>
          <w:u w:val="none"/>
        </w:rPr>
      </w:pPr>
      <w:r w:rsidDel="00000000" w:rsidR="00000000" w:rsidRPr="00000000">
        <w:rPr>
          <w:b w:val="1"/>
          <w:rtl w:val="0"/>
        </w:rPr>
        <w:t xml:space="preserve">Priorización de Riesgos:</w:t>
      </w:r>
      <w:r w:rsidDel="00000000" w:rsidR="00000000" w:rsidRPr="00000000">
        <w:rPr>
          <w:rtl w:val="0"/>
        </w:rPr>
        <w:t xml:space="preserve"> Los riesgos se priorizan en función de su impacto y probabilidad, lo que ayuda a determinar cuáles son los más críticos para el proyecto.</w:t>
        <w:br w:type="textWrapping"/>
      </w:r>
    </w:p>
    <w:p w:rsidR="00000000" w:rsidDel="00000000" w:rsidP="00000000" w:rsidRDefault="00000000" w:rsidRPr="00000000" w14:paraId="00000125">
      <w:pPr>
        <w:numPr>
          <w:ilvl w:val="0"/>
          <w:numId w:val="6"/>
        </w:numPr>
        <w:ind w:left="720" w:hanging="360"/>
        <w:jc w:val="both"/>
        <w:rPr>
          <w:u w:val="none"/>
        </w:rPr>
      </w:pPr>
      <w:r w:rsidDel="00000000" w:rsidR="00000000" w:rsidRPr="00000000">
        <w:rPr>
          <w:b w:val="1"/>
          <w:rtl w:val="0"/>
        </w:rPr>
        <w:t xml:space="preserve">Desarrollo de Estrategias de Contingencia:</w:t>
      </w:r>
      <w:r w:rsidDel="00000000" w:rsidR="00000000" w:rsidRPr="00000000">
        <w:rPr>
          <w:rtl w:val="0"/>
        </w:rPr>
        <w:t xml:space="preserve"> Para los riesgos de alta prioridad que se consideran inaceptables o cuyas respuestas no son efectivas, se desarrollan estrategias de contingencia. Estas estrategias describen las acciones específicas que se tomarán si el riesgo se materializa.</w:t>
        <w:br w:type="textWrapping"/>
      </w:r>
    </w:p>
    <w:p w:rsidR="00000000" w:rsidDel="00000000" w:rsidP="00000000" w:rsidRDefault="00000000" w:rsidRPr="00000000" w14:paraId="00000126">
      <w:pPr>
        <w:numPr>
          <w:ilvl w:val="0"/>
          <w:numId w:val="6"/>
        </w:numPr>
        <w:ind w:left="720" w:hanging="360"/>
        <w:jc w:val="both"/>
        <w:rPr>
          <w:u w:val="none"/>
        </w:rPr>
      </w:pPr>
      <w:r w:rsidDel="00000000" w:rsidR="00000000" w:rsidRPr="00000000">
        <w:rPr>
          <w:b w:val="1"/>
          <w:rtl w:val="0"/>
        </w:rPr>
        <w:t xml:space="preserve">Determinación de Recursos: </w:t>
      </w:r>
      <w:r w:rsidDel="00000000" w:rsidR="00000000" w:rsidRPr="00000000">
        <w:rPr>
          <w:rtl w:val="0"/>
        </w:rPr>
        <w:t xml:space="preserve">Se identifican los recursos necesarios para implementar las estrategias de contingencia. Esto puede incluir presupuesto adicional, personal adicional, equipo o cualquier otro recurso necesario para abordar los riesgos.</w:t>
      </w:r>
    </w:p>
    <w:p w:rsidR="00000000" w:rsidDel="00000000" w:rsidP="00000000" w:rsidRDefault="00000000" w:rsidRPr="00000000" w14:paraId="00000127">
      <w:pPr>
        <w:pStyle w:val="Heading2"/>
        <w:jc w:val="both"/>
        <w:rPr/>
      </w:pPr>
      <w:bookmarkStart w:colFirst="0" w:colLast="0" w:name="_heading=h.c29hy4uf5gzl" w:id="30"/>
      <w:bookmarkEnd w:id="30"/>
      <w:r w:rsidDel="00000000" w:rsidR="00000000" w:rsidRPr="00000000">
        <w:rPr>
          <w:rtl w:val="0"/>
        </w:rPr>
        <w:t xml:space="preserve">Costos de Contingencias:</w:t>
      </w:r>
    </w:p>
    <w:p w:rsidR="00000000" w:rsidDel="00000000" w:rsidP="00000000" w:rsidRDefault="00000000" w:rsidRPr="00000000" w14:paraId="00000128">
      <w:pPr>
        <w:numPr>
          <w:ilvl w:val="0"/>
          <w:numId w:val="2"/>
        </w:numPr>
        <w:ind w:left="720" w:hanging="360"/>
        <w:jc w:val="both"/>
        <w:rPr>
          <w:u w:val="none"/>
        </w:rPr>
      </w:pPr>
      <w:r w:rsidDel="00000000" w:rsidR="00000000" w:rsidRPr="00000000">
        <w:rPr>
          <w:b w:val="1"/>
          <w:rtl w:val="0"/>
        </w:rPr>
        <w:t xml:space="preserve">Estimación de Costos de Contingencia:</w:t>
      </w:r>
      <w:r w:rsidDel="00000000" w:rsidR="00000000" w:rsidRPr="00000000">
        <w:rPr>
          <w:rtl w:val="0"/>
        </w:rPr>
        <w:t xml:space="preserve"> Una vez que se han definido las estrategias de contingencia, se estiman los costos asociados con la implementación de estas estrategias. Estos costos se agregan al presupuesto del proyecto.</w:t>
        <w:br w:type="textWrapping"/>
      </w:r>
    </w:p>
    <w:p w:rsidR="00000000" w:rsidDel="00000000" w:rsidP="00000000" w:rsidRDefault="00000000" w:rsidRPr="00000000" w14:paraId="00000129">
      <w:pPr>
        <w:numPr>
          <w:ilvl w:val="0"/>
          <w:numId w:val="2"/>
        </w:numPr>
        <w:ind w:left="720" w:hanging="360"/>
        <w:jc w:val="both"/>
        <w:rPr>
          <w:u w:val="none"/>
        </w:rPr>
      </w:pPr>
      <w:r w:rsidDel="00000000" w:rsidR="00000000" w:rsidRPr="00000000">
        <w:rPr>
          <w:b w:val="1"/>
          <w:rtl w:val="0"/>
        </w:rPr>
        <w:t xml:space="preserve">Presupuesto de contingencia:</w:t>
      </w:r>
      <w:r w:rsidDel="00000000" w:rsidR="00000000" w:rsidRPr="00000000">
        <w:rPr>
          <w:rtl w:val="0"/>
        </w:rPr>
        <w:t xml:space="preserve"> Se crea un presupuesto de contingencia que incluye los costos estimados para abordar los riesgos. El presupuesto de contingencia es una parte del presupuesto total del proyecto y se reserva específicamente para situaciones de contingencia.</w:t>
        <w:br w:type="textWrapping"/>
      </w:r>
    </w:p>
    <w:p w:rsidR="00000000" w:rsidDel="00000000" w:rsidP="00000000" w:rsidRDefault="00000000" w:rsidRPr="00000000" w14:paraId="0000012A">
      <w:pPr>
        <w:numPr>
          <w:ilvl w:val="0"/>
          <w:numId w:val="2"/>
        </w:numPr>
        <w:ind w:left="720" w:hanging="360"/>
        <w:jc w:val="both"/>
        <w:rPr>
          <w:u w:val="none"/>
        </w:rPr>
      </w:pPr>
      <w:r w:rsidDel="00000000" w:rsidR="00000000" w:rsidRPr="00000000">
        <w:rPr>
          <w:b w:val="1"/>
          <w:rtl w:val="0"/>
        </w:rPr>
        <w:t xml:space="preserve">Seguimiento y Control:</w:t>
      </w:r>
      <w:r w:rsidDel="00000000" w:rsidR="00000000" w:rsidRPr="00000000">
        <w:rPr>
          <w:rtl w:val="0"/>
        </w:rPr>
        <w:t xml:space="preserve"> Durante la ejecución del proyecto, se monitorean los riesgos y se realizan ajustes según sea necesario. Si un riesgo se materializa y se requiere una acción de contingencia, se utiliza el presupuesto de contingencia para cubrir los costos asociados.</w:t>
        <w:br w:type="textWrapping"/>
      </w:r>
    </w:p>
    <w:p w:rsidR="00000000" w:rsidDel="00000000" w:rsidP="00000000" w:rsidRDefault="00000000" w:rsidRPr="00000000" w14:paraId="0000012B">
      <w:pPr>
        <w:numPr>
          <w:ilvl w:val="0"/>
          <w:numId w:val="2"/>
        </w:numPr>
        <w:ind w:left="720" w:hanging="360"/>
        <w:jc w:val="both"/>
        <w:rPr>
          <w:u w:val="none"/>
        </w:rPr>
      </w:pPr>
      <w:r w:rsidDel="00000000" w:rsidR="00000000" w:rsidRPr="00000000">
        <w:rPr>
          <w:b w:val="1"/>
          <w:rtl w:val="0"/>
        </w:rPr>
        <w:t xml:space="preserve">Comunicación: </w:t>
      </w:r>
      <w:r w:rsidDel="00000000" w:rsidR="00000000" w:rsidRPr="00000000">
        <w:rPr>
          <w:rtl w:val="0"/>
        </w:rPr>
        <w:t xml:space="preserve">Es importante comunicar de manera efectiva a todas las partes interesadas, incluyendo el equipo del proyecto, el patrocinador y otros involucrados, sobre la existencia del presupuesto de contingencia y cómo se utilizará en caso de necesidad.</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pStyle w:val="Heading1"/>
        <w:rPr/>
      </w:pPr>
      <w:bookmarkStart w:colFirst="0" w:colLast="0" w:name="_heading=h.ltqckjt7sxy4" w:id="31"/>
      <w:bookmarkEnd w:id="31"/>
      <w:r w:rsidDel="00000000" w:rsidR="00000000" w:rsidRPr="00000000">
        <w:br w:type="page"/>
      </w:r>
      <w:r w:rsidDel="00000000" w:rsidR="00000000" w:rsidRPr="00000000">
        <w:rPr>
          <w:rtl w:val="0"/>
        </w:rPr>
      </w:r>
    </w:p>
    <w:p w:rsidR="00000000" w:rsidDel="00000000" w:rsidP="00000000" w:rsidRDefault="00000000" w:rsidRPr="00000000" w14:paraId="0000012E">
      <w:pPr>
        <w:pStyle w:val="Heading1"/>
        <w:rPr>
          <w:b w:val="1"/>
        </w:rPr>
      </w:pPr>
      <w:bookmarkStart w:colFirst="0" w:colLast="0" w:name="_heading=h.p6sxd13l6e8f" w:id="32"/>
      <w:bookmarkEnd w:id="32"/>
      <w:r w:rsidDel="00000000" w:rsidR="00000000" w:rsidRPr="00000000">
        <w:rPr>
          <w:rtl w:val="0"/>
        </w:rPr>
        <w:t xml:space="preserve">Control de riesgos</w:t>
      </w:r>
      <w:r w:rsidDel="00000000" w:rsidR="00000000" w:rsidRPr="00000000">
        <w:rPr>
          <w:rtl w:val="0"/>
        </w:rPr>
      </w:r>
    </w:p>
    <w:p w:rsidR="00000000" w:rsidDel="00000000" w:rsidP="00000000" w:rsidRDefault="00000000" w:rsidRPr="00000000" w14:paraId="0000012F">
      <w:pPr>
        <w:numPr>
          <w:ilvl w:val="0"/>
          <w:numId w:val="4"/>
        </w:numPr>
        <w:spacing w:line="240" w:lineRule="auto"/>
        <w:ind w:left="720" w:hanging="360"/>
        <w:jc w:val="both"/>
        <w:rPr>
          <w:u w:val="none"/>
        </w:rPr>
      </w:pPr>
      <w:r w:rsidDel="00000000" w:rsidR="00000000" w:rsidRPr="00000000">
        <w:rPr>
          <w:b w:val="1"/>
          <w:rtl w:val="0"/>
        </w:rPr>
        <w:t xml:space="preserve">Supervisión y Seguimiento de Riesgos:</w:t>
      </w:r>
      <w:r w:rsidDel="00000000" w:rsidR="00000000" w:rsidRPr="00000000">
        <w:rPr>
          <w:rtl w:val="0"/>
        </w:rPr>
        <w:t xml:space="preserve"> El proceso de control de riesgos comienza con la supervisión y el seguimiento continuo de los riesgos identificados durante la planificación del proyecto. Esto implica monitorear la lista de riesgos para asegurarse de que esté actualizada y refleje la situación actual del proyecto.</w:t>
        <w:br w:type="textWrapping"/>
      </w:r>
    </w:p>
    <w:p w:rsidR="00000000" w:rsidDel="00000000" w:rsidP="00000000" w:rsidRDefault="00000000" w:rsidRPr="00000000" w14:paraId="00000130">
      <w:pPr>
        <w:numPr>
          <w:ilvl w:val="0"/>
          <w:numId w:val="4"/>
        </w:numPr>
        <w:spacing w:line="240" w:lineRule="auto"/>
        <w:ind w:left="720" w:hanging="360"/>
        <w:jc w:val="both"/>
        <w:rPr>
          <w:u w:val="none"/>
        </w:rPr>
      </w:pPr>
      <w:r w:rsidDel="00000000" w:rsidR="00000000" w:rsidRPr="00000000">
        <w:rPr>
          <w:b w:val="1"/>
          <w:rtl w:val="0"/>
        </w:rPr>
        <w:t xml:space="preserve">Implementación de Respuestas a Riesgos:</w:t>
      </w:r>
      <w:r w:rsidDel="00000000" w:rsidR="00000000" w:rsidRPr="00000000">
        <w:rPr>
          <w:rtl w:val="0"/>
        </w:rPr>
        <w:t xml:space="preserve"> Durante la ejecución del proyecto, se implementan las respuestas a riesgos que se definieron durante la planificación de riesgos. Esto incluye llevar a cabo las acciones especificadas en los planes de respuesta a riesgos para mitigar, transferir, evitar o aceptar los riesgos.</w:t>
        <w:br w:type="textWrapping"/>
      </w:r>
    </w:p>
    <w:p w:rsidR="00000000" w:rsidDel="00000000" w:rsidP="00000000" w:rsidRDefault="00000000" w:rsidRPr="00000000" w14:paraId="00000131">
      <w:pPr>
        <w:numPr>
          <w:ilvl w:val="0"/>
          <w:numId w:val="4"/>
        </w:numPr>
        <w:spacing w:line="240" w:lineRule="auto"/>
        <w:ind w:left="720" w:hanging="360"/>
        <w:jc w:val="both"/>
        <w:rPr>
          <w:u w:val="none"/>
        </w:rPr>
      </w:pPr>
      <w:r w:rsidDel="00000000" w:rsidR="00000000" w:rsidRPr="00000000">
        <w:rPr>
          <w:b w:val="1"/>
          <w:rtl w:val="0"/>
        </w:rPr>
        <w:t xml:space="preserve">Evaluación de la Efectividad:</w:t>
      </w:r>
      <w:r w:rsidDel="00000000" w:rsidR="00000000" w:rsidRPr="00000000">
        <w:rPr>
          <w:rtl w:val="0"/>
        </w:rPr>
        <w:t xml:space="preserve"> Se evalúa la efectividad de las respuestas a riesgos implementadas. Esto implica determinar si las acciones tomadas han tenido el efecto deseado en la mitigación de los riesgos o si es necesario ajustar las respuestas.</w:t>
        <w:br w:type="textWrapping"/>
      </w:r>
    </w:p>
    <w:p w:rsidR="00000000" w:rsidDel="00000000" w:rsidP="00000000" w:rsidRDefault="00000000" w:rsidRPr="00000000" w14:paraId="00000132">
      <w:pPr>
        <w:numPr>
          <w:ilvl w:val="0"/>
          <w:numId w:val="4"/>
        </w:numPr>
        <w:spacing w:line="240" w:lineRule="auto"/>
        <w:ind w:left="720" w:hanging="360"/>
        <w:jc w:val="both"/>
        <w:rPr>
          <w:u w:val="none"/>
        </w:rPr>
      </w:pPr>
      <w:r w:rsidDel="00000000" w:rsidR="00000000" w:rsidRPr="00000000">
        <w:rPr>
          <w:b w:val="1"/>
          <w:rtl w:val="0"/>
        </w:rPr>
        <w:t xml:space="preserve">Monitoreo Continuo:</w:t>
      </w:r>
      <w:r w:rsidDel="00000000" w:rsidR="00000000" w:rsidRPr="00000000">
        <w:rPr>
          <w:rtl w:val="0"/>
        </w:rPr>
        <w:t xml:space="preserve"> Se monitorean de manera continua los indicadores de riesgo y los umbrales establecidos durante la planificación de riesgos. Esto ayuda a identificar cambios en la probabilidad o el impacto de los riesgos a medida que el proyecto avanza.</w:t>
        <w:br w:type="textWrapping"/>
      </w:r>
    </w:p>
    <w:p w:rsidR="00000000" w:rsidDel="00000000" w:rsidP="00000000" w:rsidRDefault="00000000" w:rsidRPr="00000000" w14:paraId="00000133">
      <w:pPr>
        <w:numPr>
          <w:ilvl w:val="0"/>
          <w:numId w:val="4"/>
        </w:numPr>
        <w:spacing w:line="240" w:lineRule="auto"/>
        <w:ind w:left="720" w:hanging="360"/>
        <w:jc w:val="both"/>
        <w:rPr>
          <w:u w:val="none"/>
        </w:rPr>
      </w:pPr>
      <w:r w:rsidDel="00000000" w:rsidR="00000000" w:rsidRPr="00000000">
        <w:rPr>
          <w:b w:val="1"/>
          <w:rtl w:val="0"/>
        </w:rPr>
        <w:t xml:space="preserve">Identificación de Nuevos Riesgos:</w:t>
      </w:r>
      <w:r w:rsidDel="00000000" w:rsidR="00000000" w:rsidRPr="00000000">
        <w:rPr>
          <w:rtl w:val="0"/>
        </w:rPr>
        <w:t xml:space="preserve"> Además de supervisar los riesgos identificados, el control de riesgos implica estar atento a la identificación de nuevos riesgos a lo largo del proyecto. Los cambios en el entorno del proyecto o en las condiciones pueden dar lugar a nuevos riesgos que deben ser evaluados y gestionados.</w:t>
        <w:br w:type="textWrapping"/>
      </w:r>
    </w:p>
    <w:p w:rsidR="00000000" w:rsidDel="00000000" w:rsidP="00000000" w:rsidRDefault="00000000" w:rsidRPr="00000000" w14:paraId="00000134">
      <w:pPr>
        <w:numPr>
          <w:ilvl w:val="0"/>
          <w:numId w:val="4"/>
        </w:numPr>
        <w:spacing w:line="240" w:lineRule="auto"/>
        <w:ind w:left="720" w:hanging="360"/>
        <w:jc w:val="both"/>
        <w:rPr>
          <w:u w:val="none"/>
        </w:rPr>
      </w:pPr>
      <w:r w:rsidDel="00000000" w:rsidR="00000000" w:rsidRPr="00000000">
        <w:rPr>
          <w:b w:val="1"/>
          <w:rtl w:val="0"/>
        </w:rPr>
        <w:t xml:space="preserve">Actualización de la Documentación de Riesgos:</w:t>
      </w:r>
      <w:r w:rsidDel="00000000" w:rsidR="00000000" w:rsidRPr="00000000">
        <w:rPr>
          <w:rtl w:val="0"/>
        </w:rPr>
        <w:t xml:space="preserve"> Se actualiza la documentación de riesgos, lo que incluye la lista de riesgos, las evaluaciones de riesgos y los planes de respuesta a riesgos, según sea necesario para reflejar la situación actual del proyecto.</w:t>
        <w:br w:type="textWrapping"/>
      </w:r>
    </w:p>
    <w:p w:rsidR="00000000" w:rsidDel="00000000" w:rsidP="00000000" w:rsidRDefault="00000000" w:rsidRPr="00000000" w14:paraId="00000135">
      <w:pPr>
        <w:numPr>
          <w:ilvl w:val="0"/>
          <w:numId w:val="4"/>
        </w:numPr>
        <w:spacing w:line="240" w:lineRule="auto"/>
        <w:ind w:left="720" w:hanging="360"/>
        <w:jc w:val="both"/>
        <w:rPr>
          <w:u w:val="none"/>
        </w:rPr>
      </w:pPr>
      <w:r w:rsidDel="00000000" w:rsidR="00000000" w:rsidRPr="00000000">
        <w:rPr>
          <w:b w:val="1"/>
          <w:rtl w:val="0"/>
        </w:rPr>
        <w:t xml:space="preserve">Comunicación de Riesgos:</w:t>
      </w:r>
      <w:r w:rsidDel="00000000" w:rsidR="00000000" w:rsidRPr="00000000">
        <w:rPr>
          <w:rtl w:val="0"/>
        </w:rPr>
        <w:t xml:space="preserve"> Es fundamental comunicar de manera efectiva cualquier cambio en la situación de los riesgos a todas las partes interesadas pertinentes. Esto garantiza que todos estén informados y puedan tomar decisiones informadas.</w:t>
        <w:br w:type="textWrapping"/>
      </w:r>
    </w:p>
    <w:p w:rsidR="00000000" w:rsidDel="00000000" w:rsidP="00000000" w:rsidRDefault="00000000" w:rsidRPr="00000000" w14:paraId="00000136">
      <w:pPr>
        <w:numPr>
          <w:ilvl w:val="0"/>
          <w:numId w:val="4"/>
        </w:numPr>
        <w:spacing w:line="240" w:lineRule="auto"/>
        <w:ind w:left="720" w:hanging="360"/>
        <w:jc w:val="both"/>
        <w:rPr>
          <w:u w:val="none"/>
        </w:rPr>
      </w:pPr>
      <w:r w:rsidDel="00000000" w:rsidR="00000000" w:rsidRPr="00000000">
        <w:rPr>
          <w:b w:val="1"/>
          <w:rtl w:val="0"/>
        </w:rPr>
        <w:t xml:space="preserve">Reevaluación de Riesgos:</w:t>
      </w:r>
      <w:r w:rsidDel="00000000" w:rsidR="00000000" w:rsidRPr="00000000">
        <w:rPr>
          <w:rtl w:val="0"/>
        </w:rPr>
        <w:t xml:space="preserve"> A medida que el proyecto avanza, es importante volver a evaluar los riesgos para asegurarse de que sigan siendo relevantes y que las estrategias de respuesta a riesgos sean adecuadas.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1"/>
        <w:jc w:val="both"/>
        <w:rPr/>
      </w:pPr>
      <w:bookmarkStart w:colFirst="0" w:colLast="0" w:name="_heading=h.zg6pe81s7p9r" w:id="33"/>
      <w:bookmarkEnd w:id="33"/>
      <w:r w:rsidDel="00000000" w:rsidR="00000000" w:rsidRPr="00000000">
        <w:br w:type="page"/>
      </w:r>
      <w:r w:rsidDel="00000000" w:rsidR="00000000" w:rsidRPr="00000000">
        <w:rPr>
          <w:rtl w:val="0"/>
        </w:rPr>
      </w:r>
    </w:p>
    <w:p w:rsidR="00000000" w:rsidDel="00000000" w:rsidP="00000000" w:rsidRDefault="00000000" w:rsidRPr="00000000" w14:paraId="00000139">
      <w:pPr>
        <w:pStyle w:val="Heading1"/>
        <w:jc w:val="both"/>
        <w:rPr/>
      </w:pPr>
      <w:bookmarkStart w:colFirst="0" w:colLast="0" w:name="_heading=h.krtnixto7lf" w:id="34"/>
      <w:bookmarkEnd w:id="34"/>
      <w:r w:rsidDel="00000000" w:rsidR="00000000" w:rsidRPr="00000000">
        <w:rPr>
          <w:rtl w:val="0"/>
        </w:rPr>
        <w:t xml:space="preserve">Aprobación</w:t>
      </w:r>
    </w:p>
    <w:p w:rsidR="00000000" w:rsidDel="00000000" w:rsidP="00000000" w:rsidRDefault="00000000" w:rsidRPr="00000000" w14:paraId="0000013A">
      <w:pPr>
        <w:spacing w:line="276" w:lineRule="auto"/>
        <w:jc w:val="both"/>
        <w:rPr/>
      </w:pPr>
      <w:r w:rsidDel="00000000" w:rsidR="00000000" w:rsidRPr="00000000">
        <w:rPr>
          <w:rtl w:val="0"/>
        </w:rPr>
      </w:r>
    </w:p>
    <w:tbl>
      <w:tblPr>
        <w:tblStyle w:val="Table10"/>
        <w:tblW w:w="143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5"/>
        <w:gridCol w:w="3420"/>
        <w:gridCol w:w="3135"/>
        <w:gridCol w:w="5055"/>
        <w:tblGridChange w:id="0">
          <w:tblGrid>
            <w:gridCol w:w="2715"/>
            <w:gridCol w:w="3420"/>
            <w:gridCol w:w="3135"/>
            <w:gridCol w:w="5055"/>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13B">
            <w:pPr>
              <w:spacing w:line="240" w:lineRule="auto"/>
              <w:jc w:val="center"/>
              <w:rPr>
                <w:b w:val="1"/>
              </w:rPr>
            </w:pPr>
            <w:r w:rsidDel="00000000" w:rsidR="00000000" w:rsidRPr="00000000">
              <w:rPr>
                <w:b w:val="1"/>
                <w:rtl w:val="0"/>
              </w:rPr>
              <w:t xml:space="preserve">Nombre</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13C">
            <w:pPr>
              <w:spacing w:line="240" w:lineRule="auto"/>
              <w:jc w:val="center"/>
              <w:rPr>
                <w:b w:val="1"/>
              </w:rPr>
            </w:pPr>
            <w:r w:rsidDel="00000000" w:rsidR="00000000" w:rsidRPr="00000000">
              <w:rPr>
                <w:b w:val="1"/>
                <w:rtl w:val="0"/>
              </w:rPr>
              <w:t xml:space="preserve">Cargo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13D">
            <w:pPr>
              <w:spacing w:line="240" w:lineRule="auto"/>
              <w:jc w:val="center"/>
              <w:rPr>
                <w:b w:val="1"/>
              </w:rPr>
            </w:pPr>
            <w:r w:rsidDel="00000000" w:rsidR="00000000" w:rsidRPr="00000000">
              <w:rPr>
                <w:b w:val="1"/>
                <w:rtl w:val="0"/>
              </w:rPr>
              <w:t xml:space="preserve">Firma</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13E">
            <w:pPr>
              <w:spacing w:line="240" w:lineRule="auto"/>
              <w:jc w:val="center"/>
              <w:rPr>
                <w:b w:val="1"/>
              </w:rPr>
            </w:pPr>
            <w:r w:rsidDel="00000000" w:rsidR="00000000" w:rsidRPr="00000000">
              <w:rPr>
                <w:b w:val="1"/>
                <w:rtl w:val="0"/>
              </w:rPr>
              <w:t xml:space="preserve">Fecha</w:t>
            </w:r>
          </w:p>
        </w:tc>
      </w:tr>
      <w:tr>
        <w:trPr>
          <w:cantSplit w:val="0"/>
          <w:trHeight w:val="942.9785156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13F">
            <w:pPr>
              <w:spacing w:after="120" w:before="120" w:line="240" w:lineRule="auto"/>
              <w:jc w:val="both"/>
              <w:rPr/>
            </w:pPr>
            <w:r w:rsidDel="00000000" w:rsidR="00000000" w:rsidRPr="00000000">
              <w:rPr>
                <w:rtl w:val="0"/>
              </w:rPr>
              <w:t xml:space="preserve">José González Enríquez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40">
            <w:pPr>
              <w:spacing w:after="120" w:before="120" w:line="240" w:lineRule="auto"/>
              <w:jc w:val="both"/>
              <w:rPr/>
            </w:pPr>
            <w:r w:rsidDel="00000000" w:rsidR="00000000" w:rsidRPr="00000000">
              <w:rPr>
                <w:rtl w:val="0"/>
              </w:rPr>
              <w:t xml:space="preserve">Patrocinador</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41">
            <w:pPr>
              <w:spacing w:after="120" w:before="120" w:line="240" w:lineRule="auto"/>
              <w:jc w:val="both"/>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42">
            <w:pPr>
              <w:spacing w:after="120" w:before="120" w:line="240" w:lineRule="auto"/>
              <w:jc w:val="both"/>
              <w:rPr/>
            </w:pPr>
            <w:r w:rsidDel="00000000" w:rsidR="00000000" w:rsidRPr="00000000">
              <w:rPr>
                <w:rtl w:val="0"/>
              </w:rPr>
              <w:t xml:space="preserve">31/10/2023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143">
            <w:pPr>
              <w:spacing w:after="120" w:before="120" w:line="24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44">
            <w:pPr>
              <w:spacing w:after="120" w:before="120" w:line="240" w:lineRule="auto"/>
              <w:jc w:val="both"/>
              <w:rPr/>
            </w:pPr>
            <w:r w:rsidDel="00000000" w:rsidR="00000000" w:rsidRPr="00000000">
              <w:rPr>
                <w:rtl w:val="0"/>
              </w:rPr>
              <w:t xml:space="preserve">Director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45">
            <w:pPr>
              <w:spacing w:after="120" w:before="120" w:line="240" w:lineRule="auto"/>
              <w:jc w:val="both"/>
              <w:rPr/>
            </w:pPr>
            <w:r w:rsidDel="00000000" w:rsidR="00000000" w:rsidRPr="00000000">
              <w:rPr/>
              <w:drawing>
                <wp:inline distB="114300" distT="114300" distL="114300" distR="114300">
                  <wp:extent cx="852488" cy="292520"/>
                  <wp:effectExtent b="0" l="0" r="0" t="0"/>
                  <wp:docPr id="1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852488" cy="292520"/>
                          </a:xfrm>
                          <a:prstGeom prst="rect"/>
                          <a:ln/>
                        </pic:spPr>
                      </pic:pic>
                    </a:graphicData>
                  </a:graphic>
                </wp:inline>
              </w:drawing>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46">
            <w:pPr>
              <w:spacing w:after="120" w:before="120" w:line="240" w:lineRule="auto"/>
              <w:jc w:val="both"/>
              <w:rPr/>
            </w:pPr>
            <w:r w:rsidDel="00000000" w:rsidR="00000000" w:rsidRPr="00000000">
              <w:rPr>
                <w:rtl w:val="0"/>
              </w:rPr>
              <w:t xml:space="preserve">31/10/2023</w:t>
            </w:r>
          </w:p>
        </w:tc>
      </w:tr>
    </w:tbl>
    <w:p w:rsidR="00000000" w:rsidDel="00000000" w:rsidP="00000000" w:rsidRDefault="00000000" w:rsidRPr="00000000" w14:paraId="00000147">
      <w:pPr>
        <w:spacing w:line="276" w:lineRule="auto"/>
        <w:jc w:val="both"/>
        <w:rPr>
          <w:b w:val="1"/>
        </w:rPr>
      </w:pPr>
      <w:r w:rsidDel="00000000" w:rsidR="00000000" w:rsidRPr="00000000">
        <w:rPr>
          <w:rtl w:val="0"/>
        </w:rPr>
      </w:r>
    </w:p>
    <w:p w:rsidR="00000000" w:rsidDel="00000000" w:rsidP="00000000" w:rsidRDefault="00000000" w:rsidRPr="00000000" w14:paraId="00000148">
      <w:pPr>
        <w:spacing w:after="200" w:lineRule="auto"/>
        <w:rPr>
          <w:b w:val="1"/>
        </w:rPr>
      </w:pPr>
      <w:r w:rsidDel="00000000" w:rsidR="00000000" w:rsidRPr="00000000">
        <w:rPr>
          <w:rtl w:val="0"/>
        </w:rPr>
      </w:r>
    </w:p>
    <w:p w:rsidR="00000000" w:rsidDel="00000000" w:rsidP="00000000" w:rsidRDefault="00000000" w:rsidRPr="00000000" w14:paraId="00000149">
      <w:pPr>
        <w:spacing w:after="200" w:lineRule="auto"/>
        <w:jc w:val="both"/>
        <w:rPr/>
      </w:pPr>
      <w:r w:rsidDel="00000000" w:rsidR="00000000" w:rsidRPr="00000000">
        <w:rPr>
          <w:rtl w:val="0"/>
        </w:rPr>
      </w:r>
    </w:p>
    <w:sectPr>
      <w:type w:val="nextPage"/>
      <w:pgSz w:h="12240" w:w="15840" w:orient="landscape"/>
      <w:pgMar w:bottom="720" w:top="720" w:left="720" w:right="720" w:header="1133.8582677165355" w:footer="708.66141732283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Balthaza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spacing w:before="120" w:line="240" w:lineRule="auto"/>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50">
    <w:pPr>
      <w:tabs>
        <w:tab w:val="center" w:leader="none" w:pos="4419"/>
        <w:tab w:val="right" w:leader="none" w:pos="8838"/>
        <w:tab w:val="center" w:leader="none" w:pos="5400"/>
        <w:tab w:val="right" w:leader="none" w:pos="10800"/>
      </w:tabs>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b w:val="1"/>
        <w:rtl w:val="0"/>
      </w:rPr>
      <w:t xml:space="preserve">Proyecto ETSII Markt / Grupo 2.5</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tabs>
        <w:tab w:val="center" w:leader="none" w:pos="4419"/>
        <w:tab w:val="right" w:leader="none" w:pos="8838"/>
      </w:tabs>
      <w:jc w:val="right"/>
      <w:rPr>
        <w:b w:val="1"/>
      </w:rPr>
    </w:pPr>
    <w:r w:rsidDel="00000000" w:rsidR="00000000" w:rsidRPr="00000000">
      <w:rPr>
        <w:b w:val="1"/>
        <w:rtl w:val="0"/>
      </w:rPr>
      <w:t xml:space="preserve">Planificación y Gestión de Proyectos Informáticos / PLAN DE GESTIÓN DE RIESGOS</w:t>
    </w:r>
  </w:p>
  <w:p w:rsidR="00000000" w:rsidDel="00000000" w:rsidP="00000000" w:rsidRDefault="00000000" w:rsidRPr="00000000" w14:paraId="0000014C">
    <w:pPr>
      <w:tabs>
        <w:tab w:val="center" w:leader="none" w:pos="4419"/>
        <w:tab w:val="right" w:leader="none" w:pos="8838"/>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image" Target="media/image2.png"/><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Balthazar-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y90sJoHE6dhIBVzlEbAr8s2Q1OA==">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