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0C" w:rsidRPr="00076AFD" w:rsidRDefault="00A20E0C" w:rsidP="00A20E0C">
      <w:pPr>
        <w:shd w:val="clear" w:color="auto" w:fill="FFFFFF"/>
        <w:spacing w:before="80" w:after="80" w:line="264" w:lineRule="auto"/>
        <w:jc w:val="right"/>
        <w:rPr>
          <w:b/>
          <w:bCs/>
          <w:sz w:val="26"/>
          <w:szCs w:val="26"/>
        </w:rPr>
      </w:pPr>
      <w:r w:rsidRPr="00076AFD">
        <w:rPr>
          <w:b/>
          <w:bCs/>
          <w:sz w:val="26"/>
          <w:szCs w:val="26"/>
        </w:rPr>
        <w:t>M</w:t>
      </w:r>
      <w:proofErr w:type="spellStart"/>
      <w:r w:rsidRPr="00076AFD">
        <w:rPr>
          <w:b/>
          <w:bCs/>
          <w:sz w:val="26"/>
          <w:szCs w:val="26"/>
          <w:lang w:val="vi-VN"/>
        </w:rPr>
        <w:t>ẫu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r w:rsidRPr="00076AFD">
        <w:rPr>
          <w:b/>
          <w:sz w:val="26"/>
          <w:szCs w:val="26"/>
          <w:lang w:val="sv-SE"/>
        </w:rPr>
        <w:t>số</w:t>
      </w:r>
      <w:r w:rsidRPr="00076AFD">
        <w:rPr>
          <w:b/>
          <w:bCs/>
          <w:sz w:val="26"/>
          <w:szCs w:val="26"/>
        </w:rPr>
        <w:t xml:space="preserve"> 02a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r w:rsidRPr="00076AFD">
        <w:rPr>
          <w:b/>
          <w:bCs/>
          <w:sz w:val="26"/>
          <w:szCs w:val="26"/>
          <w:lang w:val="vi-VN"/>
        </w:rPr>
        <w:t>CỘNG HÒA XÃ HỘI CHỦ NGHĨA VIỆT NAM</w:t>
      </w:r>
      <w:r w:rsidRPr="00076AFD">
        <w:rPr>
          <w:b/>
          <w:bCs/>
          <w:sz w:val="26"/>
          <w:szCs w:val="26"/>
          <w:lang w:val="vi-VN"/>
        </w:rPr>
        <w:br/>
      </w:r>
      <w:proofErr w:type="spellStart"/>
      <w:r w:rsidRPr="00076AFD">
        <w:rPr>
          <w:b/>
          <w:bCs/>
          <w:sz w:val="26"/>
          <w:szCs w:val="26"/>
          <w:lang w:val="vi-VN"/>
        </w:rPr>
        <w:t>Độc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lập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- </w:t>
      </w:r>
      <w:proofErr w:type="spellStart"/>
      <w:r w:rsidRPr="00076AFD">
        <w:rPr>
          <w:b/>
          <w:bCs/>
          <w:sz w:val="26"/>
          <w:szCs w:val="26"/>
          <w:lang w:val="vi-VN"/>
        </w:rPr>
        <w:t>Tự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do - </w:t>
      </w:r>
      <w:proofErr w:type="spellStart"/>
      <w:r w:rsidRPr="00076AFD">
        <w:rPr>
          <w:b/>
          <w:bCs/>
          <w:sz w:val="26"/>
          <w:szCs w:val="26"/>
          <w:lang w:val="vi-VN"/>
        </w:rPr>
        <w:t>Hạnh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phúc</w:t>
      </w:r>
      <w:proofErr w:type="spellEnd"/>
      <w:r w:rsidRPr="00076AFD">
        <w:rPr>
          <w:b/>
          <w:bCs/>
          <w:sz w:val="26"/>
          <w:szCs w:val="26"/>
          <w:lang w:val="vi-VN"/>
        </w:rPr>
        <w:br/>
        <w:t>-------------------------------------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jc w:val="center"/>
        <w:rPr>
          <w:b/>
          <w:bCs/>
          <w:sz w:val="26"/>
          <w:szCs w:val="26"/>
        </w:rPr>
      </w:pPr>
      <w:r w:rsidRPr="00076AFD">
        <w:rPr>
          <w:b/>
          <w:bCs/>
          <w:sz w:val="26"/>
          <w:szCs w:val="26"/>
          <w:lang w:val="vi-VN"/>
        </w:rPr>
        <w:t>BẢN THUYẾT MINH</w:t>
      </w:r>
      <w:r w:rsidRPr="00076AFD">
        <w:rPr>
          <w:b/>
          <w:bCs/>
          <w:sz w:val="26"/>
          <w:szCs w:val="26"/>
          <w:lang w:val="vi-VN"/>
        </w:rPr>
        <w:br/>
      </w:r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Về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cơ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sở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vật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chất</w:t>
      </w:r>
      <w:proofErr w:type="spellEnd"/>
      <w:r w:rsidRPr="00076AFD">
        <w:rPr>
          <w:b/>
          <w:bCs/>
          <w:sz w:val="26"/>
          <w:szCs w:val="26"/>
        </w:rPr>
        <w:t xml:space="preserve">, </w:t>
      </w:r>
      <w:proofErr w:type="spellStart"/>
      <w:r w:rsidRPr="00076AFD">
        <w:rPr>
          <w:b/>
          <w:bCs/>
          <w:sz w:val="26"/>
          <w:szCs w:val="26"/>
        </w:rPr>
        <w:t>trang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thiết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bị</w:t>
      </w:r>
      <w:proofErr w:type="spellEnd"/>
      <w:r w:rsidRPr="00076AFD">
        <w:rPr>
          <w:b/>
          <w:bCs/>
          <w:sz w:val="26"/>
          <w:szCs w:val="26"/>
        </w:rPr>
        <w:t xml:space="preserve">, </w:t>
      </w:r>
      <w:proofErr w:type="spellStart"/>
      <w:r w:rsidRPr="00076AFD">
        <w:rPr>
          <w:b/>
          <w:bCs/>
          <w:sz w:val="26"/>
          <w:szCs w:val="26"/>
        </w:rPr>
        <w:t>dụng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cụ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bảo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đảm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điều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kiện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vệ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sinh</w:t>
      </w:r>
      <w:proofErr w:type="spellEnd"/>
      <w:r w:rsidRPr="00076AFD">
        <w:rPr>
          <w:b/>
          <w:bCs/>
          <w:sz w:val="26"/>
          <w:szCs w:val="26"/>
        </w:rPr>
        <w:t xml:space="preserve">                                    an </w:t>
      </w:r>
      <w:proofErr w:type="spellStart"/>
      <w:r w:rsidRPr="00076AFD">
        <w:rPr>
          <w:b/>
          <w:bCs/>
          <w:sz w:val="26"/>
          <w:szCs w:val="26"/>
        </w:rPr>
        <w:t>toàn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thực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phẩm</w:t>
      </w:r>
      <w:proofErr w:type="spellEnd"/>
      <w:r w:rsidRPr="00076AFD">
        <w:rPr>
          <w:b/>
          <w:bCs/>
          <w:sz w:val="26"/>
          <w:szCs w:val="26"/>
        </w:rPr>
        <w:t xml:space="preserve"> (</w:t>
      </w:r>
      <w:proofErr w:type="spellStart"/>
      <w:r w:rsidRPr="00076AFD">
        <w:rPr>
          <w:b/>
          <w:bCs/>
          <w:sz w:val="26"/>
          <w:szCs w:val="26"/>
        </w:rPr>
        <w:t>đối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với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cơ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sở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sản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xuất</w:t>
      </w:r>
      <w:proofErr w:type="spellEnd"/>
      <w:r w:rsidRPr="00076AFD">
        <w:rPr>
          <w:b/>
          <w:bCs/>
          <w:sz w:val="26"/>
          <w:szCs w:val="26"/>
        </w:rPr>
        <w:t>)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b/>
          <w:bCs/>
          <w:sz w:val="26"/>
          <w:szCs w:val="26"/>
        </w:rPr>
        <w:t>I. THÔNG TIN CHUNG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  <w:shd w:val="clear" w:color="auto" w:fill="FFFFFF"/>
        </w:rPr>
        <w:t xml:space="preserve">- </w:t>
      </w:r>
      <w:proofErr w:type="spellStart"/>
      <w:r w:rsidRPr="00076AFD">
        <w:rPr>
          <w:sz w:val="26"/>
          <w:szCs w:val="26"/>
          <w:shd w:val="clear" w:color="auto" w:fill="FFFFFF"/>
        </w:rPr>
        <w:t>Đại</w:t>
      </w:r>
      <w:proofErr w:type="spellEnd"/>
      <w:r w:rsidRPr="00076AF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</w:rPr>
        <w:t>diện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>: …………………………………………………………………….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Địa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chỉ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</w:rPr>
        <w:t>văn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phòng</w:t>
      </w:r>
      <w:proofErr w:type="spellEnd"/>
      <w:r w:rsidRPr="00076AFD">
        <w:rPr>
          <w:sz w:val="26"/>
          <w:szCs w:val="26"/>
        </w:rPr>
        <w:t>: ………………………………………………………………..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Địa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chỉ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>: ……………………………………………………………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Địa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chỉ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kho</w:t>
      </w:r>
      <w:proofErr w:type="spellEnd"/>
      <w:r w:rsidRPr="00076AFD">
        <w:rPr>
          <w:sz w:val="26"/>
          <w:szCs w:val="26"/>
        </w:rPr>
        <w:t xml:space="preserve"> (</w:t>
      </w:r>
      <w:proofErr w:type="spellStart"/>
      <w:r w:rsidRPr="00076AFD">
        <w:rPr>
          <w:sz w:val="26"/>
          <w:szCs w:val="26"/>
        </w:rPr>
        <w:t>nếu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chỉ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khác</w:t>
      </w:r>
      <w:proofErr w:type="spellEnd"/>
      <w:r w:rsidRPr="00076AFD">
        <w:rPr>
          <w:sz w:val="26"/>
          <w:szCs w:val="26"/>
        </w:rPr>
        <w:t xml:space="preserve">): …………………………………………………… 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Điện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thoại</w:t>
      </w:r>
      <w:proofErr w:type="spellEnd"/>
      <w:r w:rsidRPr="00076AFD">
        <w:rPr>
          <w:sz w:val="26"/>
          <w:szCs w:val="26"/>
        </w:rPr>
        <w:t>: ………………………………. Fax 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Mặt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hàng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>: ……………………………………………………………….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Công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suất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thiết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kế</w:t>
      </w:r>
      <w:proofErr w:type="spellEnd"/>
      <w:r w:rsidRPr="00076AFD">
        <w:rPr>
          <w:sz w:val="26"/>
          <w:szCs w:val="26"/>
        </w:rPr>
        <w:t>: ……………………………………………………………….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Tổng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số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công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nhân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viên</w:t>
      </w:r>
      <w:proofErr w:type="spellEnd"/>
      <w:r w:rsidRPr="00076AFD">
        <w:rPr>
          <w:sz w:val="26"/>
          <w:szCs w:val="26"/>
        </w:rPr>
        <w:t>: …………………………………………………………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Tổng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số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công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nhân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viên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trực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tiếp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>: ……………………………………….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Tổng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số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công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nhân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viên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đã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được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xác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nhận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kiến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thức</w:t>
      </w:r>
      <w:proofErr w:type="spellEnd"/>
      <w:r w:rsidRPr="00076AFD">
        <w:rPr>
          <w:sz w:val="26"/>
          <w:szCs w:val="26"/>
        </w:rPr>
        <w:t xml:space="preserve">/ </w:t>
      </w:r>
      <w:proofErr w:type="spellStart"/>
      <w:r w:rsidRPr="00076AFD">
        <w:rPr>
          <w:sz w:val="26"/>
          <w:szCs w:val="26"/>
        </w:rPr>
        <w:t>tập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huấn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kiến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thức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về</w:t>
      </w:r>
      <w:proofErr w:type="spellEnd"/>
      <w:r w:rsidRPr="00076AFD">
        <w:rPr>
          <w:sz w:val="26"/>
          <w:szCs w:val="26"/>
        </w:rPr>
        <w:t xml:space="preserve"> </w:t>
      </w:r>
      <w:proofErr w:type="gramStart"/>
      <w:r w:rsidRPr="00076AFD">
        <w:rPr>
          <w:sz w:val="26"/>
          <w:szCs w:val="26"/>
        </w:rPr>
        <w:t>an</w:t>
      </w:r>
      <w:proofErr w:type="gram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phẩm</w:t>
      </w:r>
      <w:proofErr w:type="spellEnd"/>
      <w:r w:rsidRPr="00076AFD">
        <w:rPr>
          <w:sz w:val="26"/>
          <w:szCs w:val="26"/>
        </w:rPr>
        <w:t>: ……………………………………………………………………………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Tổng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số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công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nhân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viên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đã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khám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sức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khỏe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kỳ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proofErr w:type="gramStart"/>
      <w:r w:rsidRPr="00076AFD">
        <w:rPr>
          <w:sz w:val="26"/>
          <w:szCs w:val="26"/>
        </w:rPr>
        <w:t>theo</w:t>
      </w:r>
      <w:proofErr w:type="spellEnd"/>
      <w:proofErr w:type="gram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quy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định</w:t>
      </w:r>
      <w:proofErr w:type="spellEnd"/>
      <w:r w:rsidRPr="00076AFD">
        <w:rPr>
          <w:sz w:val="26"/>
          <w:szCs w:val="26"/>
        </w:rPr>
        <w:t>: ……………..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b/>
          <w:bCs/>
          <w:sz w:val="26"/>
          <w:szCs w:val="26"/>
        </w:rPr>
        <w:t>II. THỰC TRẠNG CƠ SỞ VẬT CHẤT, TRANG THIẾT BỊ, DỤNG CỤ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1.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vật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chất</w:t>
      </w:r>
      <w:proofErr w:type="spellEnd"/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Diện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tích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mặt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bằng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 xml:space="preserve"> ……..m</w:t>
      </w:r>
      <w:r w:rsidRPr="00076AFD">
        <w:rPr>
          <w:sz w:val="26"/>
          <w:szCs w:val="26"/>
          <w:vertAlign w:val="superscript"/>
        </w:rPr>
        <w:t>2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Sơ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đồ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bố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trí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mặt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bằng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>: …………………………………………………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lastRenderedPageBreak/>
        <w:t xml:space="preserve">- </w:t>
      </w:r>
      <w:proofErr w:type="spellStart"/>
      <w:r w:rsidRPr="00076AFD">
        <w:rPr>
          <w:sz w:val="26"/>
          <w:szCs w:val="26"/>
        </w:rPr>
        <w:t>Kết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cấu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nhà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xưởng</w:t>
      </w:r>
      <w:proofErr w:type="spellEnd"/>
      <w:r w:rsidRPr="00076AFD">
        <w:rPr>
          <w:sz w:val="26"/>
          <w:szCs w:val="26"/>
        </w:rPr>
        <w:t>: ………………………………………………………………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Nguồn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nước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phục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vụ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đạt</w:t>
      </w:r>
      <w:proofErr w:type="spellEnd"/>
      <w:r w:rsidRPr="00076AFD">
        <w:rPr>
          <w:sz w:val="26"/>
          <w:szCs w:val="26"/>
        </w:rPr>
        <w:t xml:space="preserve"> TCCL: 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Hệ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thống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vệ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sinh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nhà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xưởng</w:t>
      </w:r>
      <w:proofErr w:type="spellEnd"/>
      <w:r w:rsidRPr="00076AFD">
        <w:rPr>
          <w:sz w:val="26"/>
          <w:szCs w:val="26"/>
        </w:rPr>
        <w:t>: ……………………………………………………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sz w:val="26"/>
          <w:szCs w:val="26"/>
        </w:rPr>
        <w:t xml:space="preserve">2. Trang </w:t>
      </w:r>
      <w:proofErr w:type="spellStart"/>
      <w:r w:rsidRPr="00076AFD">
        <w:rPr>
          <w:sz w:val="26"/>
          <w:szCs w:val="26"/>
        </w:rPr>
        <w:t>thiết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bị</w:t>
      </w:r>
      <w:proofErr w:type="spellEnd"/>
      <w:r w:rsidRPr="00076AFD">
        <w:rPr>
          <w:sz w:val="26"/>
          <w:szCs w:val="26"/>
        </w:rPr>
        <w:t xml:space="preserve">, </w:t>
      </w:r>
      <w:proofErr w:type="spellStart"/>
      <w:r w:rsidRPr="00076AFD">
        <w:rPr>
          <w:sz w:val="26"/>
          <w:szCs w:val="26"/>
        </w:rPr>
        <w:t>dụng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cụ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929"/>
        <w:gridCol w:w="1049"/>
        <w:gridCol w:w="1077"/>
        <w:gridCol w:w="1099"/>
        <w:gridCol w:w="1114"/>
        <w:gridCol w:w="1343"/>
      </w:tblGrid>
      <w:tr w:rsidR="00A20E0C" w:rsidRPr="00076AFD" w:rsidTr="00EB1C3D">
        <w:trPr>
          <w:trHeight w:val="20"/>
        </w:trPr>
        <w:tc>
          <w:tcPr>
            <w:tcW w:w="376" w:type="dxa"/>
            <w:vMerge w:val="restart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3110" w:type="dxa"/>
            <w:vMerge w:val="restart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1079" w:type="dxa"/>
            <w:vMerge w:val="restart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3430" w:type="dxa"/>
            <w:gridSpan w:val="3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trạng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hoạt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trang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418" w:type="dxa"/>
            <w:vMerge w:val="restart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20E0C" w:rsidRPr="00076AFD" w:rsidTr="00EB1C3D">
        <w:trPr>
          <w:trHeight w:val="2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79" w:type="dxa"/>
            <w:vMerge/>
            <w:shd w:val="clear" w:color="auto" w:fill="auto"/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Trung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9037" w:type="dxa"/>
            <w:gridSpan w:val="6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b/>
                <w:bCs/>
                <w:sz w:val="26"/>
                <w:szCs w:val="26"/>
              </w:rPr>
              <w:t xml:space="preserve">Trang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cụ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có</w:t>
            </w:r>
            <w:proofErr w:type="spellEnd"/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 xml:space="preserve">Trang </w:t>
            </w: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dụng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cụ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sản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Dụng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cụ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bao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gói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sản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 xml:space="preserve">Trang </w:t>
            </w: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vận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chuyển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sản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4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bảo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quản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thực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5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khử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trùng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thanh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trùng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6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vệ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sinh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cơ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sở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dụng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7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giám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8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Phương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tiện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rửa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và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khử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trùng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tay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9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Dụng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cụ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lưu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mẫu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và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bảo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quản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10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Phương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tiện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thiết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bị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phòng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chống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côn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trùng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động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vật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gây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hại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lastRenderedPageBreak/>
              <w:t>11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 xml:space="preserve">Trang </w:t>
            </w:r>
            <w:proofErr w:type="spellStart"/>
            <w:r w:rsidRPr="00076AFD">
              <w:rPr>
                <w:sz w:val="26"/>
                <w:szCs w:val="26"/>
              </w:rPr>
              <w:t>phục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vệ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sinh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khi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tiếp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xúc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trực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tiếp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với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nguyên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liệu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thực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655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II</w:t>
            </w:r>
          </w:p>
        </w:tc>
        <w:tc>
          <w:tcPr>
            <w:tcW w:w="9037" w:type="dxa"/>
            <w:gridSpan w:val="6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  <w:r w:rsidRPr="00076AFD">
              <w:rPr>
                <w:b/>
                <w:bCs/>
                <w:sz w:val="26"/>
                <w:szCs w:val="26"/>
              </w:rPr>
              <w:t xml:space="preserve">Trang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cụ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dự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bổ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sung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A20E0C" w:rsidRPr="00076AFD" w:rsidTr="00EB1C3D">
        <w:trPr>
          <w:trHeight w:val="20"/>
        </w:trPr>
        <w:tc>
          <w:tcPr>
            <w:tcW w:w="376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3110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079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</w:tbl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rPr>
          <w:sz w:val="26"/>
          <w:szCs w:val="26"/>
        </w:rPr>
      </w:pPr>
      <w:r w:rsidRPr="00076AFD">
        <w:rPr>
          <w:b/>
          <w:bCs/>
          <w:sz w:val="26"/>
          <w:szCs w:val="26"/>
        </w:rPr>
        <w:t>III. ĐÁNH GIÁ CHUNG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jc w:val="both"/>
        <w:rPr>
          <w:sz w:val="26"/>
          <w:szCs w:val="26"/>
        </w:rPr>
      </w:pPr>
      <w:proofErr w:type="spellStart"/>
      <w:r w:rsidRPr="00076AFD">
        <w:rPr>
          <w:sz w:val="26"/>
          <w:szCs w:val="26"/>
        </w:rPr>
        <w:t>Điều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vật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chất</w:t>
      </w:r>
      <w:proofErr w:type="spellEnd"/>
      <w:r w:rsidRPr="00076AFD">
        <w:rPr>
          <w:sz w:val="26"/>
          <w:szCs w:val="26"/>
        </w:rPr>
        <w:t xml:space="preserve">, </w:t>
      </w:r>
      <w:proofErr w:type="spellStart"/>
      <w:r w:rsidRPr="00076AFD">
        <w:rPr>
          <w:sz w:val="26"/>
          <w:szCs w:val="26"/>
        </w:rPr>
        <w:t>trang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thiết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bị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có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của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đã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đáp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ứng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yêu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cầu</w:t>
      </w:r>
      <w:proofErr w:type="spellEnd"/>
      <w:r w:rsidRPr="00076AFD">
        <w:rPr>
          <w:sz w:val="26"/>
          <w:szCs w:val="26"/>
        </w:rPr>
        <w:t xml:space="preserve"> an </w:t>
      </w:r>
      <w:proofErr w:type="spellStart"/>
      <w:r w:rsidRPr="00076AFD">
        <w:rPr>
          <w:sz w:val="26"/>
          <w:szCs w:val="26"/>
        </w:rPr>
        <w:t>toàn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phẩm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để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phẩm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proofErr w:type="gramStart"/>
      <w:r w:rsidRPr="00076AFD">
        <w:rPr>
          <w:sz w:val="26"/>
          <w:szCs w:val="26"/>
        </w:rPr>
        <w:t>theo</w:t>
      </w:r>
      <w:proofErr w:type="spellEnd"/>
      <w:proofErr w:type="gram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quy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chưa</w:t>
      </w:r>
      <w:proofErr w:type="spellEnd"/>
      <w:r w:rsidRPr="00076AFD">
        <w:rPr>
          <w:sz w:val="26"/>
          <w:szCs w:val="26"/>
        </w:rPr>
        <w:t>?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jc w:val="both"/>
        <w:rPr>
          <w:sz w:val="26"/>
          <w:szCs w:val="26"/>
        </w:rPr>
      </w:pPr>
      <w:proofErr w:type="spellStart"/>
      <w:r w:rsidRPr="00076AFD">
        <w:rPr>
          <w:sz w:val="26"/>
          <w:szCs w:val="26"/>
        </w:rPr>
        <w:t>Trường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hợp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chưa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đáp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ứng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yêu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cầu</w:t>
      </w:r>
      <w:proofErr w:type="spellEnd"/>
      <w:r w:rsidRPr="00076AFD">
        <w:rPr>
          <w:sz w:val="26"/>
          <w:szCs w:val="26"/>
        </w:rPr>
        <w:t xml:space="preserve"> an </w:t>
      </w:r>
      <w:proofErr w:type="spellStart"/>
      <w:r w:rsidRPr="00076AFD">
        <w:rPr>
          <w:sz w:val="26"/>
          <w:szCs w:val="26"/>
        </w:rPr>
        <w:t>toàn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phẩm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proofErr w:type="gramStart"/>
      <w:r w:rsidRPr="00076AFD">
        <w:rPr>
          <w:sz w:val="26"/>
          <w:szCs w:val="26"/>
        </w:rPr>
        <w:t>theo</w:t>
      </w:r>
      <w:proofErr w:type="spellEnd"/>
      <w:proofErr w:type="gram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quy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định</w:t>
      </w:r>
      <w:proofErr w:type="spellEnd"/>
      <w:r w:rsidRPr="00076AFD">
        <w:rPr>
          <w:sz w:val="26"/>
          <w:szCs w:val="26"/>
        </w:rPr>
        <w:t xml:space="preserve">,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 xml:space="preserve"> cam </w:t>
      </w:r>
      <w:proofErr w:type="spellStart"/>
      <w:r w:rsidRPr="00076AFD">
        <w:rPr>
          <w:sz w:val="26"/>
          <w:szCs w:val="26"/>
        </w:rPr>
        <w:t>kết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sẽ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bổ</w:t>
      </w:r>
      <w:proofErr w:type="spellEnd"/>
      <w:r w:rsidRPr="00076AFD">
        <w:rPr>
          <w:sz w:val="26"/>
          <w:szCs w:val="26"/>
        </w:rPr>
        <w:t xml:space="preserve"> sung </w:t>
      </w:r>
      <w:proofErr w:type="spellStart"/>
      <w:r w:rsidRPr="00076AFD">
        <w:rPr>
          <w:sz w:val="26"/>
          <w:szCs w:val="26"/>
        </w:rPr>
        <w:t>và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những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trang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thiết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bị</w:t>
      </w:r>
      <w:proofErr w:type="spellEnd"/>
      <w:r w:rsidRPr="00076AFD">
        <w:rPr>
          <w:sz w:val="26"/>
          <w:szCs w:val="26"/>
        </w:rPr>
        <w:t xml:space="preserve"> (</w:t>
      </w:r>
      <w:proofErr w:type="spellStart"/>
      <w:r w:rsidRPr="00076AFD">
        <w:rPr>
          <w:sz w:val="26"/>
          <w:szCs w:val="26"/>
        </w:rPr>
        <w:t>đã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nêu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tại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mục</w:t>
      </w:r>
      <w:proofErr w:type="spellEnd"/>
      <w:r w:rsidRPr="00076AFD">
        <w:rPr>
          <w:sz w:val="26"/>
          <w:szCs w:val="26"/>
        </w:rPr>
        <w:t xml:space="preserve"> II </w:t>
      </w:r>
      <w:proofErr w:type="spellStart"/>
      <w:r w:rsidRPr="00076AFD">
        <w:rPr>
          <w:sz w:val="26"/>
          <w:szCs w:val="26"/>
        </w:rPr>
        <w:t>của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Bảng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kê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trên</w:t>
      </w:r>
      <w:proofErr w:type="spellEnd"/>
      <w:r w:rsidRPr="00076AFD">
        <w:rPr>
          <w:sz w:val="26"/>
          <w:szCs w:val="26"/>
        </w:rPr>
        <w:t xml:space="preserve">); </w:t>
      </w:r>
      <w:proofErr w:type="spellStart"/>
      <w:r w:rsidRPr="00076AFD">
        <w:rPr>
          <w:sz w:val="26"/>
          <w:szCs w:val="26"/>
        </w:rPr>
        <w:t>ghi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cụ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thể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thời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gian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thiện</w:t>
      </w:r>
      <w:proofErr w:type="spellEnd"/>
      <w:r w:rsidRPr="00076AFD">
        <w:rPr>
          <w:sz w:val="26"/>
          <w:szCs w:val="26"/>
        </w:rPr>
        <w:t>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jc w:val="both"/>
        <w:rPr>
          <w:sz w:val="26"/>
          <w:szCs w:val="26"/>
        </w:rPr>
      </w:pPr>
      <w:r w:rsidRPr="00076AFD">
        <w:rPr>
          <w:b/>
          <w:bCs/>
          <w:sz w:val="26"/>
          <w:szCs w:val="26"/>
        </w:rPr>
        <w:t xml:space="preserve">Cam </w:t>
      </w:r>
      <w:proofErr w:type="spellStart"/>
      <w:r w:rsidRPr="00076AFD">
        <w:rPr>
          <w:b/>
          <w:bCs/>
          <w:sz w:val="26"/>
          <w:szCs w:val="26"/>
        </w:rPr>
        <w:t>kết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của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cơ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sở</w:t>
      </w:r>
      <w:proofErr w:type="spellEnd"/>
      <w:r w:rsidRPr="00076AFD">
        <w:rPr>
          <w:b/>
          <w:bCs/>
          <w:sz w:val="26"/>
          <w:szCs w:val="26"/>
        </w:rPr>
        <w:t>: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jc w:val="both"/>
        <w:rPr>
          <w:sz w:val="26"/>
          <w:szCs w:val="26"/>
        </w:rPr>
      </w:pPr>
      <w:r w:rsidRPr="00076AFD">
        <w:rPr>
          <w:sz w:val="26"/>
          <w:szCs w:val="26"/>
        </w:rPr>
        <w:t xml:space="preserve">1. Cam </w:t>
      </w:r>
      <w:proofErr w:type="spellStart"/>
      <w:r w:rsidRPr="00076AFD">
        <w:rPr>
          <w:sz w:val="26"/>
          <w:szCs w:val="26"/>
        </w:rPr>
        <w:t>đoan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các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thông</w:t>
      </w:r>
      <w:proofErr w:type="spellEnd"/>
      <w:r w:rsidRPr="00076AFD">
        <w:rPr>
          <w:sz w:val="26"/>
          <w:szCs w:val="26"/>
        </w:rPr>
        <w:t xml:space="preserve"> tin </w:t>
      </w:r>
      <w:proofErr w:type="spellStart"/>
      <w:r w:rsidRPr="00076AFD">
        <w:rPr>
          <w:sz w:val="26"/>
          <w:szCs w:val="26"/>
        </w:rPr>
        <w:t>nêu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</w:rPr>
        <w:t>trong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bản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thuyết</w:t>
      </w:r>
      <w:proofErr w:type="spellEnd"/>
      <w:r w:rsidRPr="00076AFD">
        <w:rPr>
          <w:sz w:val="26"/>
          <w:szCs w:val="26"/>
        </w:rPr>
        <w:t xml:space="preserve"> minh </w:t>
      </w:r>
      <w:proofErr w:type="spellStart"/>
      <w:r w:rsidRPr="00076AFD">
        <w:rPr>
          <w:sz w:val="26"/>
          <w:szCs w:val="26"/>
        </w:rPr>
        <w:t>là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đúng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sự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thật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và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chịu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trách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nhiệm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về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những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thông</w:t>
      </w:r>
      <w:proofErr w:type="spellEnd"/>
      <w:r w:rsidRPr="00076AFD">
        <w:rPr>
          <w:sz w:val="26"/>
          <w:szCs w:val="26"/>
        </w:rPr>
        <w:t xml:space="preserve"> tin </w:t>
      </w:r>
      <w:proofErr w:type="spellStart"/>
      <w:r w:rsidRPr="00076AFD">
        <w:rPr>
          <w:sz w:val="26"/>
          <w:szCs w:val="26"/>
        </w:rPr>
        <w:t>đã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đăng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ký</w:t>
      </w:r>
      <w:proofErr w:type="spellEnd"/>
      <w:r w:rsidRPr="00076AFD">
        <w:rPr>
          <w:sz w:val="26"/>
          <w:szCs w:val="26"/>
        </w:rPr>
        <w:t>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ind w:firstLine="709"/>
        <w:jc w:val="both"/>
        <w:rPr>
          <w:sz w:val="26"/>
          <w:szCs w:val="26"/>
        </w:rPr>
      </w:pPr>
      <w:r w:rsidRPr="00076AFD">
        <w:rPr>
          <w:sz w:val="26"/>
          <w:szCs w:val="26"/>
        </w:rPr>
        <w:t xml:space="preserve">2. Cam </w:t>
      </w:r>
      <w:proofErr w:type="spellStart"/>
      <w:r w:rsidRPr="00076AFD">
        <w:rPr>
          <w:sz w:val="26"/>
          <w:szCs w:val="26"/>
        </w:rPr>
        <w:t>kết</w:t>
      </w:r>
      <w:proofErr w:type="spellEnd"/>
      <w:r w:rsidRPr="00076AFD">
        <w:rPr>
          <w:sz w:val="26"/>
          <w:szCs w:val="26"/>
        </w:rPr>
        <w:t xml:space="preserve">: </w:t>
      </w:r>
      <w:proofErr w:type="spellStart"/>
      <w:r w:rsidRPr="00076AFD">
        <w:rPr>
          <w:sz w:val="26"/>
          <w:szCs w:val="26"/>
        </w:rPr>
        <w:t>Chấp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hành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nghiêm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các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quy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về</w:t>
      </w:r>
      <w:proofErr w:type="spellEnd"/>
      <w:r w:rsidRPr="00076AFD">
        <w:rPr>
          <w:sz w:val="26"/>
          <w:szCs w:val="26"/>
        </w:rPr>
        <w:t xml:space="preserve"> an </w:t>
      </w:r>
      <w:proofErr w:type="spellStart"/>
      <w:r w:rsidRPr="00076AFD">
        <w:rPr>
          <w:sz w:val="26"/>
          <w:szCs w:val="26"/>
        </w:rPr>
        <w:t>toàn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phẩm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theo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quy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định</w:t>
      </w:r>
      <w:proofErr w:type="spellEnd"/>
      <w:proofErr w:type="gramStart"/>
      <w:r w:rsidRPr="00076AFD">
        <w:rPr>
          <w:sz w:val="26"/>
          <w:szCs w:val="26"/>
        </w:rPr>
        <w:t>./</w:t>
      </w:r>
      <w:proofErr w:type="gramEnd"/>
      <w:r w:rsidRPr="00076AFD">
        <w:rPr>
          <w:sz w:val="26"/>
          <w:szCs w:val="26"/>
        </w:rPr>
        <w:t>.</w:t>
      </w:r>
    </w:p>
    <w:p w:rsidR="00A20E0C" w:rsidRPr="00076AFD" w:rsidRDefault="00A20E0C" w:rsidP="00A20E0C">
      <w:pPr>
        <w:shd w:val="clear" w:color="auto" w:fill="FFFFFF"/>
        <w:spacing w:before="80" w:after="80" w:line="264" w:lineRule="auto"/>
        <w:rPr>
          <w:sz w:val="26"/>
          <w:szCs w:val="2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A20E0C" w:rsidRPr="00076AFD" w:rsidTr="00EB1C3D"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0E0C" w:rsidRPr="00076AFD" w:rsidRDefault="00A20E0C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i/>
                <w:sz w:val="26"/>
                <w:szCs w:val="26"/>
              </w:rPr>
              <w:t>Địa</w:t>
            </w:r>
            <w:proofErr w:type="spellEnd"/>
            <w:r w:rsidRPr="00076AF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sz w:val="26"/>
                <w:szCs w:val="26"/>
              </w:rPr>
              <w:t>danh</w:t>
            </w:r>
            <w:proofErr w:type="spellEnd"/>
            <w:r w:rsidRPr="00076AF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i/>
                <w:sz w:val="26"/>
                <w:szCs w:val="26"/>
              </w:rPr>
              <w:t>ngày</w:t>
            </w:r>
            <w:proofErr w:type="spellEnd"/>
            <w:r w:rsidRPr="00076AFD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Pr="00076AFD">
              <w:rPr>
                <w:i/>
                <w:sz w:val="26"/>
                <w:szCs w:val="26"/>
              </w:rPr>
              <w:t>tháng</w:t>
            </w:r>
            <w:proofErr w:type="spellEnd"/>
            <w:r w:rsidRPr="00076AFD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Pr="00076AFD">
              <w:rPr>
                <w:i/>
                <w:sz w:val="26"/>
                <w:szCs w:val="26"/>
              </w:rPr>
              <w:t>năm</w:t>
            </w:r>
            <w:proofErr w:type="spellEnd"/>
            <w:r w:rsidRPr="00076AFD">
              <w:rPr>
                <w:i/>
                <w:sz w:val="26"/>
                <w:szCs w:val="26"/>
              </w:rPr>
              <w:t xml:space="preserve"> 20…</w:t>
            </w:r>
            <w:r w:rsidRPr="00076AFD">
              <w:rPr>
                <w:sz w:val="26"/>
                <w:szCs w:val="26"/>
              </w:rPr>
              <w:t xml:space="preserve"> </w:t>
            </w:r>
            <w:r w:rsidRPr="00076AFD">
              <w:rPr>
                <w:b/>
                <w:bCs/>
                <w:sz w:val="26"/>
                <w:szCs w:val="26"/>
              </w:rPr>
              <w:t>ĐẠI DIỆN CƠ SỞ</w:t>
            </w:r>
            <w:r w:rsidRPr="00076AFD">
              <w:rPr>
                <w:b/>
                <w:bCs/>
                <w:sz w:val="26"/>
                <w:szCs w:val="26"/>
              </w:rPr>
              <w:br/>
            </w:r>
            <w:r w:rsidRPr="00076AFD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đóng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dấu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>)</w:t>
            </w:r>
          </w:p>
        </w:tc>
      </w:tr>
    </w:tbl>
    <w:p w:rsidR="00FE1152" w:rsidRPr="00A20E0C" w:rsidRDefault="00FE1152" w:rsidP="00A20E0C">
      <w:bookmarkStart w:id="0" w:name="_GoBack"/>
      <w:bookmarkEnd w:id="0"/>
    </w:p>
    <w:sectPr w:rsidR="00FE1152" w:rsidRPr="00A2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7CC1"/>
    <w:multiLevelType w:val="hybridMultilevel"/>
    <w:tmpl w:val="6556F6D2"/>
    <w:lvl w:ilvl="0" w:tplc="6B7CE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DB"/>
    <w:rsid w:val="004B22DB"/>
    <w:rsid w:val="00A20E0C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28FC-0A5E-4680-9F8F-0C47F02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B22DB"/>
    <w:pPr>
      <w:spacing w:after="200" w:line="276" w:lineRule="auto"/>
    </w:pPr>
    <w:rPr>
      <w:rFonts w:eastAsia="Calibri" w:cs="Times New Roman"/>
      <w:szCs w:val="2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2</cp:revision>
  <dcterms:created xsi:type="dcterms:W3CDTF">2020-04-13T11:04:00Z</dcterms:created>
  <dcterms:modified xsi:type="dcterms:W3CDTF">2020-04-13T11:04:00Z</dcterms:modified>
</cp:coreProperties>
</file>