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sz w:val="56"/>
          <w:szCs w:val="56"/>
        </w:rPr>
      </w:pPr>
      <w:r>
        <w:rPr>
          <w:sz w:val="56"/>
          <w:szCs w:val="56"/>
        </w:rPr>
        <w:t>FieldSense</w:t>
      </w:r>
    </w:p>
    <w:p>
      <w:pPr>
        <w:pStyle w:val="Normal"/>
        <w:rPr/>
      </w:pPr>
      <w:r>
        <w:rPr/>
        <w:t>Field Operations Visibility and Asset Condition Monitoring System</w:t>
      </w:r>
    </w:p>
    <w:p>
      <w:pPr>
        <w:pStyle w:val="Normal"/>
        <w:rPr/>
      </w:pPr>
      <w:r>
        <w:rPr/>
      </w:r>
    </w:p>
    <w:p>
      <w:pPr>
        <w:pStyle w:val="Heading1"/>
        <w:spacing w:before="0" w:after="0"/>
        <w:rPr/>
      </w:pPr>
      <w:r>
        <w:rPr/>
        <w:t xml:space="preserve">PART </w:t>
      </w:r>
      <w:r>
        <w:rPr/>
        <w:t>A</w:t>
      </w:r>
      <w:r>
        <w:rPr/>
        <w:t>: PROJECT REQUIREMENTS DOCUMENT</w:t>
      </w:r>
    </w:p>
    <w:p>
      <w:pPr>
        <w:pStyle w:val="Heading2"/>
        <w:rPr/>
      </w:pPr>
      <w:r>
        <w:rPr/>
        <w:t>1. Functional Requirements</w:t>
      </w:r>
    </w:p>
    <w:p>
      <w:pPr>
        <w:pStyle w:val="Normal"/>
        <w:rPr/>
      </w:pPr>
      <w:r>
        <w:rPr/>
        <w:t>1. Asset Management:</w:t>
        <w:br/>
        <w:t>• Add, edit, and delete assets</w:t>
        <w:br/>
        <w:t>• Store asset details (ID, type, location, installation date, status)</w:t>
        <w:br/>
        <w:t>• View asset list and history</w:t>
        <w:br/>
        <w:br/>
        <w:t>2. Issue Reporting System:</w:t>
        <w:br/>
        <w:t>• Manual issue reporting</w:t>
        <w:br/>
        <w:t>• Issue fields (Asset ID, Issue type, Description, Priority, Timestamp)</w:t>
        <w:br/>
        <w:t>• Update issue status (Open/Assigned/Resolved)</w:t>
        <w:br/>
        <w:t>• Maintain logs</w:t>
        <w:br/>
        <w:br/>
        <w:t>3. Technician Assignment:</w:t>
        <w:br/>
        <w:t>• Admin assigns technician</w:t>
        <w:br/>
        <w:t>• Technician updates repair progress</w:t>
        <w:br/>
        <w:t>• Store resolution notes</w:t>
        <w:br/>
        <w:br/>
        <w:t>4. IoT Monitoring Integration:</w:t>
        <w:br/>
        <w:t>• Sensors send periodic updates</w:t>
        <w:br/>
        <w:t>• Detect power failure, temperature breach, device offline</w:t>
        <w:br/>
        <w:t>• Auto-generate issue tickets</w:t>
        <w:br/>
        <w:br/>
        <w:t>5. Dashboard:</w:t>
        <w:br/>
        <w:t>• Total assets</w:t>
        <w:br/>
        <w:t>• Active issues</w:t>
        <w:br/>
        <w:t>• Resolved issues</w:t>
        <w:br/>
        <w:t>• Fault distribution</w:t>
        <w:br/>
        <w:t>• Recent alerts</w:t>
      </w:r>
    </w:p>
    <w:p>
      <w:pPr>
        <w:pStyle w:val="Heading2"/>
        <w:rPr/>
      </w:pPr>
      <w:r>
        <w:rPr/>
        <w:t>2. Non-Functional Requirements</w:t>
      </w:r>
    </w:p>
    <w:p>
      <w:pPr>
        <w:pStyle w:val="Normal"/>
        <w:rPr/>
      </w:pPr>
      <w:r>
        <w:rPr/>
        <w:t>Reliability:</w:t>
        <w:br/>
        <w:t>• Log failures and sensor events</w:t>
        <w:br/>
        <w:t>• Handle invalid input safely</w:t>
        <w:br/>
        <w:br/>
        <w:t>Performance:</w:t>
        <w:br/>
        <w:t>• Dashboard loads within 2 seconds</w:t>
        <w:br/>
        <w:t>• Issue creation under 1 second</w:t>
        <w:br/>
        <w:br/>
        <w:t>Security:</w:t>
        <w:br/>
        <w:t>• Role-based login</w:t>
        <w:br/>
        <w:t>• Password hashing</w:t>
        <w:br/>
        <w:t>• Secure API endpoints</w:t>
        <w:br/>
        <w:br/>
        <w:t>Usability:</w:t>
        <w:br/>
        <w:t>• Mobile-friendly interface</w:t>
        <w:br/>
        <w:t>• Simple reporting workflow</w:t>
        <w:br/>
        <w:br/>
        <w:t>Scalability:</w:t>
        <w:br/>
        <w:t>• Support increasing number of assets and issues</w:t>
      </w:r>
    </w:p>
    <w:p>
      <w:pPr>
        <w:pStyle w:val="Heading2"/>
        <w:rPr/>
      </w:pPr>
      <w:r>
        <w:rPr/>
        <w:t>3. System Architecture Requirements</w:t>
      </w:r>
    </w:p>
    <w:p>
      <w:pPr>
        <w:pStyle w:val="Normal"/>
        <w:rPr/>
      </w:pPr>
      <w:r>
        <w:rPr/>
        <w:t>Frontend: Web interface using HTML/CSS/JavaScript or React</w:t>
        <w:br/>
        <w:t>Backend: REST API using Node.js / Python / PHP</w:t>
        <w:br/>
        <w:t>Database: MySQL or MongoDB</w:t>
        <w:br/>
        <w:br/>
        <w:t>Core Tables:</w:t>
        <w:br/>
        <w:t>Users</w:t>
        <w:br/>
        <w:t>Assets</w:t>
        <w:br/>
        <w:t>Issues</w:t>
        <w:br/>
        <w:t>Technicians</w:t>
        <w:br/>
        <w:t>SensorLogs</w:t>
      </w:r>
    </w:p>
    <w:p>
      <w:pPr>
        <w:pStyle w:val="Heading2"/>
        <w:rPr/>
      </w:pPr>
      <w:r>
        <w:rPr/>
        <w:t>4. IoT Requirements</w:t>
      </w:r>
    </w:p>
    <w:p>
      <w:pPr>
        <w:pStyle w:val="Normal"/>
        <w:rPr/>
      </w:pPr>
      <w:r>
        <w:rPr/>
        <w:t>Sensors:</w:t>
        <w:br/>
        <w:t>• Temperature sensor</w:t>
        <w:br/>
        <w:t>• Power detection sensor</w:t>
        <w:br/>
        <w:t>• Microcontroller (ESP8266 / ESP32 / Arduino)</w:t>
        <w:br/>
        <w:br/>
        <w:t>IoT Workflow:</w:t>
        <w:br/>
        <w:t>Sensor → Microcontroller → HTTP Request → Backend API → Database → Dashboard Alert</w:t>
      </w:r>
    </w:p>
    <w:p>
      <w:pPr>
        <w:pStyle w:val="Heading2"/>
        <w:rPr/>
      </w:pPr>
      <w:r>
        <w:rPr/>
        <w:t>5. Deployment Requirements</w:t>
      </w:r>
    </w:p>
    <w:p>
      <w:pPr>
        <w:pStyle w:val="Normal"/>
        <w:rPr/>
      </w:pPr>
      <w:r>
        <w:rPr/>
        <w:t xml:space="preserve">• </w:t>
      </w:r>
      <w:r>
        <w:rPr/>
        <w:t>Backend server (local or cloud)</w:t>
        <w:br/>
        <w:t>• Database server</w:t>
        <w:br/>
        <w:t>• Git version control</w:t>
        <w:br/>
        <w:t>• Basic logging enabled</w:t>
      </w:r>
    </w:p>
    <w:p>
      <w:pPr>
        <w:pStyle w:val="Heading2"/>
        <w:rPr/>
      </w:pPr>
      <w:r>
        <w:rPr/>
        <w:t>Project Goal</w:t>
      </w:r>
    </w:p>
    <w:p>
      <w:pPr>
        <w:pStyle w:val="Normal"/>
        <w:rPr/>
      </w:pPr>
      <w:r>
        <w:rPr/>
        <w:t>To improve visibility of distributed field assets and reduce manual monitoring by combining issue tracking with optional IoT-based fault detection.</w:t>
      </w:r>
      <w:r>
        <w:br w:type="page"/>
      </w:r>
    </w:p>
    <w:p>
      <w:pPr>
        <w:pStyle w:val="Heading1"/>
        <w:spacing w:before="0" w:after="0"/>
        <w:rPr/>
      </w:pPr>
      <w:r>
        <w:rPr/>
        <w:t xml:space="preserve">PART </w:t>
      </w:r>
      <w:r>
        <w:rPr/>
        <w:t>B</w:t>
      </w:r>
      <w:r>
        <w:rPr/>
        <w:t>: FEASIBILITY REPORT</w:t>
      </w:r>
    </w:p>
    <w:p>
      <w:pPr>
        <w:pStyle w:val="Heading1"/>
        <w:rPr/>
      </w:pPr>
      <w:r>
        <w:rPr/>
        <w:t>1. Introduction</w:t>
      </w:r>
    </w:p>
    <w:p>
      <w:pPr>
        <w:pStyle w:val="Normal"/>
        <w:rPr/>
      </w:pPr>
      <w:r>
        <w:rPr/>
        <w:t>This report evaluates the feasibility of developing FieldSense, a centralized platform designed to monitor distributed field assets using IoT sensor data and manage service workflows efficiently. The system integrates asset lifecycle management, issue tracking, technician assignment, IoT-based anomaly detection, and real-time dashboards.</w:t>
      </w:r>
    </w:p>
    <w:p>
      <w:pPr>
        <w:pStyle w:val="Heading1"/>
        <w:rPr/>
      </w:pPr>
      <w:r>
        <w:rPr/>
        <w:t>2. Objective of the Project</w:t>
      </w:r>
    </w:p>
    <w:p>
      <w:pPr>
        <w:pStyle w:val="Normal"/>
        <w:rPr/>
      </w:pPr>
      <w:r>
        <w:rPr/>
        <w:t xml:space="preserve">• </w:t>
      </w:r>
      <w:r>
        <w:rPr/>
        <w:t>Develop a centralized asset monitoring platform.</w:t>
        <w:br/>
        <w:t>• Enable proactive fault detection using IoT sensors.</w:t>
        <w:br/>
        <w:t>• Automate issue ticket generation.</w:t>
        <w:br/>
        <w:t>• Streamline technician assignment</w:t>
      </w:r>
      <w:r>
        <w:rPr/>
        <w:t>s</w:t>
      </w:r>
      <w:r>
        <w:rPr/>
        <w:t>.</w:t>
        <w:br/>
        <w:t>• Provide real-time operational dashboards.</w:t>
        <w:br/>
        <w:t>• Reduce downtime and maintenance costs.</w:t>
      </w:r>
    </w:p>
    <w:p>
      <w:pPr>
        <w:pStyle w:val="Heading1"/>
        <w:rPr/>
      </w:pPr>
      <w:r>
        <w:rPr/>
        <w:t>3. Scope of the Project</w:t>
      </w:r>
    </w:p>
    <w:p>
      <w:pPr>
        <w:pStyle w:val="Normal"/>
        <w:rPr/>
      </w:pPr>
      <w:r>
        <w:rPr/>
        <w:t>Included:</w:t>
        <w:br/>
        <w:t>• Asset registration and tracking</w:t>
        <w:br/>
        <w:t>• Manual issue reporting</w:t>
        <w:br/>
        <w:t>• Technician assignment</w:t>
        <w:br/>
        <w:t>• Basic IoT monitoring (temperature, power, device status)</w:t>
        <w:br/>
        <w:t>• Role-based authentication</w:t>
        <w:br/>
        <w:t>• Dashboard analytics</w:t>
        <w:br/>
        <w:t xml:space="preserve">• </w:t>
      </w:r>
      <w:r>
        <w:rPr/>
        <w:t>Small</w:t>
      </w:r>
      <w:r>
        <w:rPr/>
        <w:t>-scale industrial deployment</w:t>
      </w:r>
    </w:p>
    <w:p>
      <w:pPr>
        <w:pStyle w:val="Heading1"/>
        <w:rPr/>
      </w:pPr>
      <w:r>
        <w:rPr/>
        <w:t>4. Problem Statement</w:t>
      </w:r>
    </w:p>
    <w:p>
      <w:pPr>
        <w:pStyle w:val="Normal"/>
        <w:rPr/>
      </w:pPr>
      <w:r>
        <w:rPr/>
        <w:t xml:space="preserve">Organizations managing distributed equipment </w:t>
      </w:r>
      <w:r>
        <w:rPr/>
        <w:t xml:space="preserve">(Amul, Hershey, Milky Mist etc) </w:t>
      </w:r>
      <w:r>
        <w:rPr/>
        <w:t>often face delayed fault detection, high downtime, and inefficient service workflows. FieldSense aims to solve these challenges using IoT-based monitoring and structured issue management.</w:t>
      </w:r>
    </w:p>
    <w:p>
      <w:pPr>
        <w:pStyle w:val="Heading1"/>
        <w:rPr/>
      </w:pPr>
      <w:r>
        <w:rPr/>
        <w:t>5. Technical Feasibility</w:t>
      </w:r>
    </w:p>
    <w:p>
      <w:pPr>
        <w:pStyle w:val="Normal"/>
        <w:rPr/>
      </w:pPr>
      <w:r>
        <w:rPr/>
        <w:t>Frontend: HTML/CSS/JavaScript or React</w:t>
        <w:br/>
        <w:t>Backend: Node.js / Python / PHP</w:t>
        <w:br/>
        <w:t>Database: MySQL / MongoDB</w:t>
        <w:br/>
        <w:t>IoT: ESP32 /</w:t>
      </w:r>
      <w:r>
        <w:rPr/>
        <w:t xml:space="preserve">ESP8266 </w:t>
      </w:r>
      <w:r>
        <w:rPr/>
        <w:t>with sensors</w:t>
        <w:br/>
        <w:br/>
        <w:t>All required technologies are open-source and achievable within academic scope.</w:t>
      </w:r>
    </w:p>
    <w:p>
      <w:pPr>
        <w:pStyle w:val="Heading1"/>
        <w:rPr/>
      </w:pPr>
      <w:r>
        <w:rPr/>
        <w:t>6. Economic Feasibility</w:t>
      </w:r>
    </w:p>
    <w:p>
      <w:pPr>
        <w:pStyle w:val="Heading2"/>
        <w:spacing w:before="200" w:after="283"/>
        <w:rPr/>
      </w:pPr>
      <w:r>
        <w:rPr/>
        <w:t>Estimated Prototype Cost:</w:t>
      </w:r>
    </w:p>
    <w:tbl>
      <w:tblPr>
        <w:tblW w:w="415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43"/>
        <w:gridCol w:w="2212"/>
      </w:tblGrid>
      <w:tr>
        <w:trPr>
          <w:tblHeader w:val="true"/>
        </w:trPr>
        <w:tc>
          <w:tcPr>
            <w:tcW w:w="1943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Item</w:t>
            </w:r>
          </w:p>
        </w:tc>
        <w:tc>
          <w:tcPr>
            <w:tcW w:w="2212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Estimated Cost (INR)</w:t>
            </w:r>
          </w:p>
        </w:tc>
      </w:tr>
      <w:tr>
        <w:trPr/>
        <w:tc>
          <w:tcPr>
            <w:tcW w:w="19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ESP32/</w:t>
            </w:r>
            <w:r>
              <w:rPr/>
              <w:t>ESP8266</w:t>
            </w:r>
          </w:p>
        </w:tc>
        <w:tc>
          <w:tcPr>
            <w:tcW w:w="2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₹</w:t>
            </w:r>
            <w:r>
              <w:rPr/>
              <w:t>400–600</w:t>
            </w:r>
          </w:p>
        </w:tc>
      </w:tr>
      <w:tr>
        <w:trPr/>
        <w:tc>
          <w:tcPr>
            <w:tcW w:w="19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Temperature Sensor</w:t>
            </w:r>
          </w:p>
        </w:tc>
        <w:tc>
          <w:tcPr>
            <w:tcW w:w="2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₹</w:t>
            </w:r>
            <w:r>
              <w:rPr/>
              <w:t>150–250</w:t>
            </w:r>
          </w:p>
        </w:tc>
      </w:tr>
      <w:tr>
        <w:trPr/>
        <w:tc>
          <w:tcPr>
            <w:tcW w:w="19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Power Sensor</w:t>
            </w:r>
          </w:p>
        </w:tc>
        <w:tc>
          <w:tcPr>
            <w:tcW w:w="2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₹</w:t>
            </w:r>
            <w:r>
              <w:rPr/>
              <w:t>200–300</w:t>
            </w:r>
          </w:p>
        </w:tc>
      </w:tr>
      <w:tr>
        <w:trPr/>
        <w:tc>
          <w:tcPr>
            <w:tcW w:w="19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Hosting</w:t>
            </w:r>
          </w:p>
        </w:tc>
        <w:tc>
          <w:tcPr>
            <w:tcW w:w="2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Free Tier</w:t>
            </w:r>
          </w:p>
        </w:tc>
      </w:tr>
      <w:tr>
        <w:trPr/>
        <w:tc>
          <w:tcPr>
            <w:tcW w:w="19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Software Tools</w:t>
            </w:r>
          </w:p>
        </w:tc>
        <w:tc>
          <w:tcPr>
            <w:tcW w:w="22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Free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Total e</w:t>
      </w:r>
      <w:r>
        <w:rPr/>
        <w:t>stimated prototype cost: ₹1000–₹1500.</w:t>
        <w:br/>
        <w:t>Benefits include reduced downtime, faster fault detection, and lower operational costs. The cost-to-benefit ratio is favorable.</w:t>
      </w:r>
    </w:p>
    <w:p>
      <w:pPr>
        <w:pStyle w:val="Heading1"/>
        <w:rPr/>
      </w:pPr>
      <w:r>
        <w:rPr/>
        <w:t>7. Operational Feasibility</w:t>
      </w:r>
    </w:p>
    <w:p>
      <w:pPr>
        <w:pStyle w:val="BodyText"/>
        <w:rPr/>
      </w:pPr>
      <w:r>
        <w:rPr/>
        <w:t>The system integrates smoothly into current workflows.</w:t>
      </w:r>
    </w:p>
    <w:p>
      <w:pPr>
        <w:pStyle w:val="BodyText"/>
        <w:rPr/>
      </w:pPr>
      <w:r>
        <w:rPr>
          <w:rStyle w:val="Strong"/>
        </w:rPr>
        <w:t>Current Workflow:</w:t>
      </w:r>
      <w:r>
        <w:rPr/>
        <w:br/>
        <w:t>Manual monitoring → Delayed reporting → Slow response</w:t>
      </w:r>
    </w:p>
    <w:p>
      <w:pPr>
        <w:pStyle w:val="BodyText"/>
        <w:rPr/>
      </w:pPr>
      <w:r>
        <w:rPr>
          <w:rStyle w:val="Strong"/>
        </w:rPr>
        <w:t>Proposed Workflow:</w:t>
      </w:r>
      <w:r>
        <w:rPr/>
        <w:br/>
        <w:t>Sensor detection → Automatic issue creation → Technician assignment → Real-time tracking</w:t>
      </w:r>
    </w:p>
    <w:p>
      <w:pPr>
        <w:pStyle w:val="BodyText"/>
        <w:rPr/>
      </w:pPr>
      <w:r>
        <w:rPr/>
        <w:t>User roles are clearly defined and the interface is simple and mobile-friendly. Therefore, the system is operationally feasible. The system improves workflow by enabling automatic issue detection and structured technician assignment. The interface is simple and mobile-friendly.</w:t>
      </w:r>
    </w:p>
    <w:p>
      <w:pPr>
        <w:pStyle w:val="Heading1"/>
        <w:rPr/>
      </w:pPr>
      <w:r>
        <w:rPr/>
        <w:t>8. Legal Feasibility</w:t>
      </w:r>
    </w:p>
    <w:p>
      <w:pPr>
        <w:pStyle w:val="Normal"/>
        <w:rPr/>
      </w:pPr>
      <w:r>
        <w:rPr/>
        <w:t>Uses open-source technologies, ensures password hashing, and does not collect sensitive personal data. Legally compliant.</w:t>
      </w:r>
    </w:p>
    <w:p>
      <w:pPr>
        <w:pStyle w:val="Heading1"/>
        <w:rPr/>
      </w:pPr>
      <w:r>
        <w:rPr/>
        <w:t>9. Schedule Feasibility</w:t>
      </w:r>
    </w:p>
    <w:p>
      <w:pPr>
        <w:pStyle w:val="BodyText"/>
        <w:rPr/>
      </w:pPr>
      <w:r>
        <w:rPr/>
        <w:t xml:space="preserve">Estimated duration: </w:t>
      </w:r>
      <w:r>
        <w:rPr>
          <w:rStyle w:val="Strong"/>
        </w:rPr>
        <w:t>12–14 weeks</w:t>
      </w:r>
    </w:p>
    <w:tbl>
      <w:tblPr>
        <w:tblW w:w="346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21"/>
        <w:gridCol w:w="1044"/>
      </w:tblGrid>
      <w:tr>
        <w:trPr>
          <w:tblHeader w:val="true"/>
        </w:trPr>
        <w:tc>
          <w:tcPr>
            <w:tcW w:w="2421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Phase</w:t>
            </w:r>
          </w:p>
        </w:tc>
        <w:tc>
          <w:tcPr>
            <w:tcW w:w="1044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Duration</w:t>
            </w:r>
          </w:p>
        </w:tc>
      </w:tr>
      <w:tr>
        <w:trPr/>
        <w:tc>
          <w:tcPr>
            <w:tcW w:w="2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Requirement Analysis</w:t>
            </w:r>
          </w:p>
        </w:tc>
        <w:tc>
          <w:tcPr>
            <w:tcW w:w="10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1 week</w:t>
            </w:r>
          </w:p>
        </w:tc>
      </w:tr>
      <w:tr>
        <w:trPr/>
        <w:tc>
          <w:tcPr>
            <w:tcW w:w="2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Design</w:t>
            </w:r>
          </w:p>
        </w:tc>
        <w:tc>
          <w:tcPr>
            <w:tcW w:w="10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2</w:t>
            </w:r>
            <w:r>
              <w:rPr/>
              <w:t xml:space="preserve"> week</w:t>
            </w:r>
            <w:r>
              <w:rPr/>
              <w:t>s</w:t>
            </w:r>
          </w:p>
        </w:tc>
      </w:tr>
      <w:tr>
        <w:trPr/>
        <w:tc>
          <w:tcPr>
            <w:tcW w:w="2421" w:type="dxa"/>
            <w:tcBorders/>
            <w:vAlign w:val="center"/>
          </w:tcPr>
          <w:p>
            <w:pPr>
              <w:pStyle w:val="TableContents"/>
              <w:spacing w:before="0" w:after="200"/>
              <w:rPr/>
            </w:pPr>
            <w:r>
              <w:rPr/>
              <w:t>Frontend Development</w:t>
            </w:r>
          </w:p>
        </w:tc>
        <w:tc>
          <w:tcPr>
            <w:tcW w:w="10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2</w:t>
            </w:r>
            <w:r>
              <w:rPr/>
              <w:t xml:space="preserve"> weeks</w:t>
            </w:r>
          </w:p>
        </w:tc>
      </w:tr>
      <w:tr>
        <w:trPr/>
        <w:tc>
          <w:tcPr>
            <w:tcW w:w="2421" w:type="dxa"/>
            <w:tcBorders/>
            <w:vAlign w:val="center"/>
          </w:tcPr>
          <w:p>
            <w:pPr>
              <w:pStyle w:val="TableContents"/>
              <w:spacing w:before="0" w:after="200"/>
              <w:rPr/>
            </w:pPr>
            <w:r>
              <w:rPr/>
              <w:t>Backend Development</w:t>
            </w:r>
          </w:p>
        </w:tc>
        <w:tc>
          <w:tcPr>
            <w:tcW w:w="10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3</w:t>
            </w:r>
            <w:r>
              <w:rPr/>
              <w:t xml:space="preserve"> weeks</w:t>
            </w:r>
          </w:p>
        </w:tc>
      </w:tr>
      <w:tr>
        <w:trPr/>
        <w:tc>
          <w:tcPr>
            <w:tcW w:w="2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IoT Integration</w:t>
            </w:r>
          </w:p>
        </w:tc>
        <w:tc>
          <w:tcPr>
            <w:tcW w:w="10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3</w:t>
            </w:r>
            <w:r>
              <w:rPr/>
              <w:t xml:space="preserve"> weeks</w:t>
            </w:r>
          </w:p>
        </w:tc>
      </w:tr>
      <w:tr>
        <w:trPr/>
        <w:tc>
          <w:tcPr>
            <w:tcW w:w="2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Testing &amp; Documentation</w:t>
            </w:r>
          </w:p>
        </w:tc>
        <w:tc>
          <w:tcPr>
            <w:tcW w:w="10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2 weeks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Normal"/>
        <w:rPr/>
      </w:pPr>
      <w:r>
        <w:rPr/>
        <w:t xml:space="preserve">Estimated duration: 12–14 weeks including analysis, design, development, IoT integration, testing, and documentation </w:t>
      </w:r>
      <w:r>
        <w:rPr/>
        <w:t>so the timeline is realistic and achievable.</w:t>
      </w:r>
    </w:p>
    <w:p>
      <w:pPr>
        <w:pStyle w:val="Heading1"/>
        <w:rPr/>
      </w:pPr>
      <w:r>
        <w:rPr/>
        <w:t>10. Market Feasibility</w:t>
      </w:r>
    </w:p>
    <w:p>
      <w:pPr>
        <w:pStyle w:val="BodyText"/>
        <w:rPr/>
      </w:pPr>
      <w:r>
        <w:rPr/>
        <w:t>Market feasibility evaluates demand and adoption potential.</w:t>
      </w:r>
    </w:p>
    <w:p>
      <w:pPr>
        <w:pStyle w:val="Heading2"/>
        <w:spacing w:before="200" w:after="283"/>
        <w:rPr/>
      </w:pPr>
      <w:r>
        <w:rPr/>
        <w:t xml:space="preserve">🔹 </w:t>
      </w:r>
      <w:r>
        <w:rPr/>
        <w:t>Target Market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Cold storage companies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Retail chains with vending machines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Power generator operators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Facility management companies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Small-scale industrial plants</w:t>
      </w:r>
    </w:p>
    <w:p>
      <w:pPr>
        <w:pStyle w:val="Heading2"/>
        <w:spacing w:before="200" w:after="283"/>
        <w:rPr/>
      </w:pPr>
      <w:r>
        <w:rPr/>
        <w:t xml:space="preserve">🔹 </w:t>
      </w:r>
      <w:r>
        <w:rPr/>
        <w:t>Market Need</w:t>
      </w:r>
    </w:p>
    <w:p>
      <w:pPr>
        <w:pStyle w:val="BodyText"/>
        <w:rPr/>
      </w:pPr>
      <w:r>
        <w:rPr/>
        <w:t>Industries increasingly demand: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Real-time monitoring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Reduced downtime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Preventive maintenance systems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IoT-enabled asset tracking</w:t>
      </w:r>
    </w:p>
    <w:p>
      <w:pPr>
        <w:pStyle w:val="BodyText"/>
        <w:rPr/>
      </w:pPr>
      <w:r>
        <w:rPr/>
        <w:t>With Industry 4.0 adoption growing rapidly, IoT-based monitoring systems are in high demand.</w:t>
      </w:r>
    </w:p>
    <w:p>
      <w:pPr>
        <w:pStyle w:val="Heading2"/>
        <w:spacing w:before="200" w:after="283"/>
        <w:rPr/>
      </w:pPr>
      <w:r>
        <w:rPr/>
        <w:t xml:space="preserve">🔹 </w:t>
      </w:r>
      <w:r>
        <w:rPr/>
        <w:t>Competitive Advantage</w:t>
      </w:r>
    </w:p>
    <w:p>
      <w:pPr>
        <w:pStyle w:val="BodyText"/>
        <w:rPr/>
      </w:pPr>
      <w:r>
        <w:rPr/>
        <w:t>FieldSense offers: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Low-cost implementation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Modular architecture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Easy scalability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Academic prototype adaptable for startups</w:t>
      </w:r>
    </w:p>
    <w:p>
      <w:pPr>
        <w:pStyle w:val="BodyText"/>
        <w:rPr/>
      </w:pPr>
      <w:r>
        <w:rPr/>
        <w:t xml:space="preserve">Therefore, the project demonstrates strong </w:t>
      </w:r>
      <w:r>
        <w:rPr>
          <w:rStyle w:val="Strong"/>
        </w:rPr>
        <w:t>market feasibility</w:t>
      </w:r>
      <w:r>
        <w:rPr/>
        <w:t>, especially for SMEs.</w:t>
      </w:r>
    </w:p>
    <w:p>
      <w:pPr>
        <w:pStyle w:val="Normal"/>
        <w:rPr/>
      </w:pPr>
      <w:r>
        <w:rPr/>
        <w:t>Target market includes retail chains, cold storage operators, generator operators, and facility management companies. Growing IoT adoption increases demand for such systems.</w:t>
      </w:r>
    </w:p>
    <w:p>
      <w:pPr>
        <w:pStyle w:val="Heading1"/>
        <w:rPr/>
      </w:pPr>
      <w:r>
        <w:rPr/>
        <w:t>11. Practical Feasibility</w:t>
      </w:r>
    </w:p>
    <w:p>
      <w:pPr>
        <w:pStyle w:val="Normal"/>
        <w:rPr/>
      </w:pPr>
      <w:r>
        <w:rPr/>
        <w:t>Uses affordable hardware and well-known technologies. Development can be divided among team members, making it practically achievable within semester constraints.</w:t>
      </w:r>
    </w:p>
    <w:p>
      <w:pPr>
        <w:pStyle w:val="Heading1"/>
        <w:rPr/>
      </w:pPr>
      <w:r>
        <w:rPr/>
        <w:t>12. Benefits to Society</w:t>
      </w:r>
    </w:p>
    <w:p>
      <w:pPr>
        <w:pStyle w:val="Normal"/>
        <w:rPr/>
      </w:pPr>
      <w:r>
        <w:rPr/>
        <w:t xml:space="preserve">• </w:t>
      </w:r>
      <w:r>
        <w:rPr/>
        <w:t>Reduces food and energy wastage</w:t>
        <w:br/>
        <w:t>• Improves public safety</w:t>
        <w:br/>
        <w:t>• Encourages digital transformation</w:t>
        <w:br/>
        <w:t>• Supports small businesses with affordable monitoring</w:t>
        <w:br/>
        <w:t>• Reduces environmental impact through preventive maintenance</w:t>
      </w:r>
    </w:p>
    <w:p>
      <w:pPr>
        <w:pStyle w:val="Heading1"/>
        <w:rPr/>
      </w:pPr>
      <w:r>
        <w:rPr/>
        <w:t>13. Overall Conclusion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FieldSense is technically achievable, economically viable, operationally practical, market-relevant, socially beneficial, and feasible within the academic timeline.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44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Application>LibreOffice/24.2.7.2$Linux_X86_64 LibreOffice_project/420$Build-2</Application>
  <AppVersion>15.0000</AppVersion>
  <Pages>6</Pages>
  <Words>865</Words>
  <Characters>5518</Characters>
  <CharactersWithSpaces>6281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2026-02-18T02:07:19Z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