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9F1" w:rsidRPr="00DD47ED" w:rsidRDefault="001B22CD" w:rsidP="00DD47ED">
      <w:pPr>
        <w:rPr>
          <w:sz w:val="24"/>
          <w:u w:val="single"/>
        </w:rPr>
      </w:pPr>
      <w:r w:rsidRPr="00DD47ED">
        <w:rPr>
          <w:sz w:val="24"/>
        </w:rPr>
        <w:t xml:space="preserve">Self review: </w:t>
      </w:r>
      <w:r w:rsidRPr="00DD47ED">
        <w:rPr>
          <w:sz w:val="24"/>
          <w:u w:val="single"/>
        </w:rPr>
        <w:t>Type; Purpose; Content, O</w:t>
      </w:r>
      <w:r w:rsidR="007C69F1" w:rsidRPr="00DD47ED">
        <w:rPr>
          <w:sz w:val="24"/>
          <w:u w:val="single"/>
        </w:rPr>
        <w:t>rganization</w:t>
      </w:r>
      <w:r w:rsidRPr="00DD47ED">
        <w:rPr>
          <w:sz w:val="24"/>
          <w:u w:val="single"/>
        </w:rPr>
        <w:t>, Style</w:t>
      </w:r>
      <w:r w:rsidR="00DD47ED" w:rsidRPr="00DD47ED">
        <w:rPr>
          <w:sz w:val="24"/>
          <w:u w:val="single"/>
        </w:rPr>
        <w:t>; Reference</w:t>
      </w:r>
      <w:r w:rsidR="00596EFE">
        <w:rPr>
          <w:sz w:val="24"/>
          <w:u w:val="single"/>
        </w:rPr>
        <w:t>; Length</w:t>
      </w:r>
    </w:p>
    <w:p w:rsidR="00DD47ED" w:rsidRPr="00596EFE" w:rsidRDefault="00DD47ED" w:rsidP="007C69F1"/>
    <w:p w:rsidR="001B22CD" w:rsidRPr="001B22CD" w:rsidRDefault="001B22CD" w:rsidP="007C69F1">
      <w:pPr>
        <w:rPr>
          <w:b/>
        </w:rPr>
      </w:pPr>
      <w:r w:rsidRPr="001B22CD">
        <w:rPr>
          <w:b/>
        </w:rPr>
        <w:t>Type</w:t>
      </w:r>
    </w:p>
    <w:p w:rsidR="001B22CD" w:rsidRDefault="001B22CD" w:rsidP="001B22CD">
      <w:pPr>
        <w:ind w:firstLine="420"/>
      </w:pPr>
      <w:r>
        <w:t>The essay belongs to the logical-division-of-ideas type.</w:t>
      </w:r>
    </w:p>
    <w:p w:rsidR="001B22CD" w:rsidRDefault="001B22CD" w:rsidP="007C69F1">
      <w:pPr>
        <w:rPr>
          <w:b/>
          <w:color w:val="000000"/>
          <w:spacing w:val="1"/>
          <w:kern w:val="0"/>
          <w:sz w:val="19"/>
          <w:szCs w:val="19"/>
        </w:rPr>
      </w:pPr>
      <w:r>
        <w:rPr>
          <w:b/>
          <w:color w:val="000000"/>
          <w:spacing w:val="1"/>
          <w:kern w:val="0"/>
          <w:sz w:val="19"/>
          <w:szCs w:val="19"/>
        </w:rPr>
        <w:t>Purpose</w:t>
      </w:r>
    </w:p>
    <w:p w:rsidR="001B22CD" w:rsidRDefault="001B22CD" w:rsidP="001B22CD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color w:val="000000"/>
          <w:spacing w:val="1"/>
          <w:kern w:val="0"/>
          <w:sz w:val="19"/>
          <w:szCs w:val="19"/>
        </w:rPr>
        <w:t>The essay is to inform</w:t>
      </w:r>
      <w:bookmarkStart w:id="0" w:name="_GoBack"/>
      <w:bookmarkEnd w:id="0"/>
      <w:r>
        <w:rPr>
          <w:color w:val="000000"/>
          <w:spacing w:val="1"/>
          <w:kern w:val="0"/>
          <w:sz w:val="19"/>
          <w:szCs w:val="19"/>
        </w:rPr>
        <w:t>.</w:t>
      </w:r>
    </w:p>
    <w:p w:rsidR="00DD47ED" w:rsidRDefault="00DD47ED" w:rsidP="001B22CD">
      <w:pPr>
        <w:rPr>
          <w:b/>
          <w:color w:val="000000"/>
          <w:spacing w:val="1"/>
          <w:kern w:val="0"/>
          <w:sz w:val="19"/>
          <w:szCs w:val="19"/>
        </w:rPr>
      </w:pPr>
    </w:p>
    <w:p w:rsidR="007C69F1" w:rsidRDefault="007C69F1" w:rsidP="001B22CD">
      <w:pPr>
        <w:rPr>
          <w:color w:val="000000"/>
          <w:spacing w:val="1"/>
          <w:kern w:val="0"/>
          <w:sz w:val="19"/>
          <w:szCs w:val="19"/>
        </w:rPr>
      </w:pPr>
      <w:r w:rsidRPr="00D6727D">
        <w:rPr>
          <w:rFonts w:hint="eastAsia"/>
          <w:b/>
          <w:color w:val="000000"/>
          <w:spacing w:val="1"/>
          <w:kern w:val="0"/>
          <w:sz w:val="19"/>
          <w:szCs w:val="19"/>
        </w:rPr>
        <w:t>Introduction</w:t>
      </w:r>
    </w:p>
    <w:p w:rsidR="002B23E4" w:rsidRDefault="002B23E4" w:rsidP="00D6727D">
      <w:pPr>
        <w:ind w:firstLine="420"/>
      </w:pPr>
      <w:r>
        <w:rPr>
          <w:rFonts w:hint="eastAsia"/>
        </w:rPr>
        <w:t>It is a funnel</w:t>
      </w:r>
      <w:r w:rsidR="00AF661F">
        <w:rPr>
          <w:rFonts w:hint="eastAsia"/>
        </w:rPr>
        <w:t xml:space="preserve"> introduction</w:t>
      </w:r>
      <w:r w:rsidR="00AF661F">
        <w:t xml:space="preserve">, indicating explicit </w:t>
      </w:r>
      <w:r w:rsidR="00AF661F">
        <w:rPr>
          <w:rFonts w:hint="eastAsia"/>
        </w:rPr>
        <w:t>limi</w:t>
      </w:r>
      <w:r w:rsidR="00AF661F">
        <w:t>tation of the topic.</w:t>
      </w:r>
    </w:p>
    <w:p w:rsidR="007C69F1" w:rsidRDefault="007C69F1" w:rsidP="00D6727D">
      <w:pPr>
        <w:ind w:firstLine="420"/>
      </w:pPr>
      <w:r>
        <w:t xml:space="preserve">It </w:t>
      </w:r>
      <w:r>
        <w:rPr>
          <w:rFonts w:hint="eastAsia"/>
          <w:color w:val="000000"/>
          <w:spacing w:val="1"/>
          <w:kern w:val="0"/>
          <w:sz w:val="19"/>
          <w:szCs w:val="19"/>
        </w:rPr>
        <w:t>has general statements</w:t>
      </w:r>
      <w:r>
        <w:rPr>
          <w:rFonts w:eastAsia="Times New Roman"/>
          <w:color w:val="000000"/>
          <w:spacing w:val="1"/>
          <w:kern w:val="0"/>
          <w:sz w:val="19"/>
          <w:szCs w:val="19"/>
        </w:rPr>
        <w:t xml:space="preserve"> 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which </w:t>
      </w:r>
      <w:r>
        <w:rPr>
          <w:color w:val="000000"/>
          <w:spacing w:val="1"/>
          <w:kern w:val="0"/>
          <w:sz w:val="19"/>
          <w:szCs w:val="19"/>
        </w:rPr>
        <w:t>introduce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 the general topic and arouse the readers</w:t>
      </w:r>
      <w:r>
        <w:rPr>
          <w:color w:val="000000"/>
          <w:spacing w:val="1"/>
          <w:kern w:val="0"/>
          <w:sz w:val="19"/>
          <w:szCs w:val="19"/>
        </w:rPr>
        <w:t>’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 interest.</w:t>
      </w:r>
    </w:p>
    <w:p w:rsidR="007C69F1" w:rsidRDefault="007C69F1" w:rsidP="00D6727D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color w:val="000000"/>
          <w:spacing w:val="1"/>
          <w:kern w:val="0"/>
          <w:sz w:val="19"/>
          <w:szCs w:val="19"/>
        </w:rPr>
        <w:t xml:space="preserve">It </w:t>
      </w:r>
      <w:r>
        <w:rPr>
          <w:rFonts w:hint="eastAsia"/>
          <w:color w:val="000000"/>
          <w:spacing w:val="1"/>
          <w:kern w:val="0"/>
          <w:sz w:val="19"/>
          <w:szCs w:val="19"/>
        </w:rPr>
        <w:t>has a thesis statement</w:t>
      </w:r>
      <w:r>
        <w:rPr>
          <w:color w:val="000000"/>
          <w:spacing w:val="1"/>
          <w:kern w:val="0"/>
          <w:sz w:val="19"/>
          <w:szCs w:val="19"/>
        </w:rPr>
        <w:t xml:space="preserve"> (TS)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 which specifies the </w:t>
      </w:r>
      <w:r w:rsidR="0089540E">
        <w:rPr>
          <w:color w:val="000000"/>
          <w:spacing w:val="1"/>
          <w:kern w:val="0"/>
          <w:sz w:val="19"/>
          <w:szCs w:val="19"/>
        </w:rPr>
        <w:t xml:space="preserve">thesis of the whole essay, including the </w:t>
      </w:r>
      <w:r>
        <w:rPr>
          <w:color w:val="000000"/>
          <w:spacing w:val="1"/>
          <w:kern w:val="0"/>
          <w:sz w:val="19"/>
          <w:szCs w:val="19"/>
        </w:rPr>
        <w:t xml:space="preserve">specific topic and the </w:t>
      </w:r>
      <w:r>
        <w:rPr>
          <w:rFonts w:hint="eastAsia"/>
          <w:color w:val="000000"/>
          <w:spacing w:val="1"/>
          <w:kern w:val="0"/>
          <w:sz w:val="19"/>
          <w:szCs w:val="19"/>
        </w:rPr>
        <w:t>subtopics.</w:t>
      </w:r>
    </w:p>
    <w:p w:rsidR="002B23E4" w:rsidRDefault="002B23E4" w:rsidP="00D6727D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rFonts w:hint="eastAsia"/>
          <w:color w:val="000000"/>
          <w:spacing w:val="1"/>
          <w:kern w:val="0"/>
          <w:sz w:val="19"/>
          <w:szCs w:val="19"/>
        </w:rPr>
        <w:t>T</w:t>
      </w:r>
      <w:r>
        <w:rPr>
          <w:color w:val="000000"/>
          <w:spacing w:val="1"/>
          <w:kern w:val="0"/>
          <w:sz w:val="19"/>
          <w:szCs w:val="19"/>
        </w:rPr>
        <w:t xml:space="preserve">he </w:t>
      </w:r>
      <w:r w:rsidR="00DC7A58">
        <w:rPr>
          <w:color w:val="000000"/>
          <w:spacing w:val="1"/>
          <w:kern w:val="0"/>
          <w:sz w:val="19"/>
          <w:szCs w:val="19"/>
        </w:rPr>
        <w:t>TS</w:t>
      </w:r>
      <w:r>
        <w:rPr>
          <w:color w:val="000000"/>
          <w:spacing w:val="1"/>
          <w:kern w:val="0"/>
          <w:sz w:val="19"/>
          <w:szCs w:val="19"/>
        </w:rPr>
        <w:t xml:space="preserve"> suggests the pattern of logical division of ideas.</w:t>
      </w:r>
    </w:p>
    <w:p w:rsidR="00DC7A58" w:rsidRDefault="00DC7A58" w:rsidP="00D6727D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rFonts w:hint="eastAsia"/>
          <w:color w:val="000000"/>
          <w:spacing w:val="1"/>
          <w:kern w:val="0"/>
          <w:sz w:val="19"/>
          <w:szCs w:val="19"/>
        </w:rPr>
        <w:t>T</w:t>
      </w:r>
      <w:r>
        <w:rPr>
          <w:color w:val="000000"/>
          <w:spacing w:val="1"/>
          <w:kern w:val="0"/>
          <w:sz w:val="19"/>
          <w:szCs w:val="19"/>
        </w:rPr>
        <w:t xml:space="preserve">he TS asserts </w:t>
      </w:r>
      <w:r>
        <w:rPr>
          <w:sz w:val="18"/>
          <w:szCs w:val="18"/>
        </w:rPr>
        <w:t>ONE main idea, pinpointing the writer’s opinion on the topic in clear and specific terms.</w:t>
      </w:r>
    </w:p>
    <w:p w:rsidR="007C69F1" w:rsidRDefault="007C69F1" w:rsidP="007C69F1">
      <w:pPr>
        <w:rPr>
          <w:b/>
          <w:color w:val="000000"/>
          <w:spacing w:val="1"/>
          <w:kern w:val="0"/>
          <w:sz w:val="19"/>
          <w:szCs w:val="19"/>
        </w:rPr>
      </w:pPr>
      <w:r w:rsidRPr="00D6727D">
        <w:rPr>
          <w:rFonts w:hint="eastAsia"/>
          <w:b/>
          <w:color w:val="000000"/>
          <w:spacing w:val="1"/>
          <w:kern w:val="0"/>
          <w:sz w:val="19"/>
          <w:szCs w:val="19"/>
        </w:rPr>
        <w:t>Body</w:t>
      </w:r>
    </w:p>
    <w:p w:rsidR="007C69F1" w:rsidRDefault="007C69F1" w:rsidP="007C69F1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color w:val="000000"/>
          <w:spacing w:val="1"/>
          <w:kern w:val="0"/>
          <w:sz w:val="19"/>
          <w:szCs w:val="19"/>
        </w:rPr>
        <w:t xml:space="preserve">It </w:t>
      </w:r>
      <w:r>
        <w:rPr>
          <w:rFonts w:hint="eastAsia"/>
          <w:color w:val="000000"/>
          <w:spacing w:val="1"/>
          <w:kern w:val="0"/>
          <w:sz w:val="19"/>
          <w:szCs w:val="19"/>
        </w:rPr>
        <w:t>develop</w:t>
      </w:r>
      <w:r>
        <w:rPr>
          <w:color w:val="000000"/>
          <w:spacing w:val="1"/>
          <w:kern w:val="0"/>
          <w:sz w:val="19"/>
          <w:szCs w:val="19"/>
        </w:rPr>
        <w:t>s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 all the subtopics </w:t>
      </w:r>
      <w:r w:rsidR="0089540E">
        <w:rPr>
          <w:color w:val="000000"/>
          <w:spacing w:val="1"/>
          <w:kern w:val="0"/>
          <w:sz w:val="19"/>
          <w:szCs w:val="19"/>
        </w:rPr>
        <w:t xml:space="preserve">in the order </w:t>
      </w:r>
      <w:r w:rsidR="00D358B9">
        <w:rPr>
          <w:color w:val="000000"/>
          <w:spacing w:val="1"/>
          <w:kern w:val="0"/>
          <w:sz w:val="19"/>
          <w:szCs w:val="19"/>
        </w:rPr>
        <w:t xml:space="preserve">specified 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in </w:t>
      </w:r>
      <w:r>
        <w:rPr>
          <w:color w:val="000000"/>
          <w:spacing w:val="1"/>
          <w:kern w:val="0"/>
          <w:sz w:val="19"/>
          <w:szCs w:val="19"/>
        </w:rPr>
        <w:t xml:space="preserve">the </w:t>
      </w:r>
      <w:r>
        <w:rPr>
          <w:rFonts w:hint="eastAsia"/>
          <w:color w:val="000000"/>
          <w:spacing w:val="1"/>
          <w:kern w:val="0"/>
          <w:sz w:val="19"/>
          <w:szCs w:val="19"/>
        </w:rPr>
        <w:t>TS.</w:t>
      </w:r>
    </w:p>
    <w:p w:rsidR="007C69F1" w:rsidRDefault="007C69F1" w:rsidP="007C69F1">
      <w:pPr>
        <w:ind w:firstLine="420"/>
        <w:rPr>
          <w:color w:val="000000"/>
          <w:spacing w:val="1"/>
          <w:kern w:val="0"/>
          <w:sz w:val="19"/>
          <w:szCs w:val="19"/>
        </w:rPr>
      </w:pPr>
      <w:r>
        <w:rPr>
          <w:rFonts w:eastAsia="Times New Roman"/>
          <w:color w:val="000000"/>
          <w:spacing w:val="1"/>
          <w:kern w:val="0"/>
          <w:sz w:val="19"/>
          <w:szCs w:val="19"/>
        </w:rPr>
        <w:t>Each body paragraph has a topic sen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tence </w:t>
      </w:r>
      <w:r w:rsidR="00035766">
        <w:rPr>
          <w:color w:val="000000"/>
          <w:spacing w:val="1"/>
          <w:kern w:val="0"/>
          <w:sz w:val="19"/>
          <w:szCs w:val="19"/>
        </w:rPr>
        <w:t xml:space="preserve">(Ts) 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and </w:t>
      </w:r>
      <w:r w:rsidR="0089540E">
        <w:rPr>
          <w:color w:val="000000"/>
          <w:spacing w:val="1"/>
          <w:kern w:val="0"/>
          <w:sz w:val="19"/>
          <w:szCs w:val="19"/>
        </w:rPr>
        <w:t xml:space="preserve">several 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supporting </w:t>
      </w:r>
      <w:r w:rsidR="0089540E">
        <w:rPr>
          <w:color w:val="000000"/>
          <w:spacing w:val="1"/>
          <w:kern w:val="0"/>
          <w:sz w:val="19"/>
          <w:szCs w:val="19"/>
        </w:rPr>
        <w:t>sentence</w:t>
      </w:r>
      <w:r>
        <w:rPr>
          <w:rFonts w:hint="eastAsia"/>
          <w:color w:val="000000"/>
          <w:spacing w:val="1"/>
          <w:kern w:val="0"/>
          <w:sz w:val="19"/>
          <w:szCs w:val="19"/>
        </w:rPr>
        <w:t>s</w:t>
      </w:r>
      <w:r w:rsidR="0089540E">
        <w:rPr>
          <w:color w:val="000000"/>
          <w:spacing w:val="1"/>
          <w:kern w:val="0"/>
          <w:sz w:val="19"/>
          <w:szCs w:val="19"/>
        </w:rPr>
        <w:t xml:space="preserve"> (</w:t>
      </w:r>
      <w:proofErr w:type="spellStart"/>
      <w:r w:rsidR="0089540E">
        <w:rPr>
          <w:color w:val="000000"/>
          <w:spacing w:val="1"/>
          <w:kern w:val="0"/>
          <w:sz w:val="19"/>
          <w:szCs w:val="19"/>
        </w:rPr>
        <w:t>Sss</w:t>
      </w:r>
      <w:proofErr w:type="spellEnd"/>
      <w:r w:rsidR="0089540E">
        <w:rPr>
          <w:color w:val="000000"/>
          <w:spacing w:val="1"/>
          <w:kern w:val="0"/>
          <w:sz w:val="19"/>
          <w:szCs w:val="19"/>
        </w:rPr>
        <w:t>)</w:t>
      </w:r>
      <w:r>
        <w:rPr>
          <w:rFonts w:hint="eastAsia"/>
          <w:color w:val="000000"/>
          <w:spacing w:val="1"/>
          <w:kern w:val="0"/>
          <w:sz w:val="19"/>
          <w:szCs w:val="19"/>
        </w:rPr>
        <w:t>.</w:t>
      </w:r>
    </w:p>
    <w:p w:rsidR="0089540E" w:rsidRDefault="00035766" w:rsidP="007C69F1">
      <w:pPr>
        <w:ind w:firstLine="420"/>
        <w:rPr>
          <w:kern w:val="0"/>
          <w:sz w:val="18"/>
          <w:szCs w:val="18"/>
        </w:rPr>
      </w:pP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The Ts </w:t>
      </w:r>
      <w:r>
        <w:rPr>
          <w:color w:val="000000"/>
          <w:spacing w:val="1"/>
          <w:kern w:val="0"/>
          <w:sz w:val="19"/>
          <w:szCs w:val="19"/>
        </w:rPr>
        <w:t xml:space="preserve">is </w:t>
      </w:r>
      <w:r>
        <w:rPr>
          <w:rFonts w:hint="eastAsia"/>
          <w:kern w:val="0"/>
          <w:sz w:val="18"/>
          <w:szCs w:val="18"/>
        </w:rPr>
        <w:t>a</w:t>
      </w:r>
      <w:r w:rsidRPr="00CF1E2C">
        <w:rPr>
          <w:kern w:val="0"/>
          <w:sz w:val="18"/>
          <w:szCs w:val="18"/>
        </w:rPr>
        <w:t xml:space="preserve"> complete sentence</w:t>
      </w:r>
      <w:r>
        <w:rPr>
          <w:kern w:val="0"/>
          <w:sz w:val="18"/>
          <w:szCs w:val="18"/>
        </w:rPr>
        <w:t xml:space="preserve"> that identifies the</w:t>
      </w:r>
      <w:r w:rsidR="0089540E">
        <w:rPr>
          <w:kern w:val="0"/>
          <w:sz w:val="18"/>
          <w:szCs w:val="18"/>
        </w:rPr>
        <w:t xml:space="preserve"> main idea of the paragraph, including the (sub</w:t>
      </w:r>
      <w:proofErr w:type="gramStart"/>
      <w:r w:rsidR="0089540E">
        <w:rPr>
          <w:kern w:val="0"/>
          <w:sz w:val="18"/>
          <w:szCs w:val="18"/>
        </w:rPr>
        <w:t>)topic</w:t>
      </w:r>
      <w:proofErr w:type="gramEnd"/>
      <w:r w:rsidR="0089540E">
        <w:rPr>
          <w:kern w:val="0"/>
          <w:sz w:val="18"/>
          <w:szCs w:val="18"/>
        </w:rPr>
        <w:t xml:space="preserve"> and the</w:t>
      </w:r>
      <w:r w:rsidRPr="00CF1E2C">
        <w:rPr>
          <w:kern w:val="0"/>
          <w:sz w:val="18"/>
          <w:szCs w:val="18"/>
        </w:rPr>
        <w:t xml:space="preserve"> controlling idea</w:t>
      </w:r>
      <w:r w:rsidR="0089540E">
        <w:rPr>
          <w:kern w:val="0"/>
          <w:sz w:val="18"/>
          <w:szCs w:val="18"/>
        </w:rPr>
        <w:t>.</w:t>
      </w:r>
    </w:p>
    <w:p w:rsidR="00035766" w:rsidRDefault="0089540E" w:rsidP="007C69F1">
      <w:pPr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The </w:t>
      </w:r>
      <w:proofErr w:type="spellStart"/>
      <w:r>
        <w:rPr>
          <w:kern w:val="0"/>
          <w:sz w:val="18"/>
          <w:szCs w:val="18"/>
        </w:rPr>
        <w:t>Sss</w:t>
      </w:r>
      <w:proofErr w:type="spellEnd"/>
      <w:r>
        <w:rPr>
          <w:kern w:val="0"/>
          <w:sz w:val="18"/>
          <w:szCs w:val="18"/>
        </w:rPr>
        <w:t xml:space="preserve"> </w:t>
      </w:r>
      <w:r w:rsidRPr="00CF1E2C">
        <w:rPr>
          <w:kern w:val="0"/>
          <w:sz w:val="18"/>
          <w:szCs w:val="18"/>
        </w:rPr>
        <w:t>expl</w:t>
      </w:r>
      <w:r>
        <w:rPr>
          <w:kern w:val="0"/>
          <w:sz w:val="18"/>
          <w:szCs w:val="18"/>
        </w:rPr>
        <w:t xml:space="preserve">ain or prove the topic sentence by citing </w:t>
      </w:r>
      <w:r w:rsidRPr="00CF1E2C">
        <w:rPr>
          <w:kern w:val="0"/>
          <w:sz w:val="18"/>
          <w:szCs w:val="18"/>
        </w:rPr>
        <w:t>examples, facts/statistics, and</w:t>
      </w:r>
      <w:r w:rsidR="00D358B9">
        <w:rPr>
          <w:kern w:val="0"/>
          <w:sz w:val="18"/>
          <w:szCs w:val="18"/>
        </w:rPr>
        <w:t>/or</w:t>
      </w:r>
      <w:r w:rsidRPr="00CF1E2C">
        <w:rPr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 xml:space="preserve">testimonies/quotations. </w:t>
      </w:r>
    </w:p>
    <w:p w:rsidR="00D358B9" w:rsidRDefault="00D358B9" w:rsidP="007C69F1">
      <w:pPr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The </w:t>
      </w:r>
      <w:proofErr w:type="spellStart"/>
      <w:r>
        <w:rPr>
          <w:kern w:val="0"/>
          <w:sz w:val="18"/>
          <w:szCs w:val="18"/>
        </w:rPr>
        <w:t>Sss</w:t>
      </w:r>
      <w:proofErr w:type="spellEnd"/>
      <w:r>
        <w:rPr>
          <w:kern w:val="0"/>
          <w:sz w:val="18"/>
          <w:szCs w:val="18"/>
        </w:rPr>
        <w:t xml:space="preserve"> include nothing irrelevant to the main idea.</w:t>
      </w:r>
    </w:p>
    <w:p w:rsidR="0089540E" w:rsidRPr="001B22CD" w:rsidRDefault="00D358B9" w:rsidP="001B22CD">
      <w:pPr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The </w:t>
      </w:r>
      <w:proofErr w:type="spellStart"/>
      <w:r>
        <w:rPr>
          <w:kern w:val="0"/>
          <w:sz w:val="18"/>
          <w:szCs w:val="18"/>
        </w:rPr>
        <w:t>Sss</w:t>
      </w:r>
      <w:proofErr w:type="spellEnd"/>
      <w:r>
        <w:rPr>
          <w:kern w:val="0"/>
          <w:sz w:val="18"/>
          <w:szCs w:val="18"/>
        </w:rPr>
        <w:t xml:space="preserve"> provide strong support in clear and specific</w:t>
      </w:r>
      <w:r w:rsidR="001B22CD">
        <w:rPr>
          <w:kern w:val="0"/>
          <w:sz w:val="18"/>
          <w:szCs w:val="18"/>
        </w:rPr>
        <w:t xml:space="preserve"> terms.</w:t>
      </w:r>
    </w:p>
    <w:p w:rsidR="007C69F1" w:rsidRPr="007C69F1" w:rsidRDefault="007C69F1" w:rsidP="007C69F1">
      <w:pPr>
        <w:rPr>
          <w:b/>
        </w:rPr>
      </w:pPr>
      <w:r w:rsidRPr="007C69F1">
        <w:rPr>
          <w:rFonts w:hint="eastAsia"/>
          <w:b/>
          <w:color w:val="000000"/>
          <w:spacing w:val="1"/>
          <w:kern w:val="0"/>
          <w:sz w:val="19"/>
          <w:szCs w:val="19"/>
        </w:rPr>
        <w:t>Conclusion</w:t>
      </w:r>
    </w:p>
    <w:p w:rsidR="00DC7A58" w:rsidRDefault="00DC7A58" w:rsidP="00D6727D">
      <w:pPr>
        <w:ind w:firstLine="420"/>
        <w:rPr>
          <w:sz w:val="18"/>
          <w:szCs w:val="18"/>
        </w:rPr>
      </w:pPr>
      <w:r>
        <w:rPr>
          <w:sz w:val="18"/>
          <w:szCs w:val="18"/>
        </w:rPr>
        <w:t>It begins wit</w:t>
      </w:r>
      <w:r w:rsidR="00035766">
        <w:rPr>
          <w:sz w:val="18"/>
          <w:szCs w:val="18"/>
        </w:rPr>
        <w:t>h a transition signal of ending, smoothly linked to the rest of the text.</w:t>
      </w:r>
    </w:p>
    <w:p w:rsidR="00D6727D" w:rsidRPr="00D6727D" w:rsidRDefault="007C69F1" w:rsidP="00D6727D">
      <w:pPr>
        <w:ind w:firstLine="420"/>
      </w:pPr>
      <w:r>
        <w:t>It</w:t>
      </w:r>
      <w:r w:rsidR="00D6727D" w:rsidRPr="00D6727D">
        <w:rPr>
          <w:rFonts w:hint="eastAsia"/>
        </w:rPr>
        <w:t xml:space="preserve"> includes a summary of the subtopics or restates the TS.</w:t>
      </w:r>
      <w:r w:rsidR="00D6727D" w:rsidRPr="00D6727D">
        <w:t xml:space="preserve"> </w:t>
      </w:r>
    </w:p>
    <w:p w:rsidR="001B22CD" w:rsidRDefault="007C69F1" w:rsidP="001B22CD">
      <w:pPr>
        <w:ind w:firstLine="420"/>
        <w:rPr>
          <w:kern w:val="0"/>
          <w:sz w:val="18"/>
          <w:szCs w:val="18"/>
        </w:rPr>
      </w:pPr>
      <w:r>
        <w:t xml:space="preserve">It </w:t>
      </w:r>
      <w:r w:rsidR="00035766">
        <w:t xml:space="preserve">ends with </w:t>
      </w:r>
      <w:r w:rsidR="00035766">
        <w:rPr>
          <w:kern w:val="0"/>
          <w:sz w:val="18"/>
          <w:szCs w:val="18"/>
        </w:rPr>
        <w:t>a solution, a predication, a suggestion of results or consequences, a recommendation, a quotation or call for action.</w:t>
      </w:r>
    </w:p>
    <w:p w:rsidR="00211F0D" w:rsidRP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  <w:r w:rsidRPr="00211F0D">
        <w:rPr>
          <w:b/>
          <w:kern w:val="0"/>
          <w:sz w:val="18"/>
          <w:szCs w:val="18"/>
        </w:rPr>
        <w:t xml:space="preserve">Coherence  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The essay </w:t>
      </w:r>
      <w:r w:rsidRPr="00471B2C">
        <w:rPr>
          <w:kern w:val="0"/>
          <w:sz w:val="18"/>
          <w:szCs w:val="18"/>
        </w:rPr>
        <w:t>achieve</w:t>
      </w:r>
      <w:r>
        <w:rPr>
          <w:kern w:val="0"/>
          <w:sz w:val="18"/>
          <w:szCs w:val="18"/>
        </w:rPr>
        <w:t>s</w:t>
      </w:r>
      <w:r w:rsidRPr="00471B2C">
        <w:rPr>
          <w:kern w:val="0"/>
          <w:sz w:val="18"/>
          <w:szCs w:val="18"/>
        </w:rPr>
        <w:t xml:space="preserve"> coherence</w:t>
      </w:r>
      <w:r>
        <w:rPr>
          <w:kern w:val="0"/>
          <w:sz w:val="18"/>
          <w:szCs w:val="18"/>
        </w:rPr>
        <w:t xml:space="preserve"> by 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left="420" w:firstLine="420"/>
        <w:rPr>
          <w:kern w:val="0"/>
          <w:sz w:val="18"/>
          <w:szCs w:val="18"/>
        </w:rPr>
      </w:pPr>
      <w:r w:rsidRPr="00471B2C">
        <w:rPr>
          <w:kern w:val="0"/>
          <w:sz w:val="18"/>
          <w:szCs w:val="18"/>
        </w:rPr>
        <w:t>1</w:t>
      </w:r>
      <w:r>
        <w:rPr>
          <w:kern w:val="0"/>
          <w:sz w:val="18"/>
          <w:szCs w:val="18"/>
        </w:rPr>
        <w:t>)</w:t>
      </w:r>
      <w:r w:rsidRPr="00471B2C">
        <w:rPr>
          <w:kern w:val="0"/>
          <w:sz w:val="18"/>
          <w:szCs w:val="18"/>
        </w:rPr>
        <w:t xml:space="preserve"> </w:t>
      </w:r>
      <w:proofErr w:type="gramStart"/>
      <w:r>
        <w:rPr>
          <w:kern w:val="0"/>
          <w:sz w:val="18"/>
          <w:szCs w:val="18"/>
        </w:rPr>
        <w:t>r</w:t>
      </w:r>
      <w:r w:rsidRPr="00471B2C">
        <w:rPr>
          <w:kern w:val="0"/>
          <w:sz w:val="18"/>
          <w:szCs w:val="18"/>
        </w:rPr>
        <w:t>epeat</w:t>
      </w:r>
      <w:r>
        <w:rPr>
          <w:kern w:val="0"/>
          <w:sz w:val="18"/>
          <w:szCs w:val="18"/>
        </w:rPr>
        <w:t>ing</w:t>
      </w:r>
      <w:proofErr w:type="gramEnd"/>
      <w:r w:rsidRPr="00471B2C">
        <w:rPr>
          <w:kern w:val="0"/>
          <w:sz w:val="18"/>
          <w:szCs w:val="18"/>
        </w:rPr>
        <w:t xml:space="preserve"> key </w:t>
      </w:r>
      <w:r>
        <w:rPr>
          <w:kern w:val="0"/>
          <w:sz w:val="18"/>
          <w:szCs w:val="18"/>
        </w:rPr>
        <w:t xml:space="preserve">words/concepts, 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left="420" w:firstLine="420"/>
        <w:rPr>
          <w:kern w:val="0"/>
          <w:sz w:val="18"/>
          <w:szCs w:val="18"/>
        </w:rPr>
      </w:pPr>
      <w:r w:rsidRPr="00471B2C">
        <w:rPr>
          <w:kern w:val="0"/>
          <w:sz w:val="18"/>
          <w:szCs w:val="18"/>
        </w:rPr>
        <w:t>2</w:t>
      </w:r>
      <w:r>
        <w:rPr>
          <w:kern w:val="0"/>
          <w:sz w:val="18"/>
          <w:szCs w:val="18"/>
        </w:rPr>
        <w:t xml:space="preserve">) </w:t>
      </w:r>
      <w:proofErr w:type="gramStart"/>
      <w:r>
        <w:rPr>
          <w:kern w:val="0"/>
          <w:sz w:val="18"/>
          <w:szCs w:val="18"/>
        </w:rPr>
        <w:t>u</w:t>
      </w:r>
      <w:r w:rsidRPr="00471B2C">
        <w:rPr>
          <w:kern w:val="0"/>
          <w:sz w:val="18"/>
          <w:szCs w:val="18"/>
        </w:rPr>
        <w:t>s</w:t>
      </w:r>
      <w:r>
        <w:rPr>
          <w:kern w:val="0"/>
          <w:sz w:val="18"/>
          <w:szCs w:val="18"/>
        </w:rPr>
        <w:t>ing</w:t>
      </w:r>
      <w:proofErr w:type="gramEnd"/>
      <w:r w:rsidRPr="00471B2C">
        <w:rPr>
          <w:kern w:val="0"/>
          <w:sz w:val="18"/>
          <w:szCs w:val="18"/>
        </w:rPr>
        <w:t xml:space="preserve"> consistent pronouns</w:t>
      </w:r>
      <w:r>
        <w:rPr>
          <w:kern w:val="0"/>
          <w:sz w:val="18"/>
          <w:szCs w:val="18"/>
        </w:rPr>
        <w:t>/perspective,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left="420" w:firstLine="420"/>
        <w:rPr>
          <w:kern w:val="0"/>
          <w:sz w:val="18"/>
          <w:szCs w:val="18"/>
        </w:rPr>
      </w:pPr>
      <w:r w:rsidRPr="00471B2C">
        <w:rPr>
          <w:kern w:val="0"/>
          <w:sz w:val="18"/>
          <w:szCs w:val="18"/>
        </w:rPr>
        <w:t>3</w:t>
      </w:r>
      <w:r>
        <w:rPr>
          <w:kern w:val="0"/>
          <w:sz w:val="18"/>
          <w:szCs w:val="18"/>
        </w:rPr>
        <w:t xml:space="preserve">) </w:t>
      </w:r>
      <w:proofErr w:type="gramStart"/>
      <w:r>
        <w:rPr>
          <w:kern w:val="0"/>
          <w:sz w:val="18"/>
          <w:szCs w:val="18"/>
        </w:rPr>
        <w:t>u</w:t>
      </w:r>
      <w:r w:rsidRPr="00471B2C">
        <w:rPr>
          <w:kern w:val="0"/>
          <w:sz w:val="18"/>
          <w:szCs w:val="18"/>
        </w:rPr>
        <w:t>s</w:t>
      </w:r>
      <w:r>
        <w:rPr>
          <w:kern w:val="0"/>
          <w:sz w:val="18"/>
          <w:szCs w:val="18"/>
        </w:rPr>
        <w:t>ing</w:t>
      </w:r>
      <w:proofErr w:type="gramEnd"/>
      <w:r w:rsidRPr="00471B2C">
        <w:rPr>
          <w:kern w:val="0"/>
          <w:sz w:val="18"/>
          <w:szCs w:val="18"/>
        </w:rPr>
        <w:t xml:space="preserve"> transition signals to </w:t>
      </w:r>
      <w:r>
        <w:rPr>
          <w:kern w:val="0"/>
          <w:sz w:val="18"/>
          <w:szCs w:val="18"/>
        </w:rPr>
        <w:t xml:space="preserve">make clear </w:t>
      </w:r>
      <w:r>
        <w:rPr>
          <w:rFonts w:hint="eastAsia"/>
          <w:color w:val="000000"/>
          <w:spacing w:val="1"/>
          <w:kern w:val="0"/>
          <w:sz w:val="19"/>
          <w:szCs w:val="19"/>
        </w:rPr>
        <w:t>the relationship</w:t>
      </w:r>
      <w:r>
        <w:rPr>
          <w:color w:val="000000"/>
          <w:spacing w:val="1"/>
          <w:kern w:val="0"/>
          <w:sz w:val="19"/>
          <w:szCs w:val="19"/>
        </w:rPr>
        <w:t>/logic</w:t>
      </w:r>
      <w:r>
        <w:rPr>
          <w:rFonts w:hint="eastAsia"/>
          <w:color w:val="000000"/>
          <w:spacing w:val="1"/>
          <w:kern w:val="0"/>
          <w:sz w:val="19"/>
          <w:szCs w:val="19"/>
        </w:rPr>
        <w:t xml:space="preserve"> between </w:t>
      </w:r>
      <w:r>
        <w:rPr>
          <w:color w:val="000000"/>
          <w:spacing w:val="1"/>
          <w:kern w:val="0"/>
          <w:sz w:val="19"/>
          <w:szCs w:val="19"/>
        </w:rPr>
        <w:t>sentences/</w:t>
      </w:r>
      <w:r>
        <w:rPr>
          <w:rFonts w:hint="eastAsia"/>
          <w:color w:val="000000"/>
          <w:spacing w:val="1"/>
          <w:kern w:val="0"/>
          <w:sz w:val="19"/>
          <w:szCs w:val="19"/>
        </w:rPr>
        <w:t>paragraphs</w:t>
      </w:r>
      <w:r>
        <w:rPr>
          <w:color w:val="000000"/>
          <w:spacing w:val="1"/>
          <w:kern w:val="0"/>
          <w:sz w:val="19"/>
          <w:szCs w:val="19"/>
        </w:rPr>
        <w:t>/parts, and</w:t>
      </w:r>
      <w:r w:rsidRPr="00471B2C">
        <w:rPr>
          <w:rFonts w:hint="eastAsia"/>
          <w:kern w:val="0"/>
          <w:sz w:val="18"/>
          <w:szCs w:val="18"/>
        </w:rPr>
        <w:t xml:space="preserve"> </w:t>
      </w:r>
    </w:p>
    <w:p w:rsidR="00211F0D" w:rsidRDefault="00211F0D" w:rsidP="00211F0D">
      <w:pPr>
        <w:ind w:left="420" w:firstLine="420"/>
        <w:rPr>
          <w:kern w:val="0"/>
          <w:sz w:val="18"/>
          <w:szCs w:val="18"/>
        </w:rPr>
      </w:pPr>
      <w:r w:rsidRPr="00471B2C">
        <w:rPr>
          <w:kern w:val="0"/>
          <w:sz w:val="18"/>
          <w:szCs w:val="18"/>
        </w:rPr>
        <w:t>4</w:t>
      </w:r>
      <w:r>
        <w:rPr>
          <w:kern w:val="0"/>
          <w:sz w:val="18"/>
          <w:szCs w:val="18"/>
        </w:rPr>
        <w:t xml:space="preserve">) </w:t>
      </w:r>
      <w:proofErr w:type="gramStart"/>
      <w:r>
        <w:rPr>
          <w:kern w:val="0"/>
          <w:sz w:val="18"/>
          <w:szCs w:val="18"/>
        </w:rPr>
        <w:t>a</w:t>
      </w:r>
      <w:r w:rsidRPr="00471B2C">
        <w:rPr>
          <w:kern w:val="0"/>
          <w:sz w:val="18"/>
          <w:szCs w:val="18"/>
        </w:rPr>
        <w:t>rrang</w:t>
      </w:r>
      <w:r>
        <w:rPr>
          <w:kern w:val="0"/>
          <w:sz w:val="18"/>
          <w:szCs w:val="18"/>
        </w:rPr>
        <w:t>ing</w:t>
      </w:r>
      <w:proofErr w:type="gramEnd"/>
      <w:r w:rsidRPr="00471B2C">
        <w:rPr>
          <w:kern w:val="0"/>
          <w:sz w:val="18"/>
          <w:szCs w:val="18"/>
        </w:rPr>
        <w:t xml:space="preserve"> </w:t>
      </w:r>
      <w:r w:rsidRPr="00471B2C">
        <w:rPr>
          <w:rFonts w:hint="eastAsia"/>
          <w:kern w:val="0"/>
          <w:sz w:val="18"/>
          <w:szCs w:val="18"/>
        </w:rPr>
        <w:t>the</w:t>
      </w:r>
      <w:r w:rsidRPr="00471B2C">
        <w:rPr>
          <w:kern w:val="0"/>
          <w:sz w:val="18"/>
          <w:szCs w:val="18"/>
        </w:rPr>
        <w:t xml:space="preserve"> ideas in</w:t>
      </w:r>
      <w:r w:rsidRPr="0081519C">
        <w:rPr>
          <w:rFonts w:hint="eastAsia"/>
          <w:kern w:val="0"/>
          <w:sz w:val="18"/>
          <w:szCs w:val="18"/>
        </w:rPr>
        <w:t xml:space="preserve"> a</w:t>
      </w:r>
      <w:r w:rsidRPr="00471B2C">
        <w:rPr>
          <w:kern w:val="0"/>
          <w:sz w:val="18"/>
          <w:szCs w:val="18"/>
        </w:rPr>
        <w:t xml:space="preserve"> logical order</w:t>
      </w:r>
      <w:r>
        <w:rPr>
          <w:kern w:val="0"/>
          <w:sz w:val="18"/>
          <w:szCs w:val="18"/>
        </w:rPr>
        <w:t xml:space="preserve"> or explicit patterns of organization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left="420"/>
        <w:rPr>
          <w:kern w:val="0"/>
          <w:sz w:val="18"/>
          <w:szCs w:val="18"/>
        </w:rPr>
      </w:pPr>
    </w:p>
    <w:p w:rsidR="00211F0D" w:rsidRP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  <w:r w:rsidRPr="00211F0D">
        <w:rPr>
          <w:rFonts w:hint="eastAsia"/>
          <w:b/>
          <w:kern w:val="0"/>
          <w:sz w:val="18"/>
          <w:szCs w:val="18"/>
        </w:rPr>
        <w:t>Style</w:t>
      </w:r>
    </w:p>
    <w:p w:rsidR="00211F0D" w:rsidRDefault="00211F0D" w:rsidP="00211F0D">
      <w:pPr>
        <w:autoSpaceDE w:val="0"/>
        <w:autoSpaceDN w:val="0"/>
        <w:adjustRightInd w:val="0"/>
        <w:snapToGrid w:val="0"/>
        <w:spacing w:line="240" w:lineRule="atLeast"/>
        <w:ind w:left="42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The essay </w:t>
      </w:r>
      <w:r>
        <w:rPr>
          <w:kern w:val="0"/>
          <w:sz w:val="18"/>
          <w:szCs w:val="18"/>
        </w:rPr>
        <w:t>has a fairly</w:t>
      </w:r>
      <w:r w:rsidR="00CD3B42">
        <w:rPr>
          <w:kern w:val="0"/>
          <w:sz w:val="18"/>
          <w:szCs w:val="18"/>
        </w:rPr>
        <w:t xml:space="preserve"> formal style</w:t>
      </w:r>
      <w:r w:rsidR="00B94BAC">
        <w:rPr>
          <w:kern w:val="0"/>
          <w:sz w:val="18"/>
          <w:szCs w:val="18"/>
        </w:rPr>
        <w:t>:</w:t>
      </w:r>
    </w:p>
    <w:p w:rsidR="00DA6217" w:rsidRPr="00DA6217" w:rsidRDefault="00211F0D" w:rsidP="00B94BAC">
      <w:pPr>
        <w:autoSpaceDE w:val="0"/>
        <w:autoSpaceDN w:val="0"/>
        <w:adjustRightInd w:val="0"/>
        <w:snapToGrid w:val="0"/>
        <w:spacing w:line="240" w:lineRule="atLeast"/>
        <w:ind w:left="180"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It often uses grammatically complete sentences</w:t>
      </w:r>
      <w:r w:rsidR="00CD3B42">
        <w:rPr>
          <w:kern w:val="0"/>
          <w:sz w:val="18"/>
          <w:szCs w:val="18"/>
        </w:rPr>
        <w:t>, sometimes long and complex,</w:t>
      </w:r>
      <w:r>
        <w:rPr>
          <w:kern w:val="0"/>
          <w:sz w:val="18"/>
          <w:szCs w:val="18"/>
        </w:rPr>
        <w:t xml:space="preserve"> in the form of statements instead of questions.</w:t>
      </w:r>
    </w:p>
    <w:p w:rsidR="00DA6217" w:rsidRDefault="00DA6217" w:rsidP="00B94BAC">
      <w:pPr>
        <w:autoSpaceDE w:val="0"/>
        <w:autoSpaceDN w:val="0"/>
        <w:adjustRightInd w:val="0"/>
        <w:snapToGrid w:val="0"/>
        <w:spacing w:line="240" w:lineRule="atLeast"/>
        <w:ind w:left="180"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It usually uses the third person perspective</w:t>
      </w:r>
      <w:r w:rsidR="00211F0D">
        <w:rPr>
          <w:rFonts w:hint="eastAsia"/>
          <w:kern w:val="0"/>
          <w:sz w:val="18"/>
          <w:szCs w:val="18"/>
        </w:rPr>
        <w:t>,</w:t>
      </w:r>
      <w:r>
        <w:rPr>
          <w:kern w:val="0"/>
          <w:sz w:val="18"/>
          <w:szCs w:val="18"/>
        </w:rPr>
        <w:t xml:space="preserve"> and may hide the human factor in impersonal patterns if necessary.</w:t>
      </w:r>
    </w:p>
    <w:p w:rsidR="00236BB8" w:rsidRDefault="00DA6217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18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It sounds cautious instead of absolute by using hedging words</w:t>
      </w:r>
      <w:r w:rsidR="00236BB8">
        <w:rPr>
          <w:kern w:val="0"/>
          <w:sz w:val="18"/>
          <w:szCs w:val="18"/>
        </w:rPr>
        <w:t>:</w:t>
      </w:r>
    </w:p>
    <w:p w:rsidR="00211F0D" w:rsidRDefault="00236BB8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420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eg</w:t>
      </w:r>
      <w:proofErr w:type="spellEnd"/>
      <w:proofErr w:type="gramEnd"/>
      <w:r>
        <w:rPr>
          <w:kern w:val="0"/>
          <w:sz w:val="18"/>
          <w:szCs w:val="18"/>
        </w:rPr>
        <w:t>.</w:t>
      </w:r>
      <w:r w:rsidR="00DA6217">
        <w:rPr>
          <w:kern w:val="0"/>
          <w:sz w:val="18"/>
          <w:szCs w:val="18"/>
        </w:rPr>
        <w:t xml:space="preserve"> “must/may/might/should/ought to”, “tend to (do </w:t>
      </w:r>
      <w:proofErr w:type="spellStart"/>
      <w:r w:rsidR="00DA6217">
        <w:rPr>
          <w:kern w:val="0"/>
          <w:sz w:val="18"/>
          <w:szCs w:val="18"/>
        </w:rPr>
        <w:t>sth</w:t>
      </w:r>
      <w:proofErr w:type="spellEnd"/>
      <w:r w:rsidR="00DA6217">
        <w:rPr>
          <w:kern w:val="0"/>
          <w:sz w:val="18"/>
          <w:szCs w:val="18"/>
        </w:rPr>
        <w:t>)”, “seem”, “seeming/seemingly”, “possible/possibly”, “likely”, etc.</w:t>
      </w:r>
      <w:r w:rsidR="00211F0D" w:rsidRPr="00471B2C">
        <w:rPr>
          <w:rFonts w:hint="eastAsia"/>
          <w:kern w:val="0"/>
          <w:sz w:val="18"/>
          <w:szCs w:val="18"/>
        </w:rPr>
        <w:t xml:space="preserve"> </w:t>
      </w:r>
    </w:p>
    <w:p w:rsidR="00236BB8" w:rsidRDefault="00CD3B42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18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Its language is</w:t>
      </w:r>
      <w:r w:rsidR="00B77666">
        <w:rPr>
          <w:kern w:val="0"/>
          <w:sz w:val="18"/>
          <w:szCs w:val="18"/>
        </w:rPr>
        <w:t xml:space="preserve"> specific and</w:t>
      </w:r>
      <w:r>
        <w:rPr>
          <w:kern w:val="0"/>
          <w:sz w:val="18"/>
          <w:szCs w:val="18"/>
        </w:rPr>
        <w:t xml:space="preserve"> accurate</w:t>
      </w:r>
      <w:r w:rsidR="00B77666">
        <w:rPr>
          <w:kern w:val="0"/>
          <w:sz w:val="18"/>
          <w:szCs w:val="18"/>
        </w:rPr>
        <w:t xml:space="preserve">, not general and </w:t>
      </w:r>
      <w:proofErr w:type="gramStart"/>
      <w:r w:rsidR="00B77666">
        <w:rPr>
          <w:kern w:val="0"/>
          <w:sz w:val="18"/>
          <w:szCs w:val="18"/>
        </w:rPr>
        <w:t xml:space="preserve">vague </w:t>
      </w:r>
      <w:r w:rsidR="00236BB8">
        <w:rPr>
          <w:kern w:val="0"/>
          <w:sz w:val="18"/>
          <w:szCs w:val="18"/>
        </w:rPr>
        <w:t>:</w:t>
      </w:r>
      <w:proofErr w:type="gramEnd"/>
    </w:p>
    <w:p w:rsidR="00425FB2" w:rsidRDefault="00B77666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420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eg</w:t>
      </w:r>
      <w:proofErr w:type="spellEnd"/>
      <w:proofErr w:type="gramEnd"/>
      <w:r>
        <w:rPr>
          <w:kern w:val="0"/>
          <w:sz w:val="18"/>
          <w:szCs w:val="18"/>
        </w:rPr>
        <w:t>. “considerate” instead of “nice”</w:t>
      </w:r>
      <w:r w:rsidR="00236BB8">
        <w:rPr>
          <w:kern w:val="0"/>
          <w:sz w:val="18"/>
          <w:szCs w:val="18"/>
        </w:rPr>
        <w:t>, “jogging” instead of “some exercise” or “something”, “Sally” instead of “</w:t>
      </w:r>
      <w:proofErr w:type="spellStart"/>
      <w:r w:rsidR="00236BB8">
        <w:rPr>
          <w:kern w:val="0"/>
          <w:sz w:val="18"/>
          <w:szCs w:val="18"/>
        </w:rPr>
        <w:t>some one</w:t>
      </w:r>
      <w:proofErr w:type="spellEnd"/>
      <w:r w:rsidR="00236BB8">
        <w:rPr>
          <w:kern w:val="0"/>
          <w:sz w:val="18"/>
          <w:szCs w:val="18"/>
        </w:rPr>
        <w:t>”, etc.</w:t>
      </w:r>
    </w:p>
    <w:p w:rsidR="008808BA" w:rsidRDefault="00425FB2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18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It is characterized by the frequent use of formal/academic expressions, in particular nominalizations</w:t>
      </w:r>
      <w:r w:rsidR="008808BA">
        <w:rPr>
          <w:kern w:val="0"/>
          <w:sz w:val="18"/>
          <w:szCs w:val="18"/>
        </w:rPr>
        <w:t>:</w:t>
      </w:r>
    </w:p>
    <w:p w:rsidR="008808BA" w:rsidRDefault="00425FB2" w:rsidP="00B94BAC">
      <w:pPr>
        <w:autoSpaceDE w:val="0"/>
        <w:autoSpaceDN w:val="0"/>
        <w:adjustRightInd w:val="0"/>
        <w:snapToGrid w:val="0"/>
        <w:spacing w:line="240" w:lineRule="atLeast"/>
        <w:ind w:leftChars="200" w:left="420" w:firstLine="420"/>
        <w:rPr>
          <w:kern w:val="0"/>
          <w:sz w:val="18"/>
          <w:szCs w:val="18"/>
        </w:rPr>
      </w:pPr>
      <w:proofErr w:type="spellStart"/>
      <w:proofErr w:type="gramStart"/>
      <w:r>
        <w:rPr>
          <w:kern w:val="0"/>
          <w:sz w:val="18"/>
          <w:szCs w:val="18"/>
        </w:rPr>
        <w:t>eg</w:t>
      </w:r>
      <w:proofErr w:type="spellEnd"/>
      <w:proofErr w:type="gramEnd"/>
      <w:r>
        <w:rPr>
          <w:kern w:val="0"/>
          <w:sz w:val="18"/>
          <w:szCs w:val="18"/>
        </w:rPr>
        <w:t xml:space="preserve">. </w:t>
      </w:r>
      <w:r w:rsidR="00B77666">
        <w:rPr>
          <w:kern w:val="0"/>
          <w:sz w:val="18"/>
          <w:szCs w:val="18"/>
        </w:rPr>
        <w:t>“</w:t>
      </w:r>
      <w:proofErr w:type="gramStart"/>
      <w:r w:rsidR="00B77666">
        <w:rPr>
          <w:kern w:val="0"/>
          <w:sz w:val="18"/>
          <w:szCs w:val="18"/>
        </w:rPr>
        <w:t>deteriorate</w:t>
      </w:r>
      <w:proofErr w:type="gramEnd"/>
      <w:r w:rsidR="00B77666">
        <w:rPr>
          <w:kern w:val="0"/>
          <w:sz w:val="18"/>
          <w:szCs w:val="18"/>
        </w:rPr>
        <w:t xml:space="preserve">” instead of “get worse”, </w:t>
      </w:r>
    </w:p>
    <w:p w:rsidR="008808BA" w:rsidRDefault="00B77666" w:rsidP="00B94BAC">
      <w:pPr>
        <w:autoSpaceDE w:val="0"/>
        <w:autoSpaceDN w:val="0"/>
        <w:adjustRightInd w:val="0"/>
        <w:snapToGrid w:val="0"/>
        <w:spacing w:line="240" w:lineRule="atLeast"/>
        <w:ind w:leftChars="357" w:left="750" w:firstLineChars="200" w:firstLine="36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“</w:t>
      </w:r>
      <w:proofErr w:type="gramStart"/>
      <w:r>
        <w:rPr>
          <w:kern w:val="0"/>
          <w:sz w:val="18"/>
          <w:szCs w:val="18"/>
        </w:rPr>
        <w:t>amnesia</w:t>
      </w:r>
      <w:proofErr w:type="gramEnd"/>
      <w:r>
        <w:rPr>
          <w:kern w:val="0"/>
          <w:sz w:val="18"/>
          <w:szCs w:val="18"/>
        </w:rPr>
        <w:t>” instead of “</w:t>
      </w:r>
      <w:proofErr w:type="spellStart"/>
      <w:r>
        <w:rPr>
          <w:kern w:val="0"/>
          <w:sz w:val="18"/>
          <w:szCs w:val="18"/>
        </w:rPr>
        <w:t>can not</w:t>
      </w:r>
      <w:proofErr w:type="spellEnd"/>
      <w:r>
        <w:rPr>
          <w:kern w:val="0"/>
          <w:sz w:val="18"/>
          <w:szCs w:val="18"/>
        </w:rPr>
        <w:t xml:space="preserve"> remember”</w:t>
      </w:r>
      <w:r w:rsidR="00425FB2">
        <w:rPr>
          <w:kern w:val="0"/>
          <w:sz w:val="18"/>
          <w:szCs w:val="18"/>
        </w:rPr>
        <w:t xml:space="preserve">, </w:t>
      </w:r>
    </w:p>
    <w:p w:rsidR="00DD47ED" w:rsidRDefault="00425FB2" w:rsidP="00DD47ED">
      <w:pPr>
        <w:autoSpaceDE w:val="0"/>
        <w:autoSpaceDN w:val="0"/>
        <w:adjustRightInd w:val="0"/>
        <w:snapToGrid w:val="0"/>
        <w:spacing w:line="240" w:lineRule="atLeast"/>
        <w:ind w:leftChars="550" w:left="1515" w:hangingChars="200" w:hanging="36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>“</w:t>
      </w:r>
      <w:proofErr w:type="gramStart"/>
      <w:r>
        <w:rPr>
          <w:kern w:val="0"/>
          <w:sz w:val="18"/>
          <w:szCs w:val="18"/>
        </w:rPr>
        <w:t>disappearance/mass</w:t>
      </w:r>
      <w:proofErr w:type="gramEnd"/>
      <w:r>
        <w:rPr>
          <w:kern w:val="0"/>
          <w:sz w:val="18"/>
          <w:szCs w:val="18"/>
        </w:rPr>
        <w:t xml:space="preserve"> extinction of the minor languages” instead of “…many minor languages are </w:t>
      </w:r>
      <w:r>
        <w:rPr>
          <w:kern w:val="0"/>
          <w:sz w:val="18"/>
          <w:szCs w:val="18"/>
        </w:rPr>
        <w:lastRenderedPageBreak/>
        <w:t>dying/disappearing/vanishing/endangered”</w:t>
      </w:r>
      <w:r w:rsidR="00B77666">
        <w:rPr>
          <w:kern w:val="0"/>
          <w:sz w:val="18"/>
          <w:szCs w:val="18"/>
        </w:rPr>
        <w:t xml:space="preserve"> ).</w:t>
      </w:r>
    </w:p>
    <w:p w:rsidR="00DD47ED" w:rsidRDefault="00DD47ED" w:rsidP="00DD47ED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</w:p>
    <w:p w:rsidR="00DD47ED" w:rsidRPr="00DD47ED" w:rsidRDefault="00DD47ED" w:rsidP="00DD47ED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  <w:r w:rsidRPr="00DD47ED">
        <w:rPr>
          <w:b/>
          <w:kern w:val="0"/>
          <w:sz w:val="18"/>
          <w:szCs w:val="18"/>
        </w:rPr>
        <w:t>Reference</w:t>
      </w:r>
    </w:p>
    <w:p w:rsidR="00DD47ED" w:rsidRDefault="00DD47ED" w:rsidP="00DD47ED">
      <w:pPr>
        <w:autoSpaceDE w:val="0"/>
        <w:autoSpaceDN w:val="0"/>
        <w:adjustRightInd w:val="0"/>
        <w:snapToGrid w:val="0"/>
        <w:spacing w:line="240" w:lineRule="atLeast"/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It uses the APA </w:t>
      </w:r>
      <w:r w:rsidR="00080AFE">
        <w:rPr>
          <w:kern w:val="0"/>
          <w:sz w:val="18"/>
          <w:szCs w:val="18"/>
        </w:rPr>
        <w:t>format. (See “</w:t>
      </w:r>
      <w:r w:rsidR="00080AFE" w:rsidRPr="00080AFE">
        <w:rPr>
          <w:kern w:val="0"/>
          <w:sz w:val="18"/>
          <w:szCs w:val="18"/>
        </w:rPr>
        <w:t xml:space="preserve">Documenting Sources-APA (Purdue </w:t>
      </w:r>
      <w:proofErr w:type="spellStart"/>
      <w:r w:rsidR="00080AFE" w:rsidRPr="00080AFE">
        <w:rPr>
          <w:kern w:val="0"/>
          <w:sz w:val="18"/>
          <w:szCs w:val="18"/>
        </w:rPr>
        <w:t>Uni</w:t>
      </w:r>
      <w:proofErr w:type="spellEnd"/>
      <w:r w:rsidR="00080AFE" w:rsidRPr="00080AFE">
        <w:rPr>
          <w:kern w:val="0"/>
          <w:sz w:val="18"/>
          <w:szCs w:val="18"/>
        </w:rPr>
        <w:t>)</w:t>
      </w:r>
      <w:r w:rsidR="00080AFE">
        <w:rPr>
          <w:kern w:val="0"/>
          <w:sz w:val="18"/>
          <w:szCs w:val="18"/>
        </w:rPr>
        <w:t>”.)</w:t>
      </w:r>
    </w:p>
    <w:p w:rsidR="00596EFE" w:rsidRDefault="00596EFE" w:rsidP="00596EFE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</w:p>
    <w:p w:rsidR="00596EFE" w:rsidRPr="00596EFE" w:rsidRDefault="00596EFE" w:rsidP="00596EFE">
      <w:pPr>
        <w:autoSpaceDE w:val="0"/>
        <w:autoSpaceDN w:val="0"/>
        <w:adjustRightInd w:val="0"/>
        <w:snapToGrid w:val="0"/>
        <w:spacing w:line="240" w:lineRule="atLeast"/>
        <w:rPr>
          <w:b/>
          <w:kern w:val="0"/>
          <w:sz w:val="18"/>
          <w:szCs w:val="18"/>
        </w:rPr>
      </w:pPr>
      <w:r w:rsidRPr="00596EFE">
        <w:rPr>
          <w:b/>
          <w:kern w:val="0"/>
          <w:sz w:val="18"/>
          <w:szCs w:val="18"/>
        </w:rPr>
        <w:t>Length</w:t>
      </w:r>
    </w:p>
    <w:p w:rsidR="00DD47ED" w:rsidRDefault="00596EFE" w:rsidP="00596EFE">
      <w:pPr>
        <w:autoSpaceDE w:val="0"/>
        <w:autoSpaceDN w:val="0"/>
        <w:adjustRightInd w:val="0"/>
        <w:snapToGrid w:val="0"/>
        <w:spacing w:line="240" w:lineRule="atLeast"/>
        <w:ind w:firstLine="42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It has at least </w:t>
      </w:r>
      <w:r w:rsidR="0035330C">
        <w:rPr>
          <w:kern w:val="0"/>
          <w:sz w:val="18"/>
          <w:szCs w:val="18"/>
        </w:rPr>
        <w:t>5</w:t>
      </w:r>
      <w:r>
        <w:rPr>
          <w:kern w:val="0"/>
          <w:sz w:val="18"/>
          <w:szCs w:val="18"/>
        </w:rPr>
        <w:t>00 words.</w:t>
      </w:r>
    </w:p>
    <w:sectPr w:rsidR="00DD47ED" w:rsidSect="003143B7">
      <w:pgSz w:w="11906" w:h="16838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07B" w:rsidRDefault="0016207B" w:rsidP="00D6727D">
      <w:r>
        <w:separator/>
      </w:r>
    </w:p>
  </w:endnote>
  <w:endnote w:type="continuationSeparator" w:id="0">
    <w:p w:rsidR="0016207B" w:rsidRDefault="0016207B" w:rsidP="00D67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07B" w:rsidRDefault="0016207B" w:rsidP="00D6727D">
      <w:r>
        <w:separator/>
      </w:r>
    </w:p>
  </w:footnote>
  <w:footnote w:type="continuationSeparator" w:id="0">
    <w:p w:rsidR="0016207B" w:rsidRDefault="0016207B" w:rsidP="00D672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73A"/>
    <w:rsid w:val="00035766"/>
    <w:rsid w:val="00080AFE"/>
    <w:rsid w:val="0016207B"/>
    <w:rsid w:val="001B22CD"/>
    <w:rsid w:val="00211F0D"/>
    <w:rsid w:val="00236BB8"/>
    <w:rsid w:val="002B23E4"/>
    <w:rsid w:val="003143B7"/>
    <w:rsid w:val="00332CDC"/>
    <w:rsid w:val="0035330C"/>
    <w:rsid w:val="00425FB2"/>
    <w:rsid w:val="00473B3E"/>
    <w:rsid w:val="00596EFE"/>
    <w:rsid w:val="006432F7"/>
    <w:rsid w:val="006E4AEA"/>
    <w:rsid w:val="007C69F1"/>
    <w:rsid w:val="00875E96"/>
    <w:rsid w:val="008808BA"/>
    <w:rsid w:val="0089540E"/>
    <w:rsid w:val="009673D0"/>
    <w:rsid w:val="00AF661F"/>
    <w:rsid w:val="00B77666"/>
    <w:rsid w:val="00B94BAC"/>
    <w:rsid w:val="00CD3B42"/>
    <w:rsid w:val="00D358B9"/>
    <w:rsid w:val="00D5473A"/>
    <w:rsid w:val="00D6727D"/>
    <w:rsid w:val="00DA6217"/>
    <w:rsid w:val="00DC7A58"/>
    <w:rsid w:val="00DD47ED"/>
    <w:rsid w:val="00F61250"/>
    <w:rsid w:val="00FE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7D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72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72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72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672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14</cp:revision>
  <dcterms:created xsi:type="dcterms:W3CDTF">2021-12-01T11:30:00Z</dcterms:created>
  <dcterms:modified xsi:type="dcterms:W3CDTF">2021-12-14T00:26:00Z</dcterms:modified>
</cp:coreProperties>
</file>