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Landscape of Funding for Kickstarter Campaigns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Authors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Summary</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Kickstarter as a website</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Our goal for this project</w:t>
      </w:r>
    </w:p>
    <w:p w:rsidR="00000000" w:rsidDel="00000000" w:rsidP="00000000" w:rsidRDefault="00000000" w:rsidRPr="00000000" w14:paraId="00000005">
      <w:pPr>
        <w:numPr>
          <w:ilvl w:val="2"/>
          <w:numId w:val="1"/>
        </w:numPr>
        <w:ind w:left="2160" w:hanging="360"/>
        <w:contextualSpacing w:val="1"/>
        <w:rPr>
          <w:u w:val="none"/>
        </w:rPr>
      </w:pPr>
      <w:r w:rsidDel="00000000" w:rsidR="00000000" w:rsidRPr="00000000">
        <w:rPr>
          <w:rtl w:val="0"/>
        </w:rPr>
        <w:t xml:space="preserve">Understanding the funding landscape of kickstarter</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Dataset</w:t>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Mix from kaggle and scrapped json data</w:t>
      </w:r>
    </w:p>
    <w:p w:rsidR="00000000" w:rsidDel="00000000" w:rsidP="00000000" w:rsidRDefault="00000000" w:rsidRPr="00000000" w14:paraId="00000008">
      <w:pPr>
        <w:numPr>
          <w:ilvl w:val="2"/>
          <w:numId w:val="1"/>
        </w:numPr>
        <w:ind w:left="2160" w:hanging="360"/>
        <w:contextualSpacing w:val="1"/>
        <w:rPr>
          <w:u w:val="none"/>
        </w:rPr>
      </w:pPr>
      <w:r w:rsidDel="00000000" w:rsidR="00000000" w:rsidRPr="00000000">
        <w:rPr>
          <w:rtl w:val="0"/>
        </w:rPr>
        <w:t xml:space="preserve">General description of dataset</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Brief outline/overview of methods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Data tidying / reformatting</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Gathered original dataset from Kaggle. Contained 378661 observations.</w:t>
      </w:r>
    </w:p>
    <w:p w:rsidR="00000000" w:rsidDel="00000000" w:rsidP="00000000" w:rsidRDefault="00000000" w:rsidRPr="00000000" w14:paraId="0000000D">
      <w:pPr>
        <w:numPr>
          <w:ilvl w:val="2"/>
          <w:numId w:val="1"/>
        </w:numPr>
        <w:ind w:left="2160" w:hanging="360"/>
        <w:contextualSpacing w:val="1"/>
        <w:rPr>
          <w:u w:val="none"/>
        </w:rPr>
      </w:pPr>
      <w:r w:rsidDel="00000000" w:rsidR="00000000" w:rsidRPr="00000000">
        <w:rPr>
          <w:rtl w:val="0"/>
        </w:rPr>
        <w:t xml:space="preserve">Original data had metadata regarding the projects such as number of backers, pledged, success of fail, but lacked information regarding the summaries of each project.</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Found JSON representations of the same data from Kaggle with summary data and joined them accordingly.</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Feature engineering</w:t>
      </w:r>
    </w:p>
    <w:p w:rsidR="00000000" w:rsidDel="00000000" w:rsidP="00000000" w:rsidRDefault="00000000" w:rsidRPr="00000000" w14:paraId="00000010">
      <w:pPr>
        <w:numPr>
          <w:ilvl w:val="3"/>
          <w:numId w:val="1"/>
        </w:numPr>
        <w:ind w:left="2880" w:hanging="360"/>
        <w:contextualSpacing w:val="1"/>
        <w:rPr>
          <w:u w:val="none"/>
        </w:rPr>
      </w:pPr>
      <w:r w:rsidDel="00000000" w:rsidR="00000000" w:rsidRPr="00000000">
        <w:rPr>
          <w:rtl w:val="0"/>
        </w:rPr>
        <w:t xml:space="preserve">Added a days live column (created date - status changed data)</w:t>
      </w:r>
    </w:p>
    <w:p w:rsidR="00000000" w:rsidDel="00000000" w:rsidP="00000000" w:rsidRDefault="00000000" w:rsidRPr="00000000" w14:paraId="00000011">
      <w:pPr>
        <w:numPr>
          <w:ilvl w:val="3"/>
          <w:numId w:val="1"/>
        </w:numPr>
        <w:ind w:left="2880" w:hanging="360"/>
        <w:contextualSpacing w:val="1"/>
        <w:rPr>
          <w:u w:val="none"/>
        </w:rPr>
      </w:pPr>
      <w:r w:rsidDel="00000000" w:rsidR="00000000" w:rsidRPr="00000000">
        <w:rPr>
          <w:rtl w:val="0"/>
        </w:rPr>
        <w:t xml:space="preserve">Separated day, month and year into three columns</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Splitting of data for exploration and analysis</w:t>
      </w:r>
    </w:p>
    <w:p w:rsidR="00000000" w:rsidDel="00000000" w:rsidP="00000000" w:rsidRDefault="00000000" w:rsidRPr="00000000" w14:paraId="00000013">
      <w:pPr>
        <w:numPr>
          <w:ilvl w:val="3"/>
          <w:numId w:val="1"/>
        </w:numPr>
        <w:ind w:left="2880" w:hanging="360"/>
        <w:contextualSpacing w:val="1"/>
        <w:rPr>
          <w:u w:val="none"/>
        </w:rPr>
      </w:pPr>
      <w:r w:rsidDel="00000000" w:rsidR="00000000" w:rsidRPr="00000000">
        <w:rPr>
          <w:rtl w:val="0"/>
        </w:rPr>
        <w:t xml:space="preserve">Resplitting analysis for k fold cross validation</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Summary Analysis</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Bigram Importance</w:t>
      </w:r>
    </w:p>
    <w:p w:rsidR="00000000" w:rsidDel="00000000" w:rsidP="00000000" w:rsidRDefault="00000000" w:rsidRPr="00000000" w14:paraId="00000016">
      <w:pPr>
        <w:numPr>
          <w:ilvl w:val="3"/>
          <w:numId w:val="1"/>
        </w:numPr>
        <w:ind w:left="2880" w:hanging="360"/>
        <w:contextualSpacing w:val="1"/>
        <w:rPr>
          <w:u w:val="none"/>
        </w:rPr>
      </w:pPr>
      <w:r w:rsidDel="00000000" w:rsidR="00000000" w:rsidRPr="00000000">
        <w:rPr>
          <w:rtl w:val="0"/>
        </w:rPr>
        <w:t xml:space="preserve">Explored relevance of words and bigrams by country and main category.</w:t>
      </w:r>
    </w:p>
    <w:p w:rsidR="00000000" w:rsidDel="00000000" w:rsidP="00000000" w:rsidRDefault="00000000" w:rsidRPr="00000000" w14:paraId="00000017">
      <w:pPr>
        <w:numPr>
          <w:ilvl w:val="3"/>
          <w:numId w:val="1"/>
        </w:numPr>
        <w:ind w:left="2880" w:hanging="360"/>
        <w:contextualSpacing w:val="1"/>
        <w:rPr>
          <w:u w:val="none"/>
        </w:rPr>
      </w:pPr>
      <w:r w:rsidDel="00000000" w:rsidR="00000000" w:rsidRPr="00000000">
        <w:rPr>
          <w:rtl w:val="0"/>
        </w:rPr>
        <w:t xml:space="preserve">Used TF-IDF of stemmed bigrams to understand differences between successful and failed campaigns.</w:t>
      </w:r>
    </w:p>
    <w:p w:rsidR="00000000" w:rsidDel="00000000" w:rsidP="00000000" w:rsidRDefault="00000000" w:rsidRPr="00000000" w14:paraId="00000018">
      <w:pPr>
        <w:numPr>
          <w:ilvl w:val="2"/>
          <w:numId w:val="1"/>
        </w:numPr>
        <w:ind w:left="2160" w:hanging="360"/>
        <w:contextualSpacing w:val="1"/>
        <w:rPr>
          <w:u w:val="none"/>
        </w:rPr>
      </w:pPr>
      <w:r w:rsidDel="00000000" w:rsidR="00000000" w:rsidRPr="00000000">
        <w:rPr>
          <w:rtl w:val="0"/>
        </w:rPr>
        <w:t xml:space="preserve">Sentiment Analysis</w:t>
      </w:r>
    </w:p>
    <w:p w:rsidR="00000000" w:rsidDel="00000000" w:rsidP="00000000" w:rsidRDefault="00000000" w:rsidRPr="00000000" w14:paraId="00000019">
      <w:pPr>
        <w:numPr>
          <w:ilvl w:val="3"/>
          <w:numId w:val="1"/>
        </w:numPr>
        <w:ind w:left="2880" w:hanging="360"/>
        <w:contextualSpacing w:val="1"/>
        <w:rPr>
          <w:u w:val="none"/>
        </w:rPr>
      </w:pPr>
      <w:r w:rsidDel="00000000" w:rsidR="00000000" w:rsidRPr="00000000">
        <w:rPr>
          <w:rtl w:val="0"/>
        </w:rPr>
        <w:t xml:space="preserve">Explored how sentiment of english summaries changed over the last decade. </w:t>
      </w:r>
    </w:p>
    <w:p w:rsidR="00000000" w:rsidDel="00000000" w:rsidP="00000000" w:rsidRDefault="00000000" w:rsidRPr="00000000" w14:paraId="0000001A">
      <w:pPr>
        <w:numPr>
          <w:ilvl w:val="3"/>
          <w:numId w:val="1"/>
        </w:numPr>
        <w:ind w:left="2880" w:hanging="360"/>
        <w:contextualSpacing w:val="1"/>
        <w:rPr>
          <w:u w:val="none"/>
        </w:rPr>
      </w:pPr>
      <w:r w:rsidDel="00000000" w:rsidR="00000000" w:rsidRPr="00000000">
        <w:rPr>
          <w:rtl w:val="0"/>
        </w:rPr>
        <w:t xml:space="preserve">Used afin dataset to attach numerical sentiment values to words. For Bigrams, summed these sentiment values together and took the average of each year and plotted.</w:t>
      </w:r>
    </w:p>
    <w:p w:rsidR="00000000" w:rsidDel="00000000" w:rsidP="00000000" w:rsidRDefault="00000000" w:rsidRPr="00000000" w14:paraId="0000001B">
      <w:pPr>
        <w:ind w:left="1440" w:firstLine="0"/>
        <w:contextualSpacing w:val="0"/>
        <w:rPr/>
      </w:pPr>
      <w:r w:rsidDel="00000000" w:rsidR="00000000" w:rsidRPr="00000000">
        <w:rPr>
          <w:rtl w:val="0"/>
        </w:rPr>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Modeling</w:t>
      </w:r>
    </w:p>
    <w:p w:rsidR="00000000" w:rsidDel="00000000" w:rsidP="00000000" w:rsidRDefault="00000000" w:rsidRPr="00000000" w14:paraId="0000001D">
      <w:pPr>
        <w:numPr>
          <w:ilvl w:val="2"/>
          <w:numId w:val="1"/>
        </w:numPr>
        <w:ind w:left="2160" w:hanging="360"/>
        <w:contextualSpacing w:val="1"/>
        <w:rPr>
          <w:u w:val="none"/>
        </w:rPr>
      </w:pPr>
      <w:r w:rsidDel="00000000" w:rsidR="00000000" w:rsidRPr="00000000">
        <w:rPr>
          <w:rtl w:val="0"/>
        </w:rPr>
        <w:t xml:space="preserve">Linear regression</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Logistic regression</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Results</w:t>
      </w:r>
    </w:p>
    <w:p w:rsidR="00000000" w:rsidDel="00000000" w:rsidP="00000000" w:rsidRDefault="00000000" w:rsidRPr="00000000" w14:paraId="00000020">
      <w:pPr>
        <w:numPr>
          <w:ilvl w:val="1"/>
          <w:numId w:val="1"/>
        </w:numPr>
        <w:ind w:left="1440" w:hanging="360"/>
        <w:contextualSpacing w:val="1"/>
        <w:rPr>
          <w:u w:val="none"/>
        </w:rPr>
      </w:pPr>
      <w:r w:rsidDel="00000000" w:rsidR="00000000" w:rsidRPr="00000000">
        <w:rPr>
          <w:rtl w:val="0"/>
        </w:rPr>
        <w:t xml:space="preserve">Exploratory results</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General overview of dataset</w:t>
      </w:r>
    </w:p>
    <w:p w:rsidR="00000000" w:rsidDel="00000000" w:rsidP="00000000" w:rsidRDefault="00000000" w:rsidRPr="00000000" w14:paraId="00000022">
      <w:pPr>
        <w:numPr>
          <w:ilvl w:val="3"/>
          <w:numId w:val="1"/>
        </w:numPr>
        <w:ind w:left="2880" w:hanging="360"/>
        <w:contextualSpacing w:val="1"/>
        <w:rPr>
          <w:u w:val="none"/>
        </w:rPr>
      </w:pPr>
      <w:r w:rsidDel="00000000" w:rsidR="00000000" w:rsidRPr="00000000">
        <w:rPr>
          <w:rtl w:val="0"/>
        </w:rPr>
        <w:t xml:space="preserve">Anant’s exploratory analysis</w:t>
      </w:r>
    </w:p>
    <w:p w:rsidR="00000000" w:rsidDel="00000000" w:rsidP="00000000" w:rsidRDefault="00000000" w:rsidRPr="00000000" w14:paraId="00000023">
      <w:pPr>
        <w:numPr>
          <w:ilvl w:val="2"/>
          <w:numId w:val="1"/>
        </w:numPr>
        <w:ind w:left="2160" w:hanging="360"/>
        <w:contextualSpacing w:val="1"/>
        <w:rPr>
          <w:u w:val="none"/>
        </w:rPr>
      </w:pPr>
      <w:r w:rsidDel="00000000" w:rsidR="00000000" w:rsidRPr="00000000">
        <w:rPr>
          <w:rtl w:val="0"/>
        </w:rPr>
        <w:t xml:space="preserve">Categories and funding</w:t>
      </w:r>
    </w:p>
    <w:p w:rsidR="00000000" w:rsidDel="00000000" w:rsidP="00000000" w:rsidRDefault="00000000" w:rsidRPr="00000000" w14:paraId="00000024">
      <w:pPr>
        <w:numPr>
          <w:ilvl w:val="2"/>
          <w:numId w:val="1"/>
        </w:numPr>
        <w:ind w:left="2160" w:hanging="360"/>
        <w:contextualSpacing w:val="1"/>
        <w:rPr>
          <w:u w:val="none"/>
        </w:rPr>
      </w:pPr>
      <w:r w:rsidDel="00000000" w:rsidR="00000000" w:rsidRPr="00000000">
        <w:rPr>
          <w:rtl w:val="0"/>
        </w:rPr>
        <w:t xml:space="preserve">Funding landscape across time</w:t>
      </w:r>
    </w:p>
    <w:p w:rsidR="00000000" w:rsidDel="00000000" w:rsidP="00000000" w:rsidRDefault="00000000" w:rsidRPr="00000000" w14:paraId="00000025">
      <w:pPr>
        <w:numPr>
          <w:ilvl w:val="3"/>
          <w:numId w:val="1"/>
        </w:numPr>
        <w:ind w:left="2880" w:hanging="360"/>
        <w:contextualSpacing w:val="1"/>
        <w:rPr>
          <w:u w:val="none"/>
        </w:rPr>
      </w:pPr>
      <w:r w:rsidDel="00000000" w:rsidR="00000000" w:rsidRPr="00000000">
        <w:rPr>
          <w:rtl w:val="0"/>
        </w:rPr>
        <w:t xml:space="preserve">Generally didn’t seem to be seasonal</w:t>
      </w:r>
    </w:p>
    <w:p w:rsidR="00000000" w:rsidDel="00000000" w:rsidP="00000000" w:rsidRDefault="00000000" w:rsidRPr="00000000" w14:paraId="00000026">
      <w:pPr>
        <w:numPr>
          <w:ilvl w:val="3"/>
          <w:numId w:val="1"/>
        </w:numPr>
        <w:ind w:left="2880" w:hanging="360"/>
        <w:contextualSpacing w:val="1"/>
        <w:rPr>
          <w:u w:val="none"/>
        </w:rPr>
      </w:pPr>
      <w:r w:rsidDel="00000000" w:rsidR="00000000" w:rsidRPr="00000000">
        <w:rPr>
          <w:rtl w:val="0"/>
        </w:rPr>
        <w:t xml:space="preserve">Some sort of rise in late 2014 - 2015</w:t>
      </w:r>
    </w:p>
    <w:p w:rsidR="00000000" w:rsidDel="00000000" w:rsidP="00000000" w:rsidRDefault="00000000" w:rsidRPr="00000000" w14:paraId="00000027">
      <w:pPr>
        <w:numPr>
          <w:ilvl w:val="2"/>
          <w:numId w:val="1"/>
        </w:numPr>
        <w:ind w:left="2160" w:hanging="360"/>
        <w:contextualSpacing w:val="1"/>
        <w:rPr>
          <w:u w:val="none"/>
        </w:rPr>
      </w:pPr>
      <w:r w:rsidDel="00000000" w:rsidR="00000000" w:rsidRPr="00000000">
        <w:rPr>
          <w:rtl w:val="0"/>
        </w:rPr>
        <w:t xml:space="preserve">Summary Analysis Results</w:t>
      </w:r>
    </w:p>
    <w:p w:rsidR="00000000" w:rsidDel="00000000" w:rsidP="00000000" w:rsidRDefault="00000000" w:rsidRPr="00000000" w14:paraId="00000028">
      <w:pPr>
        <w:numPr>
          <w:ilvl w:val="3"/>
          <w:numId w:val="1"/>
        </w:numPr>
        <w:ind w:left="2880" w:hanging="360"/>
        <w:contextualSpacing w:val="1"/>
        <w:rPr>
          <w:u w:val="none"/>
        </w:rPr>
      </w:pPr>
      <w:r w:rsidDel="00000000" w:rsidR="00000000" w:rsidRPr="00000000">
        <w:rPr>
          <w:rtl w:val="0"/>
        </w:rPr>
        <w:t xml:space="preserve">Bigram Importance</w:t>
      </w:r>
    </w:p>
    <w:p w:rsidR="00000000" w:rsidDel="00000000" w:rsidP="00000000" w:rsidRDefault="00000000" w:rsidRPr="00000000" w14:paraId="00000029">
      <w:pPr>
        <w:numPr>
          <w:ilvl w:val="4"/>
          <w:numId w:val="1"/>
        </w:numPr>
        <w:ind w:left="3600" w:hanging="360"/>
        <w:contextualSpacing w:val="1"/>
        <w:rPr/>
      </w:pPr>
      <w:r w:rsidDel="00000000" w:rsidR="00000000" w:rsidRPr="00000000">
        <w:rPr>
          <w:rtl w:val="0"/>
        </w:rPr>
        <w:t xml:space="preserve">Found that judging relevance by counts of each word led to some less important words overshadowing words that might show heterogeneity between success and failed campaigns. One word exploration did not expose heterogeneity because less important words overpowered more important words and did not give insight.</w:t>
      </w:r>
    </w:p>
    <w:p w:rsidR="00000000" w:rsidDel="00000000" w:rsidP="00000000" w:rsidRDefault="00000000" w:rsidRPr="00000000" w14:paraId="0000002A">
      <w:pPr>
        <w:numPr>
          <w:ilvl w:val="4"/>
          <w:numId w:val="1"/>
        </w:numPr>
        <w:ind w:left="3600" w:hanging="360"/>
        <w:contextualSpacing w:val="1"/>
        <w:rPr/>
      </w:pPr>
      <w:r w:rsidDel="00000000" w:rsidR="00000000" w:rsidRPr="00000000">
        <w:rPr>
          <w:rtl w:val="0"/>
        </w:rPr>
        <w:t xml:space="preserve">Exploring by country showed that words associated with nationality were extremely important, but did not help to differentiate successful and failed campaigns</w:t>
      </w:r>
    </w:p>
    <w:p w:rsidR="00000000" w:rsidDel="00000000" w:rsidP="00000000" w:rsidRDefault="00000000" w:rsidRPr="00000000" w14:paraId="0000002B">
      <w:pPr>
        <w:numPr>
          <w:ilvl w:val="4"/>
          <w:numId w:val="1"/>
        </w:numPr>
        <w:ind w:left="3600" w:hanging="360"/>
        <w:contextualSpacing w:val="1"/>
        <w:rPr/>
      </w:pPr>
      <w:r w:rsidDel="00000000" w:rsidR="00000000" w:rsidRPr="00000000">
        <w:rPr>
          <w:rtl w:val="0"/>
        </w:rPr>
        <w:t xml:space="preserve">A combination of looking at categories, TF-IDF and bigrams showed bigrams that differentiate successful and failed campaigns for each category.</w:t>
      </w:r>
    </w:p>
    <w:p w:rsidR="00000000" w:rsidDel="00000000" w:rsidP="00000000" w:rsidRDefault="00000000" w:rsidRPr="00000000" w14:paraId="0000002C">
      <w:pPr>
        <w:numPr>
          <w:ilvl w:val="3"/>
          <w:numId w:val="1"/>
        </w:numPr>
        <w:ind w:left="2880" w:hanging="360"/>
        <w:contextualSpacing w:val="1"/>
        <w:rPr>
          <w:u w:val="none"/>
        </w:rPr>
      </w:pPr>
      <w:r w:rsidDel="00000000" w:rsidR="00000000" w:rsidRPr="00000000">
        <w:rPr>
          <w:rtl w:val="0"/>
        </w:rPr>
        <w:t xml:space="preserve">Sentiment Analysis</w:t>
      </w:r>
    </w:p>
    <w:p w:rsidR="00000000" w:rsidDel="00000000" w:rsidP="00000000" w:rsidRDefault="00000000" w:rsidRPr="00000000" w14:paraId="0000002D">
      <w:pPr>
        <w:numPr>
          <w:ilvl w:val="4"/>
          <w:numId w:val="1"/>
        </w:numPr>
        <w:ind w:left="3600" w:hanging="360"/>
        <w:contextualSpacing w:val="1"/>
        <w:rPr>
          <w:u w:val="none"/>
        </w:rPr>
      </w:pPr>
      <w:r w:rsidDel="00000000" w:rsidR="00000000" w:rsidRPr="00000000">
        <w:rPr>
          <w:rtl w:val="0"/>
        </w:rPr>
        <w:t xml:space="preserve">Saw that many campaigns did not have very high or low sentiment scores, possibly due to the fact that words with associated sentiment values were not commonly used.</w:t>
      </w:r>
    </w:p>
    <w:p w:rsidR="00000000" w:rsidDel="00000000" w:rsidP="00000000" w:rsidRDefault="00000000" w:rsidRPr="00000000" w14:paraId="0000002E">
      <w:pPr>
        <w:numPr>
          <w:ilvl w:val="4"/>
          <w:numId w:val="1"/>
        </w:numPr>
        <w:ind w:left="3600" w:hanging="360"/>
        <w:contextualSpacing w:val="1"/>
        <w:rPr/>
      </w:pPr>
      <w:r w:rsidDel="00000000" w:rsidR="00000000" w:rsidRPr="00000000">
        <w:rPr>
          <w:rtl w:val="0"/>
        </w:rPr>
        <w:t xml:space="preserve">Saw sentiment overall stayed the same for the last decade.</w:t>
      </w:r>
    </w:p>
    <w:p w:rsidR="00000000" w:rsidDel="00000000" w:rsidP="00000000" w:rsidRDefault="00000000" w:rsidRPr="00000000" w14:paraId="0000002F">
      <w:pPr>
        <w:numPr>
          <w:ilvl w:val="2"/>
          <w:numId w:val="1"/>
        </w:numPr>
        <w:ind w:left="2160" w:hanging="360"/>
        <w:contextualSpacing w:val="1"/>
        <w:rPr>
          <w:u w:val="none"/>
        </w:rPr>
      </w:pPr>
      <w:r w:rsidDel="00000000" w:rsidR="00000000" w:rsidRPr="00000000">
        <w:rPr>
          <w:rtl w:val="0"/>
        </w:rPr>
        <w:t xml:space="preserve">Model results</w:t>
      </w:r>
    </w:p>
    <w:p w:rsidR="00000000" w:rsidDel="00000000" w:rsidP="00000000" w:rsidRDefault="00000000" w:rsidRPr="00000000" w14:paraId="00000030">
      <w:pPr>
        <w:numPr>
          <w:ilvl w:val="3"/>
          <w:numId w:val="1"/>
        </w:numPr>
        <w:ind w:left="2880" w:hanging="360"/>
        <w:contextualSpacing w:val="1"/>
        <w:rPr>
          <w:u w:val="none"/>
        </w:rPr>
      </w:pPr>
      <w:r w:rsidDel="00000000" w:rsidR="00000000" w:rsidRPr="00000000">
        <w:rPr>
          <w:rtl w:val="0"/>
        </w:rPr>
        <w:t xml:space="preserve">Linear</w:t>
      </w:r>
    </w:p>
    <w:p w:rsidR="00000000" w:rsidDel="00000000" w:rsidP="00000000" w:rsidRDefault="00000000" w:rsidRPr="00000000" w14:paraId="00000031">
      <w:pPr>
        <w:numPr>
          <w:ilvl w:val="4"/>
          <w:numId w:val="1"/>
        </w:numPr>
        <w:ind w:left="3600" w:hanging="360"/>
        <w:contextualSpacing w:val="1"/>
        <w:rPr>
          <w:u w:val="none"/>
        </w:rPr>
      </w:pPr>
      <w:r w:rsidDel="00000000" w:rsidR="00000000" w:rsidRPr="00000000">
        <w:rPr>
          <w:rtl w:val="0"/>
        </w:rPr>
        <w:t xml:space="preserve">Model chosen</w:t>
      </w:r>
    </w:p>
    <w:p w:rsidR="00000000" w:rsidDel="00000000" w:rsidP="00000000" w:rsidRDefault="00000000" w:rsidRPr="00000000" w14:paraId="00000032">
      <w:pPr>
        <w:numPr>
          <w:ilvl w:val="4"/>
          <w:numId w:val="1"/>
        </w:numPr>
        <w:ind w:left="3600" w:hanging="360"/>
        <w:contextualSpacing w:val="1"/>
        <w:rPr>
          <w:u w:val="none"/>
        </w:rPr>
      </w:pPr>
      <w:r w:rsidDel="00000000" w:rsidR="00000000" w:rsidRPr="00000000">
        <w:rPr>
          <w:rtl w:val="0"/>
        </w:rPr>
        <w:t xml:space="preserve">Residuals</w:t>
      </w:r>
    </w:p>
    <w:p w:rsidR="00000000" w:rsidDel="00000000" w:rsidP="00000000" w:rsidRDefault="00000000" w:rsidRPr="00000000" w14:paraId="00000033">
      <w:pPr>
        <w:numPr>
          <w:ilvl w:val="4"/>
          <w:numId w:val="1"/>
        </w:numPr>
        <w:ind w:left="3600" w:hanging="360"/>
        <w:contextualSpacing w:val="1"/>
        <w:rPr>
          <w:u w:val="none"/>
        </w:rPr>
      </w:pPr>
      <w:r w:rsidDel="00000000" w:rsidR="00000000" w:rsidRPr="00000000">
        <w:rPr>
          <w:rtl w:val="0"/>
        </w:rPr>
        <w:t xml:space="preserve">RMSE</w:t>
      </w:r>
    </w:p>
    <w:p w:rsidR="00000000" w:rsidDel="00000000" w:rsidP="00000000" w:rsidRDefault="00000000" w:rsidRPr="00000000" w14:paraId="00000034">
      <w:pPr>
        <w:numPr>
          <w:ilvl w:val="3"/>
          <w:numId w:val="1"/>
        </w:numPr>
        <w:ind w:left="2880" w:hanging="360"/>
        <w:contextualSpacing w:val="1"/>
        <w:rPr>
          <w:u w:val="none"/>
        </w:rPr>
      </w:pPr>
      <w:r w:rsidDel="00000000" w:rsidR="00000000" w:rsidRPr="00000000">
        <w:rPr>
          <w:rtl w:val="0"/>
        </w:rPr>
        <w:t xml:space="preserve">Logistic</w:t>
      </w:r>
    </w:p>
    <w:p w:rsidR="00000000" w:rsidDel="00000000" w:rsidP="00000000" w:rsidRDefault="00000000" w:rsidRPr="00000000" w14:paraId="00000035">
      <w:pPr>
        <w:numPr>
          <w:ilvl w:val="4"/>
          <w:numId w:val="1"/>
        </w:numPr>
        <w:ind w:left="3600" w:hanging="360"/>
        <w:contextualSpacing w:val="1"/>
        <w:rPr>
          <w:u w:val="none"/>
        </w:rPr>
      </w:pPr>
      <w:r w:rsidDel="00000000" w:rsidR="00000000" w:rsidRPr="00000000">
        <w:rPr>
          <w:rtl w:val="0"/>
        </w:rPr>
        <w:t xml:space="preserve">Model chosen</w:t>
      </w:r>
    </w:p>
    <w:p w:rsidR="00000000" w:rsidDel="00000000" w:rsidP="00000000" w:rsidRDefault="00000000" w:rsidRPr="00000000" w14:paraId="00000036">
      <w:pPr>
        <w:numPr>
          <w:ilvl w:val="4"/>
          <w:numId w:val="1"/>
        </w:numPr>
        <w:ind w:left="3600" w:hanging="360"/>
        <w:contextualSpacing w:val="1"/>
        <w:rPr>
          <w:u w:val="none"/>
        </w:rPr>
      </w:pPr>
      <w:r w:rsidDel="00000000" w:rsidR="00000000" w:rsidRPr="00000000">
        <w:rPr>
          <w:rtl w:val="0"/>
        </w:rPr>
        <w:t xml:space="preserve">Residuals/error</w:t>
      </w:r>
    </w:p>
    <w:p w:rsidR="00000000" w:rsidDel="00000000" w:rsidP="00000000" w:rsidRDefault="00000000" w:rsidRPr="00000000" w14:paraId="00000037">
      <w:pPr>
        <w:numPr>
          <w:ilvl w:val="4"/>
          <w:numId w:val="1"/>
        </w:numPr>
        <w:ind w:left="3600" w:hanging="360"/>
        <w:contextualSpacing w:val="1"/>
        <w:rPr>
          <w:u w:val="none"/>
        </w:rPr>
      </w:pPr>
      <w:r w:rsidDel="00000000" w:rsidR="00000000" w:rsidRPr="00000000">
        <w:rPr>
          <w:rtl w:val="0"/>
        </w:rPr>
        <w:t xml:space="preserve">Accuracy</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Discussion</w:t>
      </w:r>
    </w:p>
    <w:p w:rsidR="00000000" w:rsidDel="00000000" w:rsidP="00000000" w:rsidRDefault="00000000" w:rsidRPr="00000000" w14:paraId="00000039">
      <w:pPr>
        <w:numPr>
          <w:ilvl w:val="1"/>
          <w:numId w:val="1"/>
        </w:numPr>
        <w:ind w:left="1440" w:hanging="360"/>
        <w:contextualSpacing w:val="1"/>
        <w:rPr>
          <w:u w:val="none"/>
        </w:rPr>
      </w:pPr>
      <w:r w:rsidDel="00000000" w:rsidR="00000000" w:rsidRPr="00000000">
        <w:rPr>
          <w:rtl w:val="0"/>
        </w:rPr>
        <w:t xml:space="preserve">What we learned about funding landscape</w:t>
      </w:r>
    </w:p>
    <w:p w:rsidR="00000000" w:rsidDel="00000000" w:rsidP="00000000" w:rsidRDefault="00000000" w:rsidRPr="00000000" w14:paraId="0000003A">
      <w:pPr>
        <w:numPr>
          <w:ilvl w:val="1"/>
          <w:numId w:val="1"/>
        </w:numPr>
        <w:ind w:left="1440" w:hanging="360"/>
        <w:contextualSpacing w:val="1"/>
        <w:rPr>
          <w:u w:val="none"/>
        </w:rPr>
      </w:pPr>
      <w:r w:rsidDel="00000000" w:rsidR="00000000" w:rsidRPr="00000000">
        <w:rPr>
          <w:rtl w:val="0"/>
        </w:rPr>
        <w:t xml:space="preserve">How effectively can a projects funding be predicted</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Statement of Contributions</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References</w:t>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Appendix</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