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A00A4" w:rsidTr="00AB18E3">
        <w:tc>
          <w:tcPr>
            <w:tcW w:w="1935" w:type="dxa"/>
          </w:tcPr>
          <w:p w:rsidR="00DA00A4" w:rsidRDefault="00DA00A4" w:rsidP="00A011AC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94pt" o:ole="" fillcolor="window">
                  <v:imagedata r:id="rId6" o:title=""/>
                </v:shape>
                <o:OLEObject Type="Embed" ProgID="MSPhotoEd.3" ShapeID="_x0000_i1025" DrawAspect="Content" ObjectID="_1661025750" r:id="rId7"/>
              </w:object>
            </w:r>
          </w:p>
        </w:tc>
        <w:tc>
          <w:tcPr>
            <w:tcW w:w="7562" w:type="dxa"/>
          </w:tcPr>
          <w:p w:rsidR="00DA00A4" w:rsidRDefault="00DA00A4" w:rsidP="00A011AC"/>
          <w:p w:rsidR="00DA00A4" w:rsidRPr="00AA4847" w:rsidRDefault="00DA00A4" w:rsidP="00A011AC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 w:rsidR="00AB18E3">
              <w:rPr>
                <w:sz w:val="28"/>
                <w:szCs w:val="28"/>
              </w:rPr>
              <w:t xml:space="preserve">       </w:t>
            </w:r>
            <w:r w:rsidR="004C7A6E">
              <w:rPr>
                <w:sz w:val="28"/>
                <w:szCs w:val="28"/>
              </w:rPr>
              <w:t>Atividade 4</w:t>
            </w:r>
            <w:bookmarkStart w:id="0" w:name="_GoBack"/>
            <w:bookmarkEnd w:id="0"/>
            <w:r w:rsidR="00B72464" w:rsidRPr="00AB18E3">
              <w:rPr>
                <w:sz w:val="32"/>
                <w:szCs w:val="32"/>
              </w:rPr>
              <w:t xml:space="preserve"> CA432</w:t>
            </w:r>
            <w:r w:rsidRPr="00AB18E3">
              <w:rPr>
                <w:sz w:val="32"/>
                <w:szCs w:val="32"/>
              </w:rPr>
              <w:t>2   TURMA</w:t>
            </w:r>
            <w:r w:rsidR="00AB18E3" w:rsidRPr="00AB18E3">
              <w:rPr>
                <w:sz w:val="32"/>
                <w:szCs w:val="32"/>
              </w:rPr>
              <w:t xml:space="preserve"> 130</w:t>
            </w:r>
            <w:r>
              <w:rPr>
                <w:sz w:val="28"/>
                <w:szCs w:val="28"/>
              </w:rPr>
              <w:t xml:space="preserve">       </w:t>
            </w:r>
          </w:p>
          <w:p w:rsidR="00DA00A4" w:rsidRDefault="00DA00A4" w:rsidP="00A011AC"/>
          <w:p w:rsidR="00DA00A4" w:rsidRDefault="00DA00A4" w:rsidP="00A011AC">
            <w:r>
              <w:t xml:space="preserve">Nome </w:t>
            </w:r>
            <w:permStart w:id="1828927370" w:edGrp="everyone"/>
            <w:r>
              <w:t xml:space="preserve">         </w:t>
            </w:r>
            <w:permEnd w:id="1828927370"/>
            <w:r>
              <w:t xml:space="preserve">                                                                     </w:t>
            </w:r>
            <w:r w:rsidR="00AB18E3">
              <w:t xml:space="preserve">         </w:t>
            </w:r>
            <w:r>
              <w:t>N. Matr.</w:t>
            </w:r>
            <w:permStart w:id="678191157" w:edGrp="everyone"/>
            <w:r>
              <w:t xml:space="preserve">          </w:t>
            </w:r>
            <w:permEnd w:id="678191157"/>
          </w:p>
        </w:tc>
      </w:tr>
    </w:tbl>
    <w:p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:rsidR="00181D67" w:rsidRDefault="00181D67" w:rsidP="000E3EEF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F4862" w:rsidRPr="00CF0179" w:rsidRDefault="006F4862" w:rsidP="006F4862">
      <w:pPr>
        <w:pStyle w:val="PargrafodaLista"/>
        <w:numPr>
          <w:ilvl w:val="0"/>
          <w:numId w:val="1"/>
        </w:numPr>
        <w:spacing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preços dos produtos A, </w:t>
      </w:r>
      <w:r w:rsidRPr="00CF0179">
        <w:rPr>
          <w:rFonts w:ascii="Arial" w:hAnsi="Arial" w:cs="Arial"/>
          <w:sz w:val="24"/>
          <w:szCs w:val="24"/>
        </w:rPr>
        <w:t xml:space="preserve">B, e C dependem da quantidade adquirida, da seguinte forma: </w:t>
      </w:r>
      <w:r w:rsidRPr="00CF0179">
        <w:rPr>
          <w:rFonts w:ascii="Arial" w:hAnsi="Arial" w:cs="Arial"/>
          <w:b/>
          <w:sz w:val="24"/>
          <w:szCs w:val="24"/>
        </w:rPr>
        <w:t>A)</w:t>
      </w:r>
      <w:r w:rsidRPr="00CF0179">
        <w:rPr>
          <w:rFonts w:ascii="Arial" w:hAnsi="Arial" w:cs="Arial"/>
          <w:sz w:val="24"/>
          <w:szCs w:val="24"/>
        </w:rPr>
        <w:t xml:space="preserve"> a partir de 100 unidades, 10% de desconto; </w:t>
      </w:r>
      <w:r w:rsidRPr="00CF0179">
        <w:rPr>
          <w:rFonts w:ascii="Arial" w:hAnsi="Arial" w:cs="Arial"/>
          <w:b/>
          <w:sz w:val="24"/>
          <w:szCs w:val="24"/>
        </w:rPr>
        <w:t>B)</w:t>
      </w:r>
      <w:r w:rsidRPr="00CF0179">
        <w:rPr>
          <w:rFonts w:ascii="Arial" w:hAnsi="Arial" w:cs="Arial"/>
          <w:sz w:val="24"/>
          <w:szCs w:val="24"/>
        </w:rPr>
        <w:t xml:space="preserve"> a partir de 500 unidades, 10% de desconto; </w:t>
      </w:r>
      <w:r w:rsidRPr="00CF0179">
        <w:rPr>
          <w:rFonts w:ascii="Arial" w:hAnsi="Arial" w:cs="Arial"/>
          <w:b/>
          <w:sz w:val="24"/>
          <w:szCs w:val="24"/>
        </w:rPr>
        <w:t>C)</w:t>
      </w:r>
      <w:r w:rsidRPr="00CF0179">
        <w:rPr>
          <w:rFonts w:ascii="Arial" w:hAnsi="Arial" w:cs="Arial"/>
          <w:sz w:val="24"/>
          <w:szCs w:val="24"/>
        </w:rPr>
        <w:t xml:space="preserve"> a partir de 100 unidades, 20% de desconto. Comprando, respectivamente:</w:t>
      </w:r>
    </w:p>
    <w:p w:rsidR="006F4862" w:rsidRPr="00CF0179" w:rsidRDefault="006F4862" w:rsidP="006F4862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50, 200 e 200 se gasta R$ 11700,00;</w:t>
      </w:r>
    </w:p>
    <w:p w:rsidR="006F4862" w:rsidRPr="00CF0179" w:rsidRDefault="006F4862" w:rsidP="006F4862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100, 100 e 100 se gasta R$7000,00;</w:t>
      </w:r>
    </w:p>
    <w:p w:rsidR="006F4862" w:rsidRPr="00CF0179" w:rsidRDefault="006F4862" w:rsidP="006F4862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200, 250 e 150 se gasta R$14800,00.</w:t>
      </w:r>
    </w:p>
    <w:p w:rsidR="006F4862" w:rsidRDefault="006F4862" w:rsidP="006F48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Qual é o preço de cada produto?</w:t>
      </w:r>
      <w:r>
        <w:rPr>
          <w:rFonts w:ascii="Arial" w:hAnsi="Arial" w:cs="Arial"/>
          <w:sz w:val="24"/>
          <w:szCs w:val="24"/>
        </w:rPr>
        <w:t xml:space="preserve"> </w:t>
      </w:r>
    </w:p>
    <w:p w:rsidR="006F4862" w:rsidRDefault="006F4862" w:rsidP="006F48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Resp.: A = 17,69 , B = 35,04 e C = 23,80.</w:t>
      </w:r>
    </w:p>
    <w:p w:rsidR="00E3653E" w:rsidRPr="00CF0179" w:rsidRDefault="00E3653E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E3653E" w:rsidRDefault="003C6840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682377730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1682377730"/>
    </w:p>
    <w:p w:rsidR="00650E70" w:rsidRPr="00650E70" w:rsidRDefault="00650E70" w:rsidP="00650E70">
      <w:pPr>
        <w:pStyle w:val="PargrafodaLista"/>
        <w:numPr>
          <w:ilvl w:val="0"/>
          <w:numId w:val="1"/>
        </w:numPr>
        <w:spacing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650E70">
        <w:rPr>
          <w:rFonts w:ascii="Arial" w:hAnsi="Arial" w:cs="Arial"/>
          <w:sz w:val="24"/>
          <w:szCs w:val="24"/>
        </w:rPr>
        <w:t xml:space="preserve">O valor R$ 35000,00 foi investido com três taxas de juros: 7%, 8% e 9%. O rendimento em juros pago para o primeiro ano foi R$ 2830,00, que não foi investido. No segundo ano, a quantia investida inicialmente a 9% foi remunerada a 10% e as outras taxas ficaram as mesmas. O total de rendimento em juros pago no segundo ano foi R$ 2960,00. Quanto foi investido inicialmente com cada taxa?  </w:t>
      </w:r>
    </w:p>
    <w:p w:rsidR="00650E70" w:rsidRPr="00721D54" w:rsidRDefault="00650E70" w:rsidP="00650E70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721D54">
        <w:rPr>
          <w:rFonts w:ascii="Arial" w:hAnsi="Arial" w:cs="Arial"/>
          <w:sz w:val="24"/>
          <w:szCs w:val="24"/>
        </w:rPr>
        <w:t xml:space="preserve">Resp: x= 10000,00, </w:t>
      </w:r>
      <w:r>
        <w:rPr>
          <w:rFonts w:ascii="Arial" w:hAnsi="Arial" w:cs="Arial"/>
          <w:sz w:val="24"/>
          <w:szCs w:val="24"/>
        </w:rPr>
        <w:t xml:space="preserve">y= </w:t>
      </w:r>
      <w:r w:rsidRPr="00721D54">
        <w:rPr>
          <w:rFonts w:ascii="Arial" w:hAnsi="Arial" w:cs="Arial"/>
          <w:sz w:val="24"/>
          <w:szCs w:val="24"/>
        </w:rPr>
        <w:t xml:space="preserve">R$ 12000,00 e </w:t>
      </w:r>
      <w:r>
        <w:rPr>
          <w:rFonts w:ascii="Arial" w:hAnsi="Arial" w:cs="Arial"/>
          <w:sz w:val="24"/>
          <w:szCs w:val="24"/>
        </w:rPr>
        <w:t xml:space="preserve">z= </w:t>
      </w:r>
      <w:r w:rsidRPr="00721D54">
        <w:rPr>
          <w:rFonts w:ascii="Arial" w:hAnsi="Arial" w:cs="Arial"/>
          <w:sz w:val="24"/>
          <w:szCs w:val="24"/>
        </w:rPr>
        <w:t xml:space="preserve">R$ 13000,00 </w:t>
      </w:r>
    </w:p>
    <w:p w:rsidR="00650E70" w:rsidRDefault="00650E70" w:rsidP="00650E7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650E70" w:rsidRDefault="00650E70" w:rsidP="00650E7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571311736" w:edGrp="everyone"/>
      <w:r>
        <w:rPr>
          <w:rFonts w:ascii="Arial" w:hAnsi="Arial" w:cs="Arial"/>
          <w:sz w:val="24"/>
          <w:szCs w:val="24"/>
        </w:rPr>
        <w:t xml:space="preserve">              </w:t>
      </w:r>
      <w:permEnd w:id="1571311736"/>
    </w:p>
    <w:p w:rsidR="00650E70" w:rsidRPr="00CF0179" w:rsidRDefault="00650E70" w:rsidP="00650E7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650E70" w:rsidRPr="00113131" w:rsidRDefault="00650E70" w:rsidP="00650E70">
      <w:pPr>
        <w:spacing w:line="240" w:lineRule="auto"/>
        <w:jc w:val="both"/>
        <w:rPr>
          <w:rFonts w:ascii="Arial" w:hAnsi="Arial" w:cs="Arial"/>
        </w:rPr>
      </w:pPr>
      <w:permStart w:id="1038823715" w:edGrp="everyone"/>
      <w:r>
        <w:rPr>
          <w:rFonts w:ascii="Arial" w:hAnsi="Arial" w:cs="Arial"/>
        </w:rPr>
        <w:t xml:space="preserve">               </w:t>
      </w:r>
      <w:permEnd w:id="1038823715"/>
    </w:p>
    <w:p w:rsidR="00D77440" w:rsidRDefault="00D77440" w:rsidP="00593297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81D67" w:rsidRPr="00181D67" w:rsidRDefault="00181D67" w:rsidP="00181D67">
      <w:pPr>
        <w:pStyle w:val="PargrafodaLista"/>
        <w:numPr>
          <w:ilvl w:val="0"/>
          <w:numId w:val="1"/>
        </w:numPr>
        <w:spacing w:line="360" w:lineRule="auto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181D67">
        <w:rPr>
          <w:rFonts w:ascii="Arial" w:hAnsi="Arial" w:cs="Arial"/>
          <w:color w:val="000000"/>
          <w:sz w:val="24"/>
          <w:szCs w:val="24"/>
        </w:rPr>
        <w:t xml:space="preserve">A equação de Kepler, usada para determinar órbitas de satélites, é dada por: </w:t>
      </w:r>
    </w:p>
    <w:p w:rsidR="00181D67" w:rsidRPr="00A06BDC" w:rsidRDefault="00181D67" w:rsidP="00181D67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850900" cy="16510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67" w:rsidRPr="00A06BDC" w:rsidRDefault="00181D67" w:rsidP="00181D67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A06BDC">
        <w:rPr>
          <w:rFonts w:ascii="Arial" w:hAnsi="Arial" w:cs="Arial"/>
          <w:color w:val="000000"/>
          <w:sz w:val="24"/>
          <w:szCs w:val="24"/>
        </w:rPr>
        <w:t>Sendo E = 0,2 e M = 0,5, determine:</w:t>
      </w:r>
    </w:p>
    <w:p w:rsidR="00181D67" w:rsidRPr="00A06BDC" w:rsidRDefault="00181D67" w:rsidP="00181D67">
      <w:pPr>
        <w:numPr>
          <w:ilvl w:val="0"/>
          <w:numId w:val="17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A06BDC">
        <w:rPr>
          <w:rFonts w:ascii="Arial" w:hAnsi="Arial" w:cs="Arial"/>
          <w:color w:val="000000"/>
          <w:sz w:val="24"/>
          <w:szCs w:val="24"/>
        </w:rPr>
        <w:t>Um intervalo que contenha a raiz da equação de Kepler (Usar o método gráfico).</w:t>
      </w:r>
    </w:p>
    <w:p w:rsidR="00181D67" w:rsidRPr="00A06BDC" w:rsidRDefault="00181D67" w:rsidP="00181D67">
      <w:pPr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06BDC">
        <w:rPr>
          <w:rFonts w:ascii="Arial" w:hAnsi="Arial" w:cs="Arial"/>
          <w:color w:val="000000"/>
          <w:sz w:val="24"/>
          <w:szCs w:val="24"/>
        </w:rPr>
        <w:lastRenderedPageBreak/>
        <w:t xml:space="preserve">Uma aproximação para a raiz </w:t>
      </w:r>
      <w:r>
        <w:rPr>
          <w:rFonts w:ascii="Arial" w:hAnsi="Arial" w:cs="Arial"/>
          <w:color w:val="000000"/>
          <w:sz w:val="24"/>
          <w:szCs w:val="24"/>
        </w:rPr>
        <w:t>usando a função f</w:t>
      </w:r>
      <w:r w:rsidR="006F4862">
        <w:rPr>
          <w:rFonts w:ascii="Arial" w:hAnsi="Arial" w:cs="Arial"/>
          <w:color w:val="000000"/>
          <w:sz w:val="24"/>
          <w:szCs w:val="24"/>
        </w:rPr>
        <w:t>solve</w:t>
      </w:r>
      <w:r>
        <w:rPr>
          <w:rFonts w:ascii="Arial" w:hAnsi="Arial" w:cs="Arial"/>
          <w:color w:val="000000"/>
          <w:sz w:val="24"/>
          <w:szCs w:val="24"/>
        </w:rPr>
        <w:t>. Resposta: 0.6155</w:t>
      </w:r>
    </w:p>
    <w:p w:rsidR="00181D67" w:rsidRDefault="00181D67" w:rsidP="00181D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181D67" w:rsidRDefault="00181D67" w:rsidP="00181D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368777791" w:edGrp="everyone"/>
      <w:r>
        <w:rPr>
          <w:rFonts w:ascii="Arial" w:hAnsi="Arial" w:cs="Arial"/>
          <w:sz w:val="24"/>
          <w:szCs w:val="24"/>
        </w:rPr>
        <w:t xml:space="preserve">              </w:t>
      </w:r>
      <w:permEnd w:id="368777791"/>
    </w:p>
    <w:p w:rsidR="00181D67" w:rsidRDefault="00181D67" w:rsidP="00181D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Gráfico:</w:t>
      </w:r>
    </w:p>
    <w:p w:rsidR="00181D67" w:rsidRDefault="00181D67" w:rsidP="00181D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621647612" w:edGrp="everyone"/>
      <w:r>
        <w:rPr>
          <w:rFonts w:ascii="Arial" w:hAnsi="Arial" w:cs="Arial"/>
          <w:sz w:val="24"/>
          <w:szCs w:val="24"/>
        </w:rPr>
        <w:t xml:space="preserve">              </w:t>
      </w:r>
      <w:permEnd w:id="1621647612"/>
    </w:p>
    <w:p w:rsidR="00181D67" w:rsidRPr="00CF0179" w:rsidRDefault="00181D67" w:rsidP="00181D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181D67" w:rsidRPr="00113131" w:rsidRDefault="00181D67" w:rsidP="00181D67">
      <w:pPr>
        <w:spacing w:line="240" w:lineRule="auto"/>
        <w:jc w:val="both"/>
        <w:rPr>
          <w:rFonts w:ascii="Arial" w:hAnsi="Arial" w:cs="Arial"/>
        </w:rPr>
      </w:pPr>
      <w:permStart w:id="1376210110" w:edGrp="everyone"/>
      <w:r>
        <w:rPr>
          <w:rFonts w:ascii="Arial" w:hAnsi="Arial" w:cs="Arial"/>
        </w:rPr>
        <w:t xml:space="preserve">               </w:t>
      </w:r>
      <w:permEnd w:id="1376210110"/>
    </w:p>
    <w:p w:rsidR="00883C8F" w:rsidRDefault="00883C8F" w:rsidP="003F05EC">
      <w:pPr>
        <w:pStyle w:val="PargrafodaLista"/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086732" w:rsidRDefault="00086732" w:rsidP="00086732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81D67" w:rsidRPr="00181D67" w:rsidRDefault="00181D67" w:rsidP="00181D67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181D67">
        <w:rPr>
          <w:rFonts w:ascii="Arial" w:hAnsi="Arial" w:cs="Arial"/>
          <w:sz w:val="24"/>
          <w:szCs w:val="24"/>
        </w:rPr>
        <w:t>Sabendo-se que o deslocamento de uma partícula é regido pela função dada por S(t)=</w:t>
      </w:r>
      <w:r>
        <w:rPr>
          <w:noProof/>
          <w:position w:val="-22"/>
        </w:rPr>
        <w:drawing>
          <wp:inline distT="0" distB="0" distL="0" distR="0">
            <wp:extent cx="1384300" cy="4064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D67">
        <w:rPr>
          <w:rFonts w:ascii="Arial" w:hAnsi="Arial" w:cs="Arial"/>
          <w:sz w:val="24"/>
          <w:szCs w:val="24"/>
        </w:rPr>
        <w:t xml:space="preserve"> , determine o instante a partir de t</w:t>
      </w:r>
      <w:r w:rsidRPr="00181D67">
        <w:rPr>
          <w:rFonts w:ascii="Arial" w:hAnsi="Arial" w:cs="Arial"/>
          <w:sz w:val="24"/>
          <w:szCs w:val="24"/>
          <w:vertAlign w:val="subscript"/>
        </w:rPr>
        <w:t>0</w:t>
      </w:r>
      <w:r w:rsidRPr="00181D67">
        <w:rPr>
          <w:rFonts w:ascii="Arial" w:hAnsi="Arial" w:cs="Arial"/>
          <w:sz w:val="24"/>
          <w:szCs w:val="24"/>
        </w:rPr>
        <w:t>=0 , em que a partícula alcança a velocidade de 11 m/s. Localizar o intervalo usando o teorema de Bolzano</w:t>
      </w:r>
      <w:r w:rsidR="006F4862">
        <w:rPr>
          <w:rFonts w:ascii="Arial" w:hAnsi="Arial" w:cs="Arial"/>
          <w:sz w:val="24"/>
          <w:szCs w:val="24"/>
        </w:rPr>
        <w:t xml:space="preserve"> no intervalo[-5:5]</w:t>
      </w:r>
      <w:r w:rsidRPr="00181D67">
        <w:rPr>
          <w:rFonts w:ascii="Arial" w:hAnsi="Arial" w:cs="Arial"/>
          <w:sz w:val="24"/>
          <w:szCs w:val="24"/>
        </w:rPr>
        <w:t xml:space="preserve"> e calcular a(s) raiz(es) </w:t>
      </w:r>
      <w:r w:rsidRPr="00181D67">
        <w:rPr>
          <w:rFonts w:ascii="Arial" w:hAnsi="Arial" w:cs="Arial"/>
          <w:color w:val="000000"/>
          <w:sz w:val="24"/>
          <w:szCs w:val="24"/>
        </w:rPr>
        <w:t xml:space="preserve">pelo Método de Newton-Raphson, com </w:t>
      </w:r>
      <w:r w:rsidR="006F4862">
        <w:rPr>
          <w:rFonts w:ascii="Arial" w:hAnsi="Arial" w:cs="Arial"/>
          <w:color w:val="000000"/>
          <w:sz w:val="24"/>
          <w:szCs w:val="24"/>
        </w:rPr>
        <w:t>erro &lt;=0.0001</w:t>
      </w:r>
      <w:r w:rsidRPr="00181D67">
        <w:rPr>
          <w:rFonts w:ascii="Arial" w:hAnsi="Arial" w:cs="Arial"/>
          <w:color w:val="000000"/>
          <w:sz w:val="24"/>
          <w:szCs w:val="24"/>
        </w:rPr>
        <w:t>.</w:t>
      </w:r>
    </w:p>
    <w:p w:rsidR="00181D67" w:rsidRPr="000D4D93" w:rsidRDefault="00181D67" w:rsidP="00181D67">
      <w:pPr>
        <w:spacing w:before="40" w:line="360" w:lineRule="auto"/>
        <w:jc w:val="both"/>
        <w:rPr>
          <w:rFonts w:ascii="Arial" w:hAnsi="Arial" w:cs="Arial"/>
          <w:sz w:val="24"/>
          <w:szCs w:val="24"/>
        </w:rPr>
      </w:pPr>
      <w:r w:rsidRPr="000D4D93">
        <w:rPr>
          <w:rFonts w:ascii="Arial" w:hAnsi="Arial" w:cs="Arial"/>
          <w:sz w:val="24"/>
          <w:szCs w:val="24"/>
        </w:rPr>
        <w:t>(Lembre-se que v(t)=</w:t>
      </w:r>
      <w:r>
        <w:rPr>
          <w:rFonts w:ascii="Arial" w:hAnsi="Arial" w:cs="Arial"/>
          <w:noProof/>
          <w:position w:val="-16"/>
          <w:sz w:val="24"/>
          <w:szCs w:val="24"/>
        </w:rPr>
        <w:drawing>
          <wp:inline distT="0" distB="0" distL="0" distR="0">
            <wp:extent cx="22860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D93">
        <w:rPr>
          <w:rFonts w:ascii="Arial" w:hAnsi="Arial" w:cs="Arial"/>
          <w:sz w:val="24"/>
          <w:szCs w:val="24"/>
        </w:rPr>
        <w:t>=S’(t)</w:t>
      </w:r>
      <w:r w:rsidR="006F4862">
        <w:rPr>
          <w:rFonts w:ascii="Arial" w:hAnsi="Arial" w:cs="Arial"/>
          <w:sz w:val="24"/>
          <w:szCs w:val="24"/>
        </w:rPr>
        <w:t xml:space="preserve"> e resolver v(t)-11=0)</w:t>
      </w:r>
    </w:p>
    <w:p w:rsidR="00181D67" w:rsidRDefault="00181D67" w:rsidP="00181D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:rsidR="00181D67" w:rsidRDefault="00181D67" w:rsidP="00181D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721039283" w:edGrp="everyone"/>
      <w:r>
        <w:rPr>
          <w:rFonts w:ascii="Arial" w:hAnsi="Arial" w:cs="Arial"/>
          <w:sz w:val="24"/>
          <w:szCs w:val="24"/>
        </w:rPr>
        <w:t xml:space="preserve">              </w:t>
      </w:r>
      <w:permEnd w:id="721039283"/>
    </w:p>
    <w:p w:rsidR="00181D67" w:rsidRPr="00CF0179" w:rsidRDefault="00181D67" w:rsidP="00181D6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181D67" w:rsidRPr="00113131" w:rsidRDefault="00181D67" w:rsidP="00181D67">
      <w:pPr>
        <w:spacing w:line="240" w:lineRule="auto"/>
        <w:jc w:val="both"/>
        <w:rPr>
          <w:rFonts w:ascii="Arial" w:hAnsi="Arial" w:cs="Arial"/>
        </w:rPr>
      </w:pPr>
      <w:permStart w:id="455112078" w:edGrp="everyone"/>
      <w:r>
        <w:rPr>
          <w:rFonts w:ascii="Arial" w:hAnsi="Arial" w:cs="Arial"/>
        </w:rPr>
        <w:t xml:space="preserve">               </w:t>
      </w:r>
      <w:permEnd w:id="455112078"/>
    </w:p>
    <w:p w:rsidR="00D52BD3" w:rsidRPr="00DA00A4" w:rsidRDefault="00D52BD3" w:rsidP="00883C8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D52BD3" w:rsidRPr="00DA00A4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B5056"/>
    <w:multiLevelType w:val="hybridMultilevel"/>
    <w:tmpl w:val="6F023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9030CA"/>
    <w:multiLevelType w:val="hybridMultilevel"/>
    <w:tmpl w:val="3EA489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B0019"/>
    <w:multiLevelType w:val="hybridMultilevel"/>
    <w:tmpl w:val="E2CC5386"/>
    <w:lvl w:ilvl="0" w:tplc="AA0E685E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1B04FD"/>
    <w:multiLevelType w:val="hybridMultilevel"/>
    <w:tmpl w:val="12D25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  <w:num w:numId="15">
    <w:abstractNumId w:val="7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E2"/>
    <w:rsid w:val="00016635"/>
    <w:rsid w:val="00046917"/>
    <w:rsid w:val="00086732"/>
    <w:rsid w:val="000A2C36"/>
    <w:rsid w:val="000E08C7"/>
    <w:rsid w:val="000E3EEF"/>
    <w:rsid w:val="000F2344"/>
    <w:rsid w:val="00154FE0"/>
    <w:rsid w:val="00181D67"/>
    <w:rsid w:val="00182A5A"/>
    <w:rsid w:val="001851A6"/>
    <w:rsid w:val="00194D93"/>
    <w:rsid w:val="002373BF"/>
    <w:rsid w:val="00272C0D"/>
    <w:rsid w:val="00313361"/>
    <w:rsid w:val="00331CA3"/>
    <w:rsid w:val="00357F8C"/>
    <w:rsid w:val="00370386"/>
    <w:rsid w:val="003C6840"/>
    <w:rsid w:val="003F05EC"/>
    <w:rsid w:val="00402105"/>
    <w:rsid w:val="00464B0D"/>
    <w:rsid w:val="004853FA"/>
    <w:rsid w:val="004932B4"/>
    <w:rsid w:val="004A77BC"/>
    <w:rsid w:val="004C7A6E"/>
    <w:rsid w:val="00584EE2"/>
    <w:rsid w:val="00593297"/>
    <w:rsid w:val="005B0A59"/>
    <w:rsid w:val="005C0057"/>
    <w:rsid w:val="00644D83"/>
    <w:rsid w:val="00647011"/>
    <w:rsid w:val="00650E70"/>
    <w:rsid w:val="00685AB3"/>
    <w:rsid w:val="006A7527"/>
    <w:rsid w:val="006C4BE4"/>
    <w:rsid w:val="006F4862"/>
    <w:rsid w:val="00753092"/>
    <w:rsid w:val="0077288F"/>
    <w:rsid w:val="00851EFA"/>
    <w:rsid w:val="00864A3A"/>
    <w:rsid w:val="00867C28"/>
    <w:rsid w:val="00876EE6"/>
    <w:rsid w:val="00883C8F"/>
    <w:rsid w:val="008C0BB1"/>
    <w:rsid w:val="008D3F7E"/>
    <w:rsid w:val="00905B93"/>
    <w:rsid w:val="009240AE"/>
    <w:rsid w:val="00927B40"/>
    <w:rsid w:val="009531AE"/>
    <w:rsid w:val="00A76F07"/>
    <w:rsid w:val="00A951F3"/>
    <w:rsid w:val="00AB18E3"/>
    <w:rsid w:val="00AF1B2D"/>
    <w:rsid w:val="00AF2858"/>
    <w:rsid w:val="00B72464"/>
    <w:rsid w:val="00BA5468"/>
    <w:rsid w:val="00BE0B75"/>
    <w:rsid w:val="00C1464F"/>
    <w:rsid w:val="00C30DF3"/>
    <w:rsid w:val="00C91F89"/>
    <w:rsid w:val="00CC0464"/>
    <w:rsid w:val="00CF0179"/>
    <w:rsid w:val="00D11116"/>
    <w:rsid w:val="00D52BD3"/>
    <w:rsid w:val="00D77440"/>
    <w:rsid w:val="00DA00A4"/>
    <w:rsid w:val="00E3653E"/>
    <w:rsid w:val="00E841B2"/>
    <w:rsid w:val="00E9035C"/>
    <w:rsid w:val="00EE5A0D"/>
    <w:rsid w:val="00EE60C3"/>
    <w:rsid w:val="00F60C50"/>
    <w:rsid w:val="00F6109E"/>
    <w:rsid w:val="00F95EF3"/>
    <w:rsid w:val="00FA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2F4B"/>
  <w15:docId w15:val="{0798CA14-BCAB-490C-BCF2-69307BC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F8F3-57B8-4C66-AC6D-66A858ED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Gracias</dc:creator>
  <cp:lastModifiedBy>Antonio Gracias</cp:lastModifiedBy>
  <cp:revision>3</cp:revision>
  <dcterms:created xsi:type="dcterms:W3CDTF">2020-09-08T02:16:00Z</dcterms:created>
  <dcterms:modified xsi:type="dcterms:W3CDTF">2020-09-08T02:16:00Z</dcterms:modified>
</cp:coreProperties>
</file>