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26D3" w14:textId="77777777" w:rsidR="00503295" w:rsidRPr="00503295" w:rsidRDefault="00503295" w:rsidP="00503295">
      <w:pPr>
        <w:rPr>
          <w:b/>
          <w:bCs/>
        </w:rPr>
      </w:pPr>
      <w:r w:rsidRPr="00503295">
        <w:rPr>
          <w:rFonts w:ascii="Segoe UI Emoji" w:hAnsi="Segoe UI Emoji" w:cs="Segoe UI Emoji"/>
          <w:b/>
          <w:bCs/>
        </w:rPr>
        <w:t>📝</w:t>
      </w:r>
      <w:r w:rsidRPr="00503295">
        <w:rPr>
          <w:b/>
          <w:bCs/>
        </w:rPr>
        <w:t xml:space="preserve"> 工作总结：单齿朝向预测数据集构建 (2026年3月)</w:t>
      </w:r>
    </w:p>
    <w:p w14:paraId="7DBD5686" w14:textId="77777777" w:rsidR="00503295" w:rsidRPr="00503295" w:rsidRDefault="00503295" w:rsidP="00503295">
      <w:r w:rsidRPr="00503295">
        <w:rPr>
          <w:b/>
          <w:bCs/>
        </w:rPr>
        <w:t>Project Summary: Construction of 3D Single Tooth Orientation Dataset</w:t>
      </w:r>
    </w:p>
    <w:p w14:paraId="63AD45C5" w14:textId="77777777" w:rsidR="00503295" w:rsidRPr="00503295" w:rsidRDefault="00503295" w:rsidP="00503295">
      <w:pPr>
        <w:rPr>
          <w:b/>
          <w:bCs/>
        </w:rPr>
      </w:pPr>
      <w:r w:rsidRPr="00503295">
        <w:rPr>
          <w:b/>
          <w:bCs/>
        </w:rPr>
        <w:t>1. 原始数据资产梳理 (Initial Data Asset Audit)</w:t>
      </w:r>
    </w:p>
    <w:p w14:paraId="095A7069" w14:textId="77777777" w:rsidR="00503295" w:rsidRPr="00503295" w:rsidRDefault="00503295" w:rsidP="00503295">
      <w:pPr>
        <w:numPr>
          <w:ilvl w:val="0"/>
          <w:numId w:val="1"/>
        </w:numPr>
      </w:pPr>
      <w:r w:rsidRPr="00503295">
        <w:rPr>
          <w:b/>
          <w:bCs/>
        </w:rPr>
        <w:t>来源数据集</w:t>
      </w:r>
      <w:r w:rsidRPr="00503295">
        <w:t>: 3DS+ (3DTeethLand / Teeth3DS) 牙科扫描数据集。</w:t>
      </w:r>
    </w:p>
    <w:p w14:paraId="6D971773" w14:textId="77777777" w:rsidR="00503295" w:rsidRPr="00503295" w:rsidRDefault="00503295" w:rsidP="00503295">
      <w:pPr>
        <w:numPr>
          <w:ilvl w:val="0"/>
          <w:numId w:val="1"/>
        </w:numPr>
      </w:pPr>
      <w:r w:rsidRPr="00503295">
        <w:rPr>
          <w:b/>
          <w:bCs/>
        </w:rPr>
        <w:t>原始规模</w:t>
      </w:r>
      <w:r w:rsidRPr="00503295">
        <w:t xml:space="preserve">: 包含 240 </w:t>
      </w:r>
      <w:proofErr w:type="gramStart"/>
      <w:r w:rsidRPr="00503295">
        <w:t>个</w:t>
      </w:r>
      <w:proofErr w:type="gramEnd"/>
      <w:r w:rsidRPr="00503295">
        <w:t xml:space="preserve">带标签的训练牙弓（Train）和 100 </w:t>
      </w:r>
      <w:proofErr w:type="gramStart"/>
      <w:r w:rsidRPr="00503295">
        <w:t>个</w:t>
      </w:r>
      <w:proofErr w:type="gramEnd"/>
      <w:r w:rsidRPr="00503295">
        <w:t>不带标签的测试牙弓（Test）。</w:t>
      </w:r>
    </w:p>
    <w:p w14:paraId="586B9687" w14:textId="77777777" w:rsidR="00503295" w:rsidRPr="00503295" w:rsidRDefault="00503295" w:rsidP="00503295">
      <w:pPr>
        <w:numPr>
          <w:ilvl w:val="0"/>
          <w:numId w:val="1"/>
        </w:numPr>
      </w:pPr>
      <w:r w:rsidRPr="00503295">
        <w:rPr>
          <w:b/>
          <w:bCs/>
        </w:rPr>
        <w:t>数据结构</w:t>
      </w:r>
      <w:r w:rsidRPr="00503295">
        <w:t>: 每个样本包含全颌 .obj 网格、含有顶点标签（Labels）的 .</w:t>
      </w:r>
      <w:proofErr w:type="spellStart"/>
      <w:r w:rsidRPr="00503295">
        <w:t>json</w:t>
      </w:r>
      <w:proofErr w:type="spellEnd"/>
      <w:r w:rsidRPr="00503295">
        <w:t xml:space="preserve"> 以及含有地标坐标（Landmarks）的 __</w:t>
      </w:r>
      <w:proofErr w:type="spellStart"/>
      <w:r w:rsidRPr="00503295">
        <w:t>kpt.json</w:t>
      </w:r>
      <w:proofErr w:type="spellEnd"/>
      <w:r w:rsidRPr="00503295">
        <w:t>。</w:t>
      </w:r>
    </w:p>
    <w:p w14:paraId="327AADB5" w14:textId="77777777" w:rsidR="00503295" w:rsidRPr="00503295" w:rsidRDefault="00503295" w:rsidP="00503295">
      <w:pPr>
        <w:rPr>
          <w:b/>
          <w:bCs/>
        </w:rPr>
      </w:pPr>
      <w:r w:rsidRPr="00503295">
        <w:rPr>
          <w:b/>
          <w:bCs/>
        </w:rPr>
        <w:t>2. 核心技术路径：单齿精准分割 (Technical Path: Precise Segmentation)</w:t>
      </w:r>
    </w:p>
    <w:p w14:paraId="2766CB7A" w14:textId="77777777" w:rsidR="00503295" w:rsidRPr="00503295" w:rsidRDefault="00503295" w:rsidP="00503295">
      <w:r w:rsidRPr="00503295">
        <w:t xml:space="preserve">为了满足 </w:t>
      </w:r>
      <w:r w:rsidRPr="00503295">
        <w:rPr>
          <w:b/>
          <w:bCs/>
        </w:rPr>
        <w:t>AI Single Tooth Orientation Prediction</w:t>
      </w:r>
      <w:r w:rsidRPr="00503295">
        <w:t xml:space="preserve"> 任务，我们通过自</w:t>
      </w:r>
      <w:proofErr w:type="gramStart"/>
      <w:r w:rsidRPr="00503295">
        <w:t>研</w:t>
      </w:r>
      <w:proofErr w:type="gramEnd"/>
      <w:r w:rsidRPr="00503295">
        <w:t xml:space="preserve"> Python 脚本实现了从“牙弓”到“单齿”的自动化提取流：</w:t>
      </w:r>
    </w:p>
    <w:p w14:paraId="2D98CF2E" w14:textId="77777777" w:rsidR="00503295" w:rsidRPr="00503295" w:rsidRDefault="00503295" w:rsidP="00503295">
      <w:pPr>
        <w:numPr>
          <w:ilvl w:val="0"/>
          <w:numId w:val="2"/>
        </w:numPr>
      </w:pPr>
      <w:r w:rsidRPr="00503295">
        <w:rPr>
          <w:b/>
          <w:bCs/>
        </w:rPr>
        <w:t>精准提取</w:t>
      </w:r>
      <w:r w:rsidRPr="00503295">
        <w:t>: 利用 FDI 牙位编号（如 11-27, 31-47），通过顶点索引掩码（Vertex Mask）实现了 100% 干净的单齿剥离。</w:t>
      </w:r>
    </w:p>
    <w:p w14:paraId="5A50D29A" w14:textId="77777777" w:rsidR="00503295" w:rsidRPr="00503295" w:rsidRDefault="00503295" w:rsidP="00503295">
      <w:pPr>
        <w:numPr>
          <w:ilvl w:val="0"/>
          <w:numId w:val="2"/>
        </w:numPr>
      </w:pPr>
      <w:r w:rsidRPr="00503295">
        <w:rPr>
          <w:b/>
          <w:bCs/>
        </w:rPr>
        <w:t>坐标归一化 (Normalization)</w:t>
      </w:r>
      <w:r w:rsidRPr="00503295">
        <w:t>：计算每颗牙齿的几何中心 $C$，将所有顶点及地标平移至原点 $(0,0,0)$。</w:t>
      </w:r>
    </w:p>
    <w:p w14:paraId="69AC554E" w14:textId="77777777" w:rsidR="00503295" w:rsidRPr="00503295" w:rsidRDefault="00503295" w:rsidP="00503295">
      <w:r w:rsidRPr="00503295">
        <w:rPr>
          <w:b/>
          <w:bCs/>
        </w:rPr>
        <w:t>目的</w:t>
      </w:r>
      <w:r w:rsidRPr="00503295">
        <w:t>：消除牙齿在口腔空间中的绝对位置干扰，强迫模型（PTv3）学习几何形态特征。</w:t>
      </w:r>
    </w:p>
    <w:p w14:paraId="135178BD" w14:textId="77777777" w:rsidR="00503295" w:rsidRPr="00503295" w:rsidRDefault="00503295" w:rsidP="00503295">
      <w:pPr>
        <w:numPr>
          <w:ilvl w:val="0"/>
          <w:numId w:val="2"/>
        </w:numPr>
      </w:pPr>
      <w:r w:rsidRPr="00503295">
        <w:rPr>
          <w:b/>
          <w:bCs/>
        </w:rPr>
        <w:t>特征工程 (Feature Engineering)</w:t>
      </w:r>
      <w:r w:rsidRPr="00503295">
        <w:t>：</w:t>
      </w:r>
    </w:p>
    <w:p w14:paraId="3791B79D" w14:textId="77777777" w:rsidR="00503295" w:rsidRPr="00503295" w:rsidRDefault="00503295" w:rsidP="00503295">
      <w:pPr>
        <w:numPr>
          <w:ilvl w:val="1"/>
          <w:numId w:val="2"/>
        </w:numPr>
      </w:pPr>
      <w:r w:rsidRPr="00503295">
        <w:t>针对 PTv3 模型需求，生成了形状为 $(5, N_{faces})$ 的 _</w:t>
      </w:r>
      <w:proofErr w:type="spellStart"/>
      <w:r w:rsidRPr="00503295">
        <w:t>f.npy</w:t>
      </w:r>
      <w:proofErr w:type="spellEnd"/>
      <w:r w:rsidRPr="00503295">
        <w:t xml:space="preserve"> 文件。</w:t>
      </w:r>
    </w:p>
    <w:p w14:paraId="6C3DCA6A" w14:textId="77777777" w:rsidR="00503295" w:rsidRPr="00503295" w:rsidRDefault="00503295" w:rsidP="00503295">
      <w:pPr>
        <w:numPr>
          <w:ilvl w:val="1"/>
          <w:numId w:val="2"/>
        </w:numPr>
      </w:pPr>
      <w:r w:rsidRPr="00503295">
        <w:rPr>
          <w:b/>
          <w:bCs/>
        </w:rPr>
        <w:t>5</w:t>
      </w:r>
      <w:proofErr w:type="gramStart"/>
      <w:r w:rsidRPr="00503295">
        <w:rPr>
          <w:b/>
          <w:bCs/>
        </w:rPr>
        <w:t>维特征</w:t>
      </w:r>
      <w:proofErr w:type="gramEnd"/>
      <w:r w:rsidRPr="00503295">
        <w:rPr>
          <w:b/>
          <w:bCs/>
        </w:rPr>
        <w:t>含义</w:t>
      </w:r>
      <w:r w:rsidRPr="00503295">
        <w:t xml:space="preserve">：面片中心至 </w:t>
      </w:r>
      <w:r w:rsidRPr="00503295">
        <w:rPr>
          <w:b/>
          <w:bCs/>
        </w:rPr>
        <w:t xml:space="preserve">Mesial, Distal, </w:t>
      </w:r>
      <w:proofErr w:type="spellStart"/>
      <w:r w:rsidRPr="00503295">
        <w:rPr>
          <w:b/>
          <w:bCs/>
        </w:rPr>
        <w:t>InnerPoint</w:t>
      </w:r>
      <w:proofErr w:type="spellEnd"/>
      <w:r w:rsidRPr="00503295">
        <w:rPr>
          <w:b/>
          <w:bCs/>
        </w:rPr>
        <w:t xml:space="preserve">, </w:t>
      </w:r>
      <w:proofErr w:type="spellStart"/>
      <w:r w:rsidRPr="00503295">
        <w:rPr>
          <w:b/>
          <w:bCs/>
        </w:rPr>
        <w:t>OuterPoint</w:t>
      </w:r>
      <w:proofErr w:type="spellEnd"/>
      <w:r w:rsidRPr="00503295">
        <w:rPr>
          <w:b/>
          <w:bCs/>
        </w:rPr>
        <w:t xml:space="preserve">, </w:t>
      </w:r>
      <w:proofErr w:type="spellStart"/>
      <w:r w:rsidRPr="00503295">
        <w:rPr>
          <w:b/>
          <w:bCs/>
        </w:rPr>
        <w:t>FacialPoint</w:t>
      </w:r>
      <w:proofErr w:type="spellEnd"/>
      <w:r w:rsidRPr="00503295">
        <w:t xml:space="preserve"> 五个地标点的欧氏距离（Distance Maps）。</w:t>
      </w:r>
    </w:p>
    <w:p w14:paraId="198B302F" w14:textId="77777777" w:rsidR="00503295" w:rsidRPr="00503295" w:rsidRDefault="00503295" w:rsidP="00503295">
      <w:pPr>
        <w:rPr>
          <w:b/>
          <w:bCs/>
        </w:rPr>
      </w:pPr>
      <w:r w:rsidRPr="00503295">
        <w:rPr>
          <w:b/>
          <w:bCs/>
        </w:rPr>
        <w:t>3. 数据量统计与完整</w:t>
      </w:r>
      <w:proofErr w:type="gramStart"/>
      <w:r w:rsidRPr="00503295">
        <w:rPr>
          <w:b/>
          <w:bCs/>
        </w:rPr>
        <w:t>度分析</w:t>
      </w:r>
      <w:proofErr w:type="gramEnd"/>
      <w:r w:rsidRPr="00503295">
        <w:rPr>
          <w:b/>
          <w:bCs/>
        </w:rPr>
        <w:t xml:space="preserve"> (Statistics &amp; Integrity Analysis)</w:t>
      </w:r>
    </w:p>
    <w:p w14:paraId="0BC42F4E" w14:textId="77777777" w:rsidR="00503295" w:rsidRPr="00503295" w:rsidRDefault="00503295" w:rsidP="00503295">
      <w:r w:rsidRPr="00503295">
        <w:t>对分割后的数据集进行了全量体检（Data Health Check）：</w:t>
      </w:r>
    </w:p>
    <w:p w14:paraId="0057679B" w14:textId="77777777" w:rsidR="00503295" w:rsidRPr="00503295" w:rsidRDefault="00503295" w:rsidP="00503295">
      <w:pPr>
        <w:numPr>
          <w:ilvl w:val="0"/>
          <w:numId w:val="3"/>
        </w:numPr>
      </w:pPr>
      <w:r w:rsidRPr="00503295">
        <w:rPr>
          <w:b/>
          <w:bCs/>
        </w:rPr>
        <w:t>分割总产出</w:t>
      </w:r>
      <w:r w:rsidRPr="00503295">
        <w:t xml:space="preserve">: 成功从 155 </w:t>
      </w:r>
      <w:proofErr w:type="gramStart"/>
      <w:r w:rsidRPr="00503295">
        <w:t>个</w:t>
      </w:r>
      <w:proofErr w:type="gramEnd"/>
      <w:r w:rsidRPr="00503295">
        <w:t xml:space="preserve">原始牙弓中提取出 </w:t>
      </w:r>
      <w:r w:rsidRPr="00503295">
        <w:rPr>
          <w:b/>
          <w:bCs/>
        </w:rPr>
        <w:t>3,180 颗</w:t>
      </w:r>
      <w:r w:rsidRPr="00503295">
        <w:t xml:space="preserve"> </w:t>
      </w:r>
      <w:proofErr w:type="gramStart"/>
      <w:r w:rsidRPr="00503295">
        <w:t>独立单齿</w:t>
      </w:r>
      <w:proofErr w:type="gramEnd"/>
      <w:r w:rsidRPr="00503295">
        <w:t>。</w:t>
      </w:r>
    </w:p>
    <w:p w14:paraId="342E557D" w14:textId="77777777" w:rsidR="00503295" w:rsidRPr="00503295" w:rsidRDefault="00503295" w:rsidP="00503295">
      <w:pPr>
        <w:numPr>
          <w:ilvl w:val="0"/>
          <w:numId w:val="3"/>
        </w:numPr>
      </w:pPr>
      <w:r w:rsidRPr="00503295">
        <w:rPr>
          <w:b/>
          <w:bCs/>
        </w:rPr>
        <w:t>标注完整度</w:t>
      </w:r>
      <w:r w:rsidRPr="00503295">
        <w:t>:</w:t>
      </w:r>
    </w:p>
    <w:p w14:paraId="70926E61" w14:textId="77777777" w:rsidR="00503295" w:rsidRPr="00503295" w:rsidRDefault="00503295" w:rsidP="00503295">
      <w:pPr>
        <w:numPr>
          <w:ilvl w:val="1"/>
          <w:numId w:val="3"/>
        </w:numPr>
      </w:pPr>
      <w:r w:rsidRPr="00503295">
        <w:rPr>
          <w:b/>
          <w:bCs/>
        </w:rPr>
        <w:t>符合四面标注 (Complete)</w:t>
      </w:r>
      <w:r w:rsidRPr="00503295">
        <w:t xml:space="preserve">: </w:t>
      </w:r>
      <w:r w:rsidRPr="00503295">
        <w:rPr>
          <w:b/>
          <w:bCs/>
        </w:rPr>
        <w:t>2,025 颗</w:t>
      </w:r>
      <w:r w:rsidRPr="00503295">
        <w:t>。包含项目核心要求的四个方向：近中（Mesial）、远中（Distal）、颊侧（Buccal）、舌侧（Lingual）。</w:t>
      </w:r>
    </w:p>
    <w:p w14:paraId="3CA182E3" w14:textId="77777777" w:rsidR="00503295" w:rsidRPr="00503295" w:rsidRDefault="00503295" w:rsidP="00503295">
      <w:pPr>
        <w:numPr>
          <w:ilvl w:val="1"/>
          <w:numId w:val="3"/>
        </w:numPr>
      </w:pPr>
      <w:r w:rsidRPr="00503295">
        <w:rPr>
          <w:b/>
          <w:bCs/>
        </w:rPr>
        <w:t>部分缺失标注 (Partial)</w:t>
      </w:r>
      <w:r w:rsidRPr="00503295">
        <w:t xml:space="preserve">: </w:t>
      </w:r>
      <w:r w:rsidRPr="00503295">
        <w:rPr>
          <w:b/>
          <w:bCs/>
        </w:rPr>
        <w:t>1,155 颗</w:t>
      </w:r>
      <w:r w:rsidRPr="00503295">
        <w:t xml:space="preserve">。针对这些样本，我们在特征图中使用了 </w:t>
      </w:r>
      <w:r w:rsidRPr="00503295">
        <w:rPr>
          <w:b/>
          <w:bCs/>
        </w:rPr>
        <w:t>极大值 ($20.0$ mm) 填充</w:t>
      </w:r>
      <w:r w:rsidRPr="00503295">
        <w:t xml:space="preserve"> 策略。</w:t>
      </w:r>
    </w:p>
    <w:p w14:paraId="1B271DDA" w14:textId="77777777" w:rsidR="00503295" w:rsidRPr="00503295" w:rsidRDefault="00503295" w:rsidP="00503295">
      <w:pPr>
        <w:rPr>
          <w:b/>
          <w:bCs/>
        </w:rPr>
      </w:pPr>
      <w:r w:rsidRPr="00503295">
        <w:rPr>
          <w:b/>
          <w:bCs/>
        </w:rPr>
        <w:lastRenderedPageBreak/>
        <w:t>4. 数据集科学划分 (Dataset Partitioning)</w:t>
      </w:r>
    </w:p>
    <w:p w14:paraId="46B0F070" w14:textId="77777777" w:rsidR="00503295" w:rsidRPr="00503295" w:rsidRDefault="00503295" w:rsidP="00503295">
      <w:r w:rsidRPr="00503295">
        <w:t>为了确保模型评估的严谨性，避免数据泄露（Data Leakage）：</w:t>
      </w:r>
    </w:p>
    <w:p w14:paraId="0D04D407" w14:textId="77777777" w:rsidR="00503295" w:rsidRPr="00503295" w:rsidRDefault="00503295" w:rsidP="00503295">
      <w:pPr>
        <w:numPr>
          <w:ilvl w:val="0"/>
          <w:numId w:val="4"/>
        </w:numPr>
      </w:pPr>
      <w:r w:rsidRPr="00503295">
        <w:rPr>
          <w:b/>
          <w:bCs/>
        </w:rPr>
        <w:t>划分原则</w:t>
      </w:r>
      <w:r w:rsidRPr="00503295">
        <w:t>：坚持**病人/牙弓级别（Patient-level）**隔离。同一病人的不同牙齿绝不交叉出现在训练集和测试集中。</w:t>
      </w:r>
    </w:p>
    <w:p w14:paraId="0D46D422" w14:textId="77777777" w:rsidR="00503295" w:rsidRPr="00503295" w:rsidRDefault="00503295" w:rsidP="00503295">
      <w:pPr>
        <w:numPr>
          <w:ilvl w:val="0"/>
          <w:numId w:val="4"/>
        </w:numPr>
      </w:pPr>
      <w:r w:rsidRPr="00503295">
        <w:rPr>
          <w:b/>
          <w:bCs/>
        </w:rPr>
        <w:t>划分比例</w:t>
      </w:r>
      <w:r w:rsidRPr="00503295">
        <w:t>：</w:t>
      </w:r>
      <w:r w:rsidRPr="00503295">
        <w:rPr>
          <w:b/>
          <w:bCs/>
        </w:rPr>
        <w:t>85% 训练集 (Train) / 15% 测试集 (Test)</w:t>
      </w:r>
      <w:r w:rsidRPr="00503295">
        <w:t>。</w:t>
      </w:r>
    </w:p>
    <w:p w14:paraId="7144C9AE" w14:textId="77777777" w:rsidR="00503295" w:rsidRPr="00503295" w:rsidRDefault="00503295" w:rsidP="00503295">
      <w:pPr>
        <w:numPr>
          <w:ilvl w:val="0"/>
          <w:numId w:val="4"/>
        </w:numPr>
      </w:pPr>
      <w:r w:rsidRPr="00503295">
        <w:rPr>
          <w:b/>
          <w:bCs/>
        </w:rPr>
        <w:t>存储结构</w:t>
      </w:r>
      <w:r w:rsidRPr="00503295">
        <w:t>：</w:t>
      </w:r>
    </w:p>
    <w:p w14:paraId="76FA144A" w14:textId="77777777" w:rsidR="00503295" w:rsidRPr="00503295" w:rsidRDefault="00503295" w:rsidP="00503295">
      <w:pPr>
        <w:numPr>
          <w:ilvl w:val="1"/>
          <w:numId w:val="4"/>
        </w:numPr>
      </w:pPr>
      <w:proofErr w:type="spellStart"/>
      <w:r w:rsidRPr="00503295">
        <w:t>Single_Teeth_Y</w:t>
      </w:r>
      <w:proofErr w:type="spellEnd"/>
      <w:r w:rsidRPr="00503295">
        <w:t>/train/</w:t>
      </w:r>
    </w:p>
    <w:p w14:paraId="72E9534A" w14:textId="77777777" w:rsidR="00503295" w:rsidRPr="00503295" w:rsidRDefault="00503295" w:rsidP="00503295">
      <w:pPr>
        <w:numPr>
          <w:ilvl w:val="1"/>
          <w:numId w:val="4"/>
        </w:numPr>
      </w:pPr>
      <w:proofErr w:type="spellStart"/>
      <w:r w:rsidRPr="00503295">
        <w:t>Single_Teeth_Y</w:t>
      </w:r>
      <w:proofErr w:type="spellEnd"/>
      <w:r w:rsidRPr="00503295">
        <w:t>/test/</w:t>
      </w:r>
    </w:p>
    <w:p w14:paraId="7C2D3A2F" w14:textId="77777777" w:rsidR="00503295" w:rsidRPr="00503295" w:rsidRDefault="00503295" w:rsidP="00503295">
      <w:pPr>
        <w:numPr>
          <w:ilvl w:val="1"/>
          <w:numId w:val="4"/>
        </w:numPr>
      </w:pPr>
      <w:r w:rsidRPr="00503295">
        <w:t>每个 ID 独立文件夹存储对应的 .off (几何), .</w:t>
      </w:r>
      <w:proofErr w:type="spellStart"/>
      <w:r w:rsidRPr="00503295">
        <w:t>json</w:t>
      </w:r>
      <w:proofErr w:type="spellEnd"/>
      <w:r w:rsidRPr="00503295">
        <w:t xml:space="preserve"> (地标), .</w:t>
      </w:r>
      <w:proofErr w:type="spellStart"/>
      <w:r w:rsidRPr="00503295">
        <w:t>npy</w:t>
      </w:r>
      <w:proofErr w:type="spellEnd"/>
      <w:r w:rsidRPr="00503295">
        <w:t xml:space="preserve"> (距离图)。</w:t>
      </w:r>
    </w:p>
    <w:p w14:paraId="6E1E2A76" w14:textId="77777777" w:rsidR="00503295" w:rsidRPr="00503295" w:rsidRDefault="00503295" w:rsidP="00503295">
      <w:pPr>
        <w:rPr>
          <w:b/>
          <w:bCs/>
        </w:rPr>
      </w:pPr>
      <w:r w:rsidRPr="00503295">
        <w:rPr>
          <w:b/>
          <w:bCs/>
        </w:rPr>
        <w:t>5. 结论与后续策略 (Conclusion &amp; Next Steps)</w:t>
      </w:r>
    </w:p>
    <w:p w14:paraId="164FE7C8" w14:textId="77777777" w:rsidR="00503295" w:rsidRPr="00503295" w:rsidRDefault="00503295" w:rsidP="00503295">
      <w:pPr>
        <w:numPr>
          <w:ilvl w:val="0"/>
          <w:numId w:val="5"/>
        </w:numPr>
      </w:pPr>
      <w:r w:rsidRPr="00503295">
        <w:rPr>
          <w:b/>
          <w:bCs/>
        </w:rPr>
        <w:t>策略选择</w:t>
      </w:r>
      <w:r w:rsidRPr="00503295">
        <w:t xml:space="preserve">：决定保留 1,155 </w:t>
      </w:r>
      <w:proofErr w:type="gramStart"/>
      <w:r w:rsidRPr="00503295">
        <w:t>颗部分</w:t>
      </w:r>
      <w:proofErr w:type="gramEnd"/>
      <w:r w:rsidRPr="00503295">
        <w:t>标注的牙齿用于训练，以增加模型对复杂形态的感知力。</w:t>
      </w:r>
    </w:p>
    <w:p w14:paraId="127BA153" w14:textId="77777777" w:rsidR="00503295" w:rsidRPr="00503295" w:rsidRDefault="00503295" w:rsidP="00503295">
      <w:pPr>
        <w:numPr>
          <w:ilvl w:val="0"/>
          <w:numId w:val="5"/>
        </w:numPr>
      </w:pPr>
      <w:r w:rsidRPr="00503295">
        <w:rPr>
          <w:b/>
          <w:bCs/>
        </w:rPr>
        <w:t>技术埋点</w:t>
      </w:r>
      <w:r w:rsidRPr="00503295">
        <w:t xml:space="preserve">：在后续训练中，需在损失函数（Loss Function）中引入 </w:t>
      </w:r>
      <w:r w:rsidRPr="00503295">
        <w:rPr>
          <w:b/>
          <w:bCs/>
        </w:rPr>
        <w:t>Masking 机制</w:t>
      </w:r>
      <w:r w:rsidRPr="00503295">
        <w:t>，忽略距离值为 20.0 的缺失通道。</w:t>
      </w:r>
    </w:p>
    <w:p w14:paraId="2BE8B370" w14:textId="77777777" w:rsidR="00503295" w:rsidRPr="00503295" w:rsidRDefault="00503295" w:rsidP="00503295">
      <w:r w:rsidRPr="00503295">
        <w:pict w14:anchorId="5B1C36B2">
          <v:rect id="_x0000_i1031" style="width:0;height:1.5pt" o:hralign="center" o:hrstd="t" o:hr="t" fillcolor="#a0a0a0" stroked="f"/>
        </w:pict>
      </w:r>
    </w:p>
    <w:p w14:paraId="193891B4" w14:textId="77777777" w:rsidR="00503295" w:rsidRPr="00503295" w:rsidRDefault="00503295" w:rsidP="00503295">
      <w:r w:rsidRPr="00503295">
        <w:rPr>
          <w:b/>
          <w:bCs/>
        </w:rPr>
        <w:t>留痕说明</w:t>
      </w:r>
      <w:r w:rsidRPr="00503295">
        <w:t>：</w:t>
      </w:r>
      <w:proofErr w:type="gramStart"/>
      <w:r w:rsidRPr="00503295">
        <w:t>本总结</w:t>
      </w:r>
      <w:proofErr w:type="gramEnd"/>
      <w:r w:rsidRPr="00503295">
        <w:t>涵盖了从 2026 年 3 月初至今的数据处理全流程，标志着“数据准备阶段”正式完结。</w:t>
      </w:r>
    </w:p>
    <w:p w14:paraId="081FD377" w14:textId="77777777" w:rsidR="00E23AD1" w:rsidRPr="00503295" w:rsidRDefault="00E23AD1">
      <w:pPr>
        <w:rPr>
          <w:rFonts w:hint="eastAsia"/>
        </w:rPr>
      </w:pPr>
    </w:p>
    <w:sectPr w:rsidR="00E23AD1" w:rsidRPr="005032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4195D"/>
    <w:multiLevelType w:val="multilevel"/>
    <w:tmpl w:val="6BBA4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5716A"/>
    <w:multiLevelType w:val="multilevel"/>
    <w:tmpl w:val="992CA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2520D2"/>
    <w:multiLevelType w:val="multilevel"/>
    <w:tmpl w:val="B96C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DB43B9"/>
    <w:multiLevelType w:val="multilevel"/>
    <w:tmpl w:val="9640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225AD5"/>
    <w:multiLevelType w:val="multilevel"/>
    <w:tmpl w:val="EDDA4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398944">
    <w:abstractNumId w:val="2"/>
  </w:num>
  <w:num w:numId="2" w16cid:durableId="637419209">
    <w:abstractNumId w:val="1"/>
  </w:num>
  <w:num w:numId="3" w16cid:durableId="1816144551">
    <w:abstractNumId w:val="4"/>
  </w:num>
  <w:num w:numId="4" w16cid:durableId="1676810044">
    <w:abstractNumId w:val="3"/>
  </w:num>
  <w:num w:numId="5" w16cid:durableId="919798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295"/>
    <w:rsid w:val="00503295"/>
    <w:rsid w:val="00CA038E"/>
    <w:rsid w:val="00CD3D6B"/>
    <w:rsid w:val="00D97BF1"/>
    <w:rsid w:val="00E23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15154"/>
  <w15:chartTrackingRefBased/>
  <w15:docId w15:val="{8884C901-6A71-4D72-A75D-55E3D6B96C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0329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03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0329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0329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0329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0329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0329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0329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0329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0329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03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03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0329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0329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0329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0329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0329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0329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0329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03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0329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0329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03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0329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0329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0329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03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0329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03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233</Words>
  <Characters>1330</Characters>
  <Application>Microsoft Office Word</Application>
  <DocSecurity>0</DocSecurity>
  <Lines>11</Lines>
  <Paragraphs>3</Paragraphs>
  <ScaleCrop>false</ScaleCrop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俊尧 尹</dc:creator>
  <cp:keywords/>
  <dc:description/>
  <cp:lastModifiedBy>俊尧 尹</cp:lastModifiedBy>
  <cp:revision>1</cp:revision>
  <dcterms:created xsi:type="dcterms:W3CDTF">2026-03-24T03:20:00Z</dcterms:created>
  <dcterms:modified xsi:type="dcterms:W3CDTF">2026-03-24T03:21:00Z</dcterms:modified>
</cp:coreProperties>
</file>