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ABFA" w14:textId="279B3807" w:rsidR="00CA0B4E" w:rsidRDefault="00CA0B4E" w:rsidP="00263CE7">
      <w:pPr>
        <w:jc w:val="center"/>
        <w:rPr>
          <w:b/>
          <w:bCs/>
        </w:rPr>
      </w:pPr>
      <w:r>
        <w:rPr>
          <w:b/>
          <w:bCs/>
        </w:rPr>
        <w:t>BT-3172: Special Topics in Bioinformatics</w:t>
      </w:r>
    </w:p>
    <w:p w14:paraId="590C5DE6" w14:textId="4D239D5D" w:rsidR="0035365C" w:rsidRDefault="0058497B" w:rsidP="0035365C">
      <w:pPr>
        <w:jc w:val="center"/>
        <w:rPr>
          <w:b/>
          <w:bCs/>
        </w:rPr>
      </w:pPr>
      <w:r>
        <w:rPr>
          <w:b/>
          <w:bCs/>
        </w:rPr>
        <w:t>Lab</w:t>
      </w:r>
      <w:r w:rsidR="00290226">
        <w:rPr>
          <w:b/>
          <w:bCs/>
        </w:rPr>
        <w:t>1</w:t>
      </w:r>
      <w:r w:rsidR="00AA05CA">
        <w:rPr>
          <w:b/>
          <w:bCs/>
        </w:rPr>
        <w:t>2</w:t>
      </w:r>
      <w:r w:rsidR="00AD0A8E" w:rsidRPr="00263CE7">
        <w:rPr>
          <w:b/>
          <w:bCs/>
        </w:rPr>
        <w:t xml:space="preserve">: </w:t>
      </w:r>
      <w:r w:rsidR="00AA05CA">
        <w:rPr>
          <w:b/>
          <w:bCs/>
        </w:rPr>
        <w:t xml:space="preserve">Network-based link prediction for </w:t>
      </w:r>
      <w:r w:rsidR="00B751D0">
        <w:rPr>
          <w:b/>
          <w:bCs/>
        </w:rPr>
        <w:t>D</w:t>
      </w:r>
      <w:r w:rsidR="00AA05CA">
        <w:rPr>
          <w:b/>
          <w:bCs/>
        </w:rPr>
        <w:t>rug-</w:t>
      </w:r>
      <w:r w:rsidR="00B751D0">
        <w:rPr>
          <w:b/>
          <w:bCs/>
        </w:rPr>
        <w:t>T</w:t>
      </w:r>
      <w:r w:rsidR="00AA05CA">
        <w:rPr>
          <w:b/>
          <w:bCs/>
        </w:rPr>
        <w:t xml:space="preserve">arget </w:t>
      </w:r>
      <w:r w:rsidR="00B751D0">
        <w:rPr>
          <w:b/>
          <w:bCs/>
        </w:rPr>
        <w:t>I</w:t>
      </w:r>
      <w:r w:rsidR="00AA05CA">
        <w:rPr>
          <w:b/>
          <w:bCs/>
        </w:rPr>
        <w:t>nteractions</w:t>
      </w:r>
    </w:p>
    <w:p w14:paraId="4DCD8612" w14:textId="790FBB7D" w:rsidR="00114B49" w:rsidRDefault="00114B49" w:rsidP="00114B49">
      <w:pPr>
        <w:rPr>
          <w:b/>
          <w:bCs/>
        </w:rPr>
      </w:pPr>
      <w:r>
        <w:rPr>
          <w:b/>
          <w:bCs/>
        </w:rPr>
        <w:t xml:space="preserve">Name: </w:t>
      </w:r>
      <w:r w:rsidR="003556F3">
        <w:rPr>
          <w:b/>
          <w:bCs/>
        </w:rPr>
        <w:t>Anushka Udara</w:t>
      </w:r>
    </w:p>
    <w:p w14:paraId="3E3A9E65" w14:textId="79D8E121" w:rsidR="00114B49" w:rsidRPr="00263CE7" w:rsidRDefault="00114B49" w:rsidP="00114B49">
      <w:pPr>
        <w:rPr>
          <w:b/>
          <w:bCs/>
        </w:rPr>
      </w:pPr>
      <w:r>
        <w:rPr>
          <w:b/>
          <w:bCs/>
        </w:rPr>
        <w:t xml:space="preserve">Index number: </w:t>
      </w:r>
      <w:r w:rsidR="003556F3">
        <w:rPr>
          <w:b/>
          <w:bCs/>
        </w:rPr>
        <w:t>s14234</w:t>
      </w:r>
    </w:p>
    <w:p w14:paraId="4A7B36B7" w14:textId="4F78E952" w:rsidR="00AD0A8E" w:rsidRDefault="00AD0A8E"/>
    <w:p w14:paraId="73EEF57A" w14:textId="6D6FF101" w:rsidR="003E7A3A" w:rsidRDefault="003E7A3A" w:rsidP="003E7A3A">
      <w:r>
        <w:t xml:space="preserve">In this practical, you will learn how to </w:t>
      </w:r>
      <w:r w:rsidR="00E4118F">
        <w:t xml:space="preserve">implement a similarity-based network link prediction algorithm for </w:t>
      </w:r>
      <w:r w:rsidR="00B751D0">
        <w:t>D</w:t>
      </w:r>
      <w:r w:rsidR="00E4118F">
        <w:t>rug-</w:t>
      </w:r>
      <w:r w:rsidR="00B751D0">
        <w:t>T</w:t>
      </w:r>
      <w:r w:rsidR="00E4118F">
        <w:t xml:space="preserve">arget </w:t>
      </w:r>
      <w:r w:rsidR="00B751D0">
        <w:t>I</w:t>
      </w:r>
      <w:r w:rsidR="00E4118F">
        <w:t>nteractions</w:t>
      </w:r>
      <w:r w:rsidR="00B751D0">
        <w:t xml:space="preserve"> (DTI)</w:t>
      </w:r>
      <w:r>
        <w:t>.</w:t>
      </w:r>
    </w:p>
    <w:p w14:paraId="314C31D9" w14:textId="56F3CD39" w:rsidR="003E7A3A" w:rsidRDefault="003E7A3A" w:rsidP="003E7A3A"/>
    <w:p w14:paraId="5321144B" w14:textId="61A468EA" w:rsidR="003E7A3A" w:rsidRDefault="003E7A3A" w:rsidP="003E7A3A">
      <w:r>
        <w:t xml:space="preserve">After using PyCharm to write your scripts, </w:t>
      </w:r>
      <w:r w:rsidRPr="004B05CA">
        <w:rPr>
          <w:b/>
          <w:bCs/>
        </w:rPr>
        <w:t>copy the codes to the appropriate space below the question</w:t>
      </w:r>
      <w:r>
        <w:t>. Also, submit the Python files separately so we can test them. Use the following format to name each script: YourIndexNo_PrimaryQuestion.py</w:t>
      </w:r>
      <w:r w:rsidR="00E4118F">
        <w:t>.</w:t>
      </w:r>
    </w:p>
    <w:p w14:paraId="37145F82" w14:textId="686A64FC" w:rsidR="00AD0A8E" w:rsidRDefault="00AD0A8E"/>
    <w:p w14:paraId="23A0C509" w14:textId="0444CC1F" w:rsidR="00781F23" w:rsidRDefault="00B751D0" w:rsidP="006E6A10">
      <w:pPr>
        <w:pStyle w:val="ListParagraph"/>
        <w:numPr>
          <w:ilvl w:val="0"/>
          <w:numId w:val="1"/>
        </w:numPr>
        <w:ind w:left="360"/>
      </w:pPr>
      <w:r>
        <w:t xml:space="preserve">You are given a DTI network extracted from the MATADOR database. </w:t>
      </w:r>
      <w:r w:rsidRPr="00114B49">
        <w:t>Perform link prediction</w:t>
      </w:r>
      <w:r>
        <w:t xml:space="preserve"> using the Common Neighbors (CN) method presented in Lu et. al., (2017) on the given network. Your program should </w:t>
      </w:r>
      <w:r w:rsidRPr="00114B49">
        <w:t>output CN scores for novel drug-target interactions</w:t>
      </w:r>
      <w:r>
        <w:t xml:space="preserve"> in descending order. Use the following hints when writing the code.</w:t>
      </w:r>
    </w:p>
    <w:p w14:paraId="69B3B6B2" w14:textId="29F319F7" w:rsidR="00B751D0" w:rsidRDefault="00B751D0" w:rsidP="00B751D0">
      <w:pPr>
        <w:pStyle w:val="ListParagraph"/>
        <w:ind w:left="360"/>
      </w:pPr>
    </w:p>
    <w:p w14:paraId="2E74AEFF" w14:textId="27583919" w:rsidR="00B751D0" w:rsidRDefault="00114B49" w:rsidP="00B751D0">
      <w:pPr>
        <w:pStyle w:val="ListParagraph"/>
        <w:numPr>
          <w:ilvl w:val="0"/>
          <w:numId w:val="15"/>
        </w:numPr>
      </w:pPr>
      <w:r w:rsidRPr="00114B49">
        <w:rPr>
          <w:noProof/>
        </w:rPr>
        <w:drawing>
          <wp:anchor distT="0" distB="0" distL="114300" distR="114300" simplePos="0" relativeHeight="251655680" behindDoc="0" locked="0" layoutInCell="1" allowOverlap="1" wp14:anchorId="5301FF0F" wp14:editId="4B19701D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5943600" cy="3307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84"/>
                    <a:stretch/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1D0">
        <w:t xml:space="preserve">When constructing the DTI network using </w:t>
      </w:r>
      <w:proofErr w:type="spellStart"/>
      <w:r w:rsidR="00B751D0">
        <w:t>NetworkX</w:t>
      </w:r>
      <w:proofErr w:type="spellEnd"/>
      <w:r w:rsidR="00B751D0">
        <w:t>, save the drugs and targets/proteins into separate lists.</w:t>
      </w:r>
    </w:p>
    <w:p w14:paraId="15674372" w14:textId="04A2511B" w:rsidR="00114B49" w:rsidRDefault="00114B49" w:rsidP="00114B49">
      <w:pPr>
        <w:pStyle w:val="ListParagraph"/>
        <w:ind w:left="1080"/>
      </w:pPr>
    </w:p>
    <w:p w14:paraId="4D6A286E" w14:textId="7E933E7B" w:rsidR="00B751D0" w:rsidRDefault="00114B49" w:rsidP="00B751D0">
      <w:pPr>
        <w:pStyle w:val="ListParagraph"/>
        <w:numPr>
          <w:ilvl w:val="0"/>
          <w:numId w:val="15"/>
        </w:numPr>
      </w:pPr>
      <w:r w:rsidRPr="00114B49">
        <w:rPr>
          <w:noProof/>
        </w:rPr>
        <w:drawing>
          <wp:anchor distT="0" distB="0" distL="114300" distR="114300" simplePos="0" relativeHeight="251659776" behindDoc="0" locked="0" layoutInCell="1" allowOverlap="1" wp14:anchorId="3FCC4C1C" wp14:editId="5A0E1F21">
            <wp:simplePos x="0" y="0"/>
            <wp:positionH relativeFrom="column">
              <wp:posOffset>533400</wp:posOffset>
            </wp:positionH>
            <wp:positionV relativeFrom="paragraph">
              <wp:posOffset>358140</wp:posOffset>
            </wp:positionV>
            <wp:extent cx="4876800" cy="9505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1D0">
        <w:t>Always, avoid duplicates when working with lists</w:t>
      </w:r>
    </w:p>
    <w:p w14:paraId="715975C3" w14:textId="44310A69" w:rsidR="00114B49" w:rsidRDefault="00114B49" w:rsidP="00114B49">
      <w:pPr>
        <w:pStyle w:val="ListParagraph"/>
      </w:pPr>
    </w:p>
    <w:p w14:paraId="7934EC5C" w14:textId="0CC3B549" w:rsidR="00114B49" w:rsidRDefault="00114B49" w:rsidP="00114B49">
      <w:pPr>
        <w:pStyle w:val="ListParagraph"/>
        <w:ind w:left="1080"/>
      </w:pPr>
    </w:p>
    <w:p w14:paraId="7C9DDBD9" w14:textId="0D4A72A3" w:rsidR="00B751D0" w:rsidRDefault="00B751D0" w:rsidP="00B751D0">
      <w:pPr>
        <w:pStyle w:val="ListParagraph"/>
        <w:numPr>
          <w:ilvl w:val="0"/>
          <w:numId w:val="15"/>
        </w:numPr>
      </w:pPr>
      <w:r>
        <w:t xml:space="preserve">Use the drug-target lists to go through novel interaction pairs (avoid looking at already existing interactions) </w:t>
      </w:r>
      <w:r w:rsidR="00DD2555">
        <w:t>and calculate the CN score for each interaction.</w:t>
      </w:r>
    </w:p>
    <w:p w14:paraId="5BA6FFAE" w14:textId="03EEFB34" w:rsidR="00114B49" w:rsidRDefault="00114B49" w:rsidP="00114B49">
      <w:pPr>
        <w:pStyle w:val="ListParagraph"/>
        <w:ind w:left="1080"/>
      </w:pPr>
      <w:r w:rsidRPr="00114B49">
        <w:rPr>
          <w:noProof/>
        </w:rPr>
        <w:drawing>
          <wp:anchor distT="0" distB="0" distL="114300" distR="114300" simplePos="0" relativeHeight="251661824" behindDoc="0" locked="0" layoutInCell="1" allowOverlap="1" wp14:anchorId="460A3116" wp14:editId="5BC2A98B">
            <wp:simplePos x="0" y="0"/>
            <wp:positionH relativeFrom="column">
              <wp:posOffset>182245</wp:posOffset>
            </wp:positionH>
            <wp:positionV relativeFrom="paragraph">
              <wp:posOffset>194945</wp:posOffset>
            </wp:positionV>
            <wp:extent cx="6212840" cy="31927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2EC0B" w14:textId="6B2BA1E7" w:rsidR="00114B49" w:rsidRDefault="00114B49" w:rsidP="00114B49">
      <w:pPr>
        <w:pStyle w:val="ListParagraph"/>
        <w:ind w:left="1080"/>
      </w:pPr>
    </w:p>
    <w:p w14:paraId="4F081682" w14:textId="77777777" w:rsidR="00DD2555" w:rsidRDefault="00DD2555" w:rsidP="00487F79">
      <w:pPr>
        <w:pStyle w:val="ListParagraph"/>
        <w:numPr>
          <w:ilvl w:val="0"/>
          <w:numId w:val="15"/>
        </w:numPr>
      </w:pPr>
      <w:r>
        <w:t>You can save those interaction scores in a dictionary.</w:t>
      </w:r>
    </w:p>
    <w:p w14:paraId="04544AAD" w14:textId="3F82B65B" w:rsidR="006E14B4" w:rsidRDefault="009B59B2" w:rsidP="006E6A10">
      <w:pPr>
        <w:pStyle w:val="ListParagraph"/>
        <w:ind w:left="900"/>
      </w:pPr>
      <w:r w:rsidRPr="009B59B2">
        <w:rPr>
          <w:noProof/>
        </w:rPr>
        <w:drawing>
          <wp:anchor distT="0" distB="0" distL="114300" distR="114300" simplePos="0" relativeHeight="251663872" behindDoc="0" locked="0" layoutInCell="1" allowOverlap="1" wp14:anchorId="0D7618CD" wp14:editId="7FAC7802">
            <wp:simplePos x="0" y="0"/>
            <wp:positionH relativeFrom="column">
              <wp:posOffset>281940</wp:posOffset>
            </wp:positionH>
            <wp:positionV relativeFrom="paragraph">
              <wp:posOffset>332105</wp:posOffset>
            </wp:positionV>
            <wp:extent cx="5943600" cy="15449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DFE78" w14:textId="18A6B6B6" w:rsidR="001E21CC" w:rsidRDefault="001E21CC" w:rsidP="006E6A10">
      <w:pPr>
        <w:pStyle w:val="ListParagraph"/>
        <w:ind w:left="900"/>
      </w:pPr>
    </w:p>
    <w:p w14:paraId="1E580C3A" w14:textId="077990BF" w:rsidR="00B751D0" w:rsidRDefault="009B59B2" w:rsidP="006E6A10">
      <w:pPr>
        <w:pStyle w:val="ListParagraph"/>
        <w:ind w:left="900"/>
      </w:pPr>
      <w:r w:rsidRPr="009B59B2">
        <w:rPr>
          <w:noProof/>
        </w:rPr>
        <w:drawing>
          <wp:anchor distT="0" distB="0" distL="114300" distR="114300" simplePos="0" relativeHeight="251665920" behindDoc="0" locked="0" layoutInCell="1" allowOverlap="1" wp14:anchorId="22E4F0B5" wp14:editId="24D28EC1">
            <wp:simplePos x="0" y="0"/>
            <wp:positionH relativeFrom="column">
              <wp:posOffset>-1</wp:posOffset>
            </wp:positionH>
            <wp:positionV relativeFrom="paragraph">
              <wp:posOffset>177165</wp:posOffset>
            </wp:positionV>
            <wp:extent cx="7612735" cy="7848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004" cy="78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9BD40" w14:textId="0355A3CD" w:rsidR="00B751D0" w:rsidRDefault="00B751D0" w:rsidP="00B751D0"/>
    <w:p w14:paraId="663E1238" w14:textId="77777777" w:rsidR="00B751D0" w:rsidRDefault="00B751D0" w:rsidP="00B751D0"/>
    <w:p w14:paraId="764DE39B" w14:textId="77777777" w:rsidR="00B751D0" w:rsidRDefault="00B751D0" w:rsidP="00B751D0"/>
    <w:p w14:paraId="2521956A" w14:textId="77777777" w:rsidR="00B751D0" w:rsidRDefault="00B751D0" w:rsidP="00B751D0"/>
    <w:p w14:paraId="146DD0C3" w14:textId="77777777" w:rsidR="00B751D0" w:rsidRDefault="00B751D0" w:rsidP="00B751D0"/>
    <w:p w14:paraId="53EE86BB" w14:textId="77777777" w:rsidR="00B751D0" w:rsidRDefault="00B751D0" w:rsidP="00B751D0"/>
    <w:p w14:paraId="00B38F20" w14:textId="77777777" w:rsidR="00B751D0" w:rsidRDefault="00B751D0" w:rsidP="00B751D0"/>
    <w:p w14:paraId="03867447" w14:textId="77777777" w:rsidR="00B751D0" w:rsidRDefault="00B751D0" w:rsidP="00B751D0"/>
    <w:p w14:paraId="58277D5E" w14:textId="77777777" w:rsidR="00B751D0" w:rsidRDefault="00B751D0" w:rsidP="00B751D0"/>
    <w:p w14:paraId="7E015F9C" w14:textId="77777777" w:rsidR="00B751D0" w:rsidRDefault="00B751D0" w:rsidP="00B751D0"/>
    <w:p w14:paraId="15BDEA2C" w14:textId="77777777" w:rsidR="00B751D0" w:rsidRDefault="00B751D0" w:rsidP="00B751D0"/>
    <w:p w14:paraId="31CD4F42" w14:textId="77777777" w:rsidR="00B751D0" w:rsidRDefault="00B751D0" w:rsidP="00B751D0"/>
    <w:p w14:paraId="2C667670" w14:textId="77777777" w:rsidR="00B751D0" w:rsidRPr="00DD2555" w:rsidRDefault="00B751D0" w:rsidP="00DD2555">
      <w:pPr>
        <w:jc w:val="center"/>
        <w:rPr>
          <w:b/>
          <w:bCs/>
        </w:rPr>
      </w:pPr>
      <w:r w:rsidRPr="00DD2555">
        <w:rPr>
          <w:b/>
          <w:bCs/>
        </w:rPr>
        <w:t>References</w:t>
      </w:r>
    </w:p>
    <w:p w14:paraId="71DA69E5" w14:textId="77777777" w:rsidR="00B751D0" w:rsidRDefault="00B751D0" w:rsidP="00B751D0"/>
    <w:p w14:paraId="631D73C5" w14:textId="77777777" w:rsidR="00B751D0" w:rsidRPr="00B751D0" w:rsidRDefault="00B751D0" w:rsidP="00B751D0">
      <w:r w:rsidRPr="00B751D0">
        <w:t xml:space="preserve">Lu, </w:t>
      </w:r>
      <w:proofErr w:type="spellStart"/>
      <w:r w:rsidRPr="00B751D0">
        <w:t>Yiding</w:t>
      </w:r>
      <w:proofErr w:type="spellEnd"/>
      <w:r w:rsidRPr="00B751D0">
        <w:t xml:space="preserve">, </w:t>
      </w:r>
      <w:proofErr w:type="spellStart"/>
      <w:r w:rsidRPr="00B751D0">
        <w:t>Yufan</w:t>
      </w:r>
      <w:proofErr w:type="spellEnd"/>
      <w:r w:rsidRPr="00B751D0">
        <w:t xml:space="preserve"> Guo, and Anna Korhonen. "Link prediction in drug-target interactions network using similarity indices." </w:t>
      </w:r>
      <w:r w:rsidRPr="00B751D0">
        <w:rPr>
          <w:i/>
          <w:iCs/>
        </w:rPr>
        <w:t>BMC bioinformatics</w:t>
      </w:r>
      <w:r w:rsidRPr="00B751D0">
        <w:t> 18.1 (2017): 1-9.</w:t>
      </w:r>
    </w:p>
    <w:p w14:paraId="7BEF36E3" w14:textId="77777777" w:rsidR="00B751D0" w:rsidRDefault="00B751D0" w:rsidP="00B751D0"/>
    <w:sectPr w:rsidR="00B751D0" w:rsidSect="004E27B2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208F" w14:textId="77777777" w:rsidR="005C31C1" w:rsidRDefault="005C31C1" w:rsidP="00B64632">
      <w:r>
        <w:separator/>
      </w:r>
    </w:p>
  </w:endnote>
  <w:endnote w:type="continuationSeparator" w:id="0">
    <w:p w14:paraId="589C4BAE" w14:textId="77777777" w:rsidR="005C31C1" w:rsidRDefault="005C31C1" w:rsidP="00B6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3702" w14:textId="77777777" w:rsidR="005C31C1" w:rsidRDefault="005C31C1" w:rsidP="00B64632">
      <w:r>
        <w:separator/>
      </w:r>
    </w:p>
  </w:footnote>
  <w:footnote w:type="continuationSeparator" w:id="0">
    <w:p w14:paraId="238A6135" w14:textId="77777777" w:rsidR="005C31C1" w:rsidRDefault="005C31C1" w:rsidP="00B6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20447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ACDBF43" w14:textId="77777777" w:rsidR="00B64632" w:rsidRDefault="00CE1B05" w:rsidP="009738F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B6463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2F4F5A" w14:textId="77777777" w:rsidR="00B64632" w:rsidRDefault="00B64632" w:rsidP="00B64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549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3FF45F" w14:textId="77777777" w:rsidR="00B64632" w:rsidRDefault="00CE1B05" w:rsidP="009738F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B6463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21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8EC909" w14:textId="77777777" w:rsidR="00B64632" w:rsidRDefault="00B64632" w:rsidP="00B6463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7BF"/>
    <w:multiLevelType w:val="multilevel"/>
    <w:tmpl w:val="4C2CB9E0"/>
    <w:numStyleLink w:val="Style1"/>
  </w:abstractNum>
  <w:abstractNum w:abstractNumId="1" w15:restartNumberingAfterBreak="0">
    <w:nsid w:val="0DA24267"/>
    <w:multiLevelType w:val="hybridMultilevel"/>
    <w:tmpl w:val="40824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DC"/>
    <w:multiLevelType w:val="hybridMultilevel"/>
    <w:tmpl w:val="C64E2A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BA074E"/>
    <w:multiLevelType w:val="hybridMultilevel"/>
    <w:tmpl w:val="FBBE7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A14A4"/>
    <w:multiLevelType w:val="hybridMultilevel"/>
    <w:tmpl w:val="1066798E"/>
    <w:lvl w:ilvl="0" w:tplc="78107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22026"/>
    <w:multiLevelType w:val="multilevel"/>
    <w:tmpl w:val="4C2CB9E0"/>
    <w:numStyleLink w:val="Style1"/>
  </w:abstractNum>
  <w:abstractNum w:abstractNumId="6" w15:restartNumberingAfterBreak="0">
    <w:nsid w:val="27384640"/>
    <w:multiLevelType w:val="multilevel"/>
    <w:tmpl w:val="4C2CB9E0"/>
    <w:numStyleLink w:val="Style1"/>
  </w:abstractNum>
  <w:abstractNum w:abstractNumId="7" w15:restartNumberingAfterBreak="0">
    <w:nsid w:val="27616A6A"/>
    <w:multiLevelType w:val="multilevel"/>
    <w:tmpl w:val="4C2CB9E0"/>
    <w:numStyleLink w:val="Style1"/>
  </w:abstractNum>
  <w:abstractNum w:abstractNumId="8" w15:restartNumberingAfterBreak="0">
    <w:nsid w:val="35DB528E"/>
    <w:multiLevelType w:val="hybridMultilevel"/>
    <w:tmpl w:val="6FE8A1DE"/>
    <w:lvl w:ilvl="0" w:tplc="459283D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2F62C5C"/>
    <w:multiLevelType w:val="multilevel"/>
    <w:tmpl w:val="4C2CB9E0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1572CD9"/>
    <w:multiLevelType w:val="multilevel"/>
    <w:tmpl w:val="4C2CB9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29A1F4F"/>
    <w:multiLevelType w:val="hybridMultilevel"/>
    <w:tmpl w:val="954AE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B66AF1"/>
    <w:multiLevelType w:val="multilevel"/>
    <w:tmpl w:val="4C2CB9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B9D10AE"/>
    <w:multiLevelType w:val="hybridMultilevel"/>
    <w:tmpl w:val="2C5AE51E"/>
    <w:lvl w:ilvl="0" w:tplc="4D60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E1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4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8A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ED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8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C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D36C05"/>
    <w:multiLevelType w:val="hybridMultilevel"/>
    <w:tmpl w:val="BD12D3AC"/>
    <w:lvl w:ilvl="0" w:tplc="7810779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2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>
    <w:abstractNumId w:val="4"/>
  </w:num>
  <w:num w:numId="3">
    <w:abstractNumId w:val="14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1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zsLA0MTc2MTM3szRU0lEKTi0uzszPAykwrAUA98ev4iwAAAA="/>
  </w:docVars>
  <w:rsids>
    <w:rsidRoot w:val="00AD0A8E"/>
    <w:rsid w:val="00003C58"/>
    <w:rsid w:val="00023FED"/>
    <w:rsid w:val="000251EE"/>
    <w:rsid w:val="000259D8"/>
    <w:rsid w:val="000312E4"/>
    <w:rsid w:val="00033062"/>
    <w:rsid w:val="00043191"/>
    <w:rsid w:val="00044966"/>
    <w:rsid w:val="0004728A"/>
    <w:rsid w:val="00071286"/>
    <w:rsid w:val="00083610"/>
    <w:rsid w:val="000A25DE"/>
    <w:rsid w:val="000D0CD8"/>
    <w:rsid w:val="000E28AF"/>
    <w:rsid w:val="000F0EC1"/>
    <w:rsid w:val="000F143E"/>
    <w:rsid w:val="000F47FB"/>
    <w:rsid w:val="000F5D36"/>
    <w:rsid w:val="00106A5E"/>
    <w:rsid w:val="00114B49"/>
    <w:rsid w:val="00114D31"/>
    <w:rsid w:val="001411D0"/>
    <w:rsid w:val="00143BB5"/>
    <w:rsid w:val="001444BA"/>
    <w:rsid w:val="00144518"/>
    <w:rsid w:val="00150A55"/>
    <w:rsid w:val="0015352E"/>
    <w:rsid w:val="001566FB"/>
    <w:rsid w:val="0016336C"/>
    <w:rsid w:val="00172993"/>
    <w:rsid w:val="00175FCC"/>
    <w:rsid w:val="00182C84"/>
    <w:rsid w:val="00184C3F"/>
    <w:rsid w:val="00184DB3"/>
    <w:rsid w:val="00192F9B"/>
    <w:rsid w:val="00194860"/>
    <w:rsid w:val="00195BD2"/>
    <w:rsid w:val="001A2C80"/>
    <w:rsid w:val="001B1B3C"/>
    <w:rsid w:val="001B2473"/>
    <w:rsid w:val="001B451E"/>
    <w:rsid w:val="001B4F65"/>
    <w:rsid w:val="001C01CC"/>
    <w:rsid w:val="001C0D29"/>
    <w:rsid w:val="001D107E"/>
    <w:rsid w:val="001D5F92"/>
    <w:rsid w:val="001E21CC"/>
    <w:rsid w:val="001E4364"/>
    <w:rsid w:val="001E4A3E"/>
    <w:rsid w:val="001E5C45"/>
    <w:rsid w:val="00200BDB"/>
    <w:rsid w:val="00237B13"/>
    <w:rsid w:val="002466D6"/>
    <w:rsid w:val="002574DA"/>
    <w:rsid w:val="0026253A"/>
    <w:rsid w:val="002631F3"/>
    <w:rsid w:val="00263966"/>
    <w:rsid w:val="00263CE7"/>
    <w:rsid w:val="00270920"/>
    <w:rsid w:val="00290226"/>
    <w:rsid w:val="0029046E"/>
    <w:rsid w:val="002A6225"/>
    <w:rsid w:val="002C3D7F"/>
    <w:rsid w:val="002C7F5F"/>
    <w:rsid w:val="002F5988"/>
    <w:rsid w:val="002F7EDB"/>
    <w:rsid w:val="00302D7A"/>
    <w:rsid w:val="00321D7F"/>
    <w:rsid w:val="00323E93"/>
    <w:rsid w:val="00327329"/>
    <w:rsid w:val="00331171"/>
    <w:rsid w:val="0034018C"/>
    <w:rsid w:val="0035365C"/>
    <w:rsid w:val="00354FAC"/>
    <w:rsid w:val="003556F3"/>
    <w:rsid w:val="00355DB0"/>
    <w:rsid w:val="00362B62"/>
    <w:rsid w:val="00382588"/>
    <w:rsid w:val="00397C99"/>
    <w:rsid w:val="003A646B"/>
    <w:rsid w:val="003B7354"/>
    <w:rsid w:val="003C07B2"/>
    <w:rsid w:val="003D72D4"/>
    <w:rsid w:val="003E7A3A"/>
    <w:rsid w:val="00400446"/>
    <w:rsid w:val="00416176"/>
    <w:rsid w:val="00423425"/>
    <w:rsid w:val="004243E6"/>
    <w:rsid w:val="00425A59"/>
    <w:rsid w:val="00431380"/>
    <w:rsid w:val="004466AB"/>
    <w:rsid w:val="00447142"/>
    <w:rsid w:val="00450B20"/>
    <w:rsid w:val="004873D0"/>
    <w:rsid w:val="00487DB4"/>
    <w:rsid w:val="00494723"/>
    <w:rsid w:val="00495B72"/>
    <w:rsid w:val="004A0711"/>
    <w:rsid w:val="004B05CA"/>
    <w:rsid w:val="004C316D"/>
    <w:rsid w:val="004C3F44"/>
    <w:rsid w:val="004C647B"/>
    <w:rsid w:val="004D00F0"/>
    <w:rsid w:val="004D24F0"/>
    <w:rsid w:val="004E27B2"/>
    <w:rsid w:val="004E4940"/>
    <w:rsid w:val="004E5792"/>
    <w:rsid w:val="004F5FF0"/>
    <w:rsid w:val="00512E18"/>
    <w:rsid w:val="00522599"/>
    <w:rsid w:val="00523376"/>
    <w:rsid w:val="00537835"/>
    <w:rsid w:val="005443A3"/>
    <w:rsid w:val="00551A8D"/>
    <w:rsid w:val="005826C0"/>
    <w:rsid w:val="005833D9"/>
    <w:rsid w:val="0058497B"/>
    <w:rsid w:val="005920B2"/>
    <w:rsid w:val="0059543A"/>
    <w:rsid w:val="005B1F2F"/>
    <w:rsid w:val="005B30BC"/>
    <w:rsid w:val="005B7589"/>
    <w:rsid w:val="005C31C1"/>
    <w:rsid w:val="005C3F50"/>
    <w:rsid w:val="005D2B85"/>
    <w:rsid w:val="005E5AAA"/>
    <w:rsid w:val="005F3CA6"/>
    <w:rsid w:val="00601C2E"/>
    <w:rsid w:val="0060408D"/>
    <w:rsid w:val="00610AFF"/>
    <w:rsid w:val="0061443F"/>
    <w:rsid w:val="00617B63"/>
    <w:rsid w:val="00622A22"/>
    <w:rsid w:val="0062313B"/>
    <w:rsid w:val="00630EDB"/>
    <w:rsid w:val="00643444"/>
    <w:rsid w:val="0065137E"/>
    <w:rsid w:val="00657971"/>
    <w:rsid w:val="006808EA"/>
    <w:rsid w:val="00682049"/>
    <w:rsid w:val="00682B84"/>
    <w:rsid w:val="00683E1B"/>
    <w:rsid w:val="006A69A0"/>
    <w:rsid w:val="006B19C6"/>
    <w:rsid w:val="006B1C6E"/>
    <w:rsid w:val="006B74DA"/>
    <w:rsid w:val="006C2EF2"/>
    <w:rsid w:val="006C3767"/>
    <w:rsid w:val="006C3A88"/>
    <w:rsid w:val="006D57B0"/>
    <w:rsid w:val="006E14B4"/>
    <w:rsid w:val="006E6A10"/>
    <w:rsid w:val="006F1E23"/>
    <w:rsid w:val="006F6191"/>
    <w:rsid w:val="00701041"/>
    <w:rsid w:val="00706B54"/>
    <w:rsid w:val="007077B5"/>
    <w:rsid w:val="00727F59"/>
    <w:rsid w:val="00731E3D"/>
    <w:rsid w:val="0073214D"/>
    <w:rsid w:val="00736B32"/>
    <w:rsid w:val="007373B9"/>
    <w:rsid w:val="007439F2"/>
    <w:rsid w:val="007453F9"/>
    <w:rsid w:val="00757281"/>
    <w:rsid w:val="00781F23"/>
    <w:rsid w:val="0078322E"/>
    <w:rsid w:val="007A6725"/>
    <w:rsid w:val="007B1448"/>
    <w:rsid w:val="007C7B6B"/>
    <w:rsid w:val="007D30AD"/>
    <w:rsid w:val="007D4BD3"/>
    <w:rsid w:val="007E626F"/>
    <w:rsid w:val="00813199"/>
    <w:rsid w:val="00814B9D"/>
    <w:rsid w:val="008205D7"/>
    <w:rsid w:val="008315C6"/>
    <w:rsid w:val="0083653F"/>
    <w:rsid w:val="00841C49"/>
    <w:rsid w:val="008428A1"/>
    <w:rsid w:val="0084429D"/>
    <w:rsid w:val="00853F80"/>
    <w:rsid w:val="008573B1"/>
    <w:rsid w:val="00866E1B"/>
    <w:rsid w:val="00871985"/>
    <w:rsid w:val="0087306D"/>
    <w:rsid w:val="0089562C"/>
    <w:rsid w:val="008A2F95"/>
    <w:rsid w:val="008B11C1"/>
    <w:rsid w:val="008B5E5D"/>
    <w:rsid w:val="008E513F"/>
    <w:rsid w:val="00906776"/>
    <w:rsid w:val="00907B24"/>
    <w:rsid w:val="009134F4"/>
    <w:rsid w:val="0091722E"/>
    <w:rsid w:val="0094091E"/>
    <w:rsid w:val="00940B2C"/>
    <w:rsid w:val="0094211A"/>
    <w:rsid w:val="00944D38"/>
    <w:rsid w:val="00954DD7"/>
    <w:rsid w:val="00970281"/>
    <w:rsid w:val="009814FA"/>
    <w:rsid w:val="00984D60"/>
    <w:rsid w:val="00992A14"/>
    <w:rsid w:val="009A4570"/>
    <w:rsid w:val="009A6820"/>
    <w:rsid w:val="009B027B"/>
    <w:rsid w:val="009B59B2"/>
    <w:rsid w:val="009B777D"/>
    <w:rsid w:val="009D2368"/>
    <w:rsid w:val="009F0D54"/>
    <w:rsid w:val="009F6A9D"/>
    <w:rsid w:val="00A02BB8"/>
    <w:rsid w:val="00A041B8"/>
    <w:rsid w:val="00A10516"/>
    <w:rsid w:val="00A1619C"/>
    <w:rsid w:val="00A26484"/>
    <w:rsid w:val="00A310CF"/>
    <w:rsid w:val="00A31965"/>
    <w:rsid w:val="00A40149"/>
    <w:rsid w:val="00A4208E"/>
    <w:rsid w:val="00A42A10"/>
    <w:rsid w:val="00A47966"/>
    <w:rsid w:val="00A51DF1"/>
    <w:rsid w:val="00A60016"/>
    <w:rsid w:val="00A62132"/>
    <w:rsid w:val="00A6301A"/>
    <w:rsid w:val="00A655BF"/>
    <w:rsid w:val="00A74A7A"/>
    <w:rsid w:val="00A940F7"/>
    <w:rsid w:val="00AA05CA"/>
    <w:rsid w:val="00AA5F04"/>
    <w:rsid w:val="00AB2553"/>
    <w:rsid w:val="00AC2FA7"/>
    <w:rsid w:val="00AC441C"/>
    <w:rsid w:val="00AC599E"/>
    <w:rsid w:val="00AC6AE9"/>
    <w:rsid w:val="00AD0A8E"/>
    <w:rsid w:val="00AD7826"/>
    <w:rsid w:val="00AE5335"/>
    <w:rsid w:val="00AF6B73"/>
    <w:rsid w:val="00AF7A0A"/>
    <w:rsid w:val="00B20CCA"/>
    <w:rsid w:val="00B2405F"/>
    <w:rsid w:val="00B30101"/>
    <w:rsid w:val="00B31B7B"/>
    <w:rsid w:val="00B37BD9"/>
    <w:rsid w:val="00B451F5"/>
    <w:rsid w:val="00B64632"/>
    <w:rsid w:val="00B651FD"/>
    <w:rsid w:val="00B7095F"/>
    <w:rsid w:val="00B751D0"/>
    <w:rsid w:val="00B86CDF"/>
    <w:rsid w:val="00BA792E"/>
    <w:rsid w:val="00BB4574"/>
    <w:rsid w:val="00BD4526"/>
    <w:rsid w:val="00BF0782"/>
    <w:rsid w:val="00BF22B0"/>
    <w:rsid w:val="00BF403F"/>
    <w:rsid w:val="00C0419B"/>
    <w:rsid w:val="00C04563"/>
    <w:rsid w:val="00C1587F"/>
    <w:rsid w:val="00C439CB"/>
    <w:rsid w:val="00C52FE1"/>
    <w:rsid w:val="00C80435"/>
    <w:rsid w:val="00C81BC8"/>
    <w:rsid w:val="00C960AB"/>
    <w:rsid w:val="00C962C9"/>
    <w:rsid w:val="00C96BBA"/>
    <w:rsid w:val="00CA0B4E"/>
    <w:rsid w:val="00CA32F2"/>
    <w:rsid w:val="00CA61B3"/>
    <w:rsid w:val="00CA65C7"/>
    <w:rsid w:val="00CC70D5"/>
    <w:rsid w:val="00CD3B58"/>
    <w:rsid w:val="00CD4486"/>
    <w:rsid w:val="00CE16CB"/>
    <w:rsid w:val="00CE16EA"/>
    <w:rsid w:val="00CE1B05"/>
    <w:rsid w:val="00CE6D37"/>
    <w:rsid w:val="00CF19CE"/>
    <w:rsid w:val="00CF6CD1"/>
    <w:rsid w:val="00CF7F91"/>
    <w:rsid w:val="00D019AC"/>
    <w:rsid w:val="00D1586A"/>
    <w:rsid w:val="00D20E43"/>
    <w:rsid w:val="00D214E2"/>
    <w:rsid w:val="00D21DB1"/>
    <w:rsid w:val="00D3668D"/>
    <w:rsid w:val="00D45D71"/>
    <w:rsid w:val="00D61A8F"/>
    <w:rsid w:val="00D61DE5"/>
    <w:rsid w:val="00D651B8"/>
    <w:rsid w:val="00D657ED"/>
    <w:rsid w:val="00D749A5"/>
    <w:rsid w:val="00D949C0"/>
    <w:rsid w:val="00DB2B80"/>
    <w:rsid w:val="00DB7013"/>
    <w:rsid w:val="00DC2588"/>
    <w:rsid w:val="00DC604E"/>
    <w:rsid w:val="00DD21D0"/>
    <w:rsid w:val="00DD2555"/>
    <w:rsid w:val="00DF7910"/>
    <w:rsid w:val="00DF7C46"/>
    <w:rsid w:val="00E028AD"/>
    <w:rsid w:val="00E06D96"/>
    <w:rsid w:val="00E15678"/>
    <w:rsid w:val="00E3012B"/>
    <w:rsid w:val="00E4118F"/>
    <w:rsid w:val="00E46BB1"/>
    <w:rsid w:val="00E47CD1"/>
    <w:rsid w:val="00E57D89"/>
    <w:rsid w:val="00E61577"/>
    <w:rsid w:val="00E6677D"/>
    <w:rsid w:val="00E930B1"/>
    <w:rsid w:val="00E9599F"/>
    <w:rsid w:val="00EB0484"/>
    <w:rsid w:val="00EB3D2D"/>
    <w:rsid w:val="00EB70D6"/>
    <w:rsid w:val="00EC55F3"/>
    <w:rsid w:val="00ED1E60"/>
    <w:rsid w:val="00ED682D"/>
    <w:rsid w:val="00EF4196"/>
    <w:rsid w:val="00EF7D50"/>
    <w:rsid w:val="00F1575A"/>
    <w:rsid w:val="00F22F55"/>
    <w:rsid w:val="00F26C57"/>
    <w:rsid w:val="00F30E9D"/>
    <w:rsid w:val="00F30F76"/>
    <w:rsid w:val="00F31696"/>
    <w:rsid w:val="00F3570F"/>
    <w:rsid w:val="00F3790D"/>
    <w:rsid w:val="00F44DD0"/>
    <w:rsid w:val="00F501E5"/>
    <w:rsid w:val="00F51684"/>
    <w:rsid w:val="00F54182"/>
    <w:rsid w:val="00F55945"/>
    <w:rsid w:val="00F600FA"/>
    <w:rsid w:val="00F6333D"/>
    <w:rsid w:val="00F64B37"/>
    <w:rsid w:val="00F74C8E"/>
    <w:rsid w:val="00F81322"/>
    <w:rsid w:val="00F83B2B"/>
    <w:rsid w:val="00F90EA3"/>
    <w:rsid w:val="00FA0B0D"/>
    <w:rsid w:val="00FA461A"/>
    <w:rsid w:val="00FB6678"/>
    <w:rsid w:val="00FC666C"/>
    <w:rsid w:val="00FE3D1C"/>
    <w:rsid w:val="00FF1042"/>
    <w:rsid w:val="00FF6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DCB4"/>
  <w15:docId w15:val="{192CBD99-2771-4805-BE1F-D754FFA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F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F2F"/>
    <w:rPr>
      <w:rFonts w:ascii="Consolas" w:hAnsi="Consolas" w:cs="Consolas"/>
      <w:sz w:val="20"/>
      <w:szCs w:val="20"/>
    </w:rPr>
  </w:style>
  <w:style w:type="numbering" w:customStyle="1" w:styleId="Style1">
    <w:name w:val="Style1"/>
    <w:uiPriority w:val="99"/>
    <w:rsid w:val="00551A8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D3B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3B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6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6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68B2F27-EAE0-6240-B842-50E0D9C8DD4F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F2E8E71-97B3-5840-81CF-8721BA38CF8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B3972-6692-437A-BC79-140B7676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fernando</dc:creator>
  <cp:keywords/>
  <dc:description/>
  <cp:lastModifiedBy>Anushka Udara</cp:lastModifiedBy>
  <cp:revision>70</cp:revision>
  <cp:lastPrinted>2020-12-03T01:23:00Z</cp:lastPrinted>
  <dcterms:created xsi:type="dcterms:W3CDTF">2020-12-03T01:23:00Z</dcterms:created>
  <dcterms:modified xsi:type="dcterms:W3CDTF">2024-08-15T08:24:00Z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documentId_5568</vt:lpwstr>
  </property>
  <property fmtid="{D5CDD505-2E9C-101B-9397-08002B2CF9AE}" pid="3" name="grammarly_documentContext">
    <vt:lpwstr>{"goals":[],"domain":"general","emotions":[],"dialect":"american"}</vt:lpwstr>
  </property>
</Properties>
</file>