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1.print("Hello Python")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2.x=5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y=2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print(x+y)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print(x//y)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3.b=float(input("ENTER BASE:"))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h=float(input("ENTER HEIGHT:"))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area=(b*h)/2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print("AREA OF TRIANGLE IS %0.2f"% area)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4.a=10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b=20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a,b=b,a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print("The value of a after swapping is:",a)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print("The value of b after swapping is:",b)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5.import random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n=random.randint(1,500)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