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Spray Dryer Operations SOP</w:t>
      </w:r>
    </w:p>
    <w:p>
      <w:pPr>
        <w:jc w:val="center"/>
      </w:pPr>
      <w:r>
        <w:t>Infant Food Manufacturing Plant – IoT Monitoring Simulation</w:t>
        <w:br/>
        <w:t>Equipment: Industrial Spray Dryer System</w:t>
        <w:br/>
        <w:t>Machine Type: spray_dryer</w:t>
        <w:br/>
        <w:t>Monitoring Frequency: Every 5 seconds via IoT telemetry</w:t>
      </w:r>
    </w:p>
    <w:p>
      <w:pPr>
        <w:pStyle w:val="Heading2"/>
      </w:pPr>
      <w:r>
        <w:t>1. Purpose</w:t>
      </w:r>
    </w:p>
    <w:p>
      <w:r>
        <w:t>This SOP defines operational response procedures for abnormal spray dryer conditions detected through the IoT monitoring system.</w:t>
      </w:r>
    </w:p>
    <w:p>
      <w:pPr>
        <w:pStyle w:val="Heading2"/>
      </w:pPr>
      <w:r>
        <w:t>2. Process Overview</w:t>
      </w:r>
    </w:p>
    <w:p>
      <w:r>
        <w:t>The spray dryer converts concentrated liquid infant food slurry into dry powder using heated air and atomization technology.</w:t>
      </w:r>
    </w:p>
    <w:p>
      <w:pPr>
        <w:pStyle w:val="Heading2"/>
      </w:pPr>
      <w:r>
        <w:t>3. Importance in Infant Food Manufacturing</w:t>
      </w:r>
    </w:p>
    <w:p>
      <w:r>
        <w:t>Improper spray drying may lead to excess moisture, nutrient degradation, powder lumping, microbial risks, and fire hazards.</w:t>
      </w:r>
    </w:p>
    <w:p>
      <w:pPr>
        <w:pStyle w:val="Heading2"/>
      </w:pPr>
      <w:r>
        <w:t>4. IoT Parameters Monitored</w:t>
      </w:r>
    </w:p>
    <w:p>
      <w:r>
        <w:t>Inlet Temperature: 160°C – 195°C | Abnormal: &gt; 200°C</w:t>
        <w:br/>
        <w:t>Outlet Temperature: 85°C – 110°C | Abnormal: &lt; 80°C or &gt; 120°C</w:t>
        <w:br/>
        <w:t>Humidity: 6% – 14% | Abnormal: &gt; 15%</w:t>
      </w:r>
    </w:p>
    <w:p>
      <w:pPr>
        <w:pStyle w:val="Heading2"/>
      </w:pPr>
      <w:r>
        <w:t>5. Parameter Definitions</w:t>
      </w:r>
    </w:p>
    <w:p>
      <w:r>
        <w:t>Inlet Temperature controls drying energy.</w:t>
        <w:br/>
        <w:t>Outlet Temperature indicates drying efficiency.</w:t>
        <w:br/>
        <w:t>Humidity indicates final powder moisture conditions.</w:t>
      </w:r>
    </w:p>
    <w:p>
      <w:pPr>
        <w:pStyle w:val="Heading2"/>
      </w:pPr>
      <w:r>
        <w:t>6. Alarm Severity Levels</w:t>
      </w:r>
    </w:p>
    <w:p>
      <w:r>
        <w:t>Advisory → Trending abnormal</w:t>
        <w:br/>
        <w:t>Warning → Near threshold</w:t>
        <w:br/>
        <w:t>Critical → Threshold exceeded</w:t>
        <w:br/>
        <w:t>Emergency → Unsafe condition</w:t>
      </w:r>
    </w:p>
    <w:p>
      <w:pPr>
        <w:pStyle w:val="Heading2"/>
      </w:pPr>
      <w:r>
        <w:t>7. SOP – High Inlet Temperature</w:t>
      </w:r>
    </w:p>
    <w:p>
      <w:r>
        <w:t>Condition: Inlet Temperature &gt; 200°C</w:t>
        <w:br/>
        <w:br/>
        <w:t>Immediate Actions:</w:t>
        <w:br/>
        <w:t>- Reduce burner firing rate</w:t>
        <w:br/>
        <w:t>- Inspect airflow system</w:t>
        <w:br/>
        <w:t>- Verify temperature sensors</w:t>
        <w:br/>
        <w:t>- Check product feed stability</w:t>
        <w:br/>
        <w:br/>
        <w:t>Emergency shutdown if temperature exceeds 230°C.</w:t>
      </w:r>
    </w:p>
    <w:p>
      <w:pPr>
        <w:pStyle w:val="Heading2"/>
      </w:pPr>
      <w:r>
        <w:t>8. SOP – High Humidity</w:t>
      </w:r>
    </w:p>
    <w:p>
      <w:r>
        <w:t>Condition: Humidity &gt; 15%</w:t>
        <w:br/>
        <w:br/>
        <w:t>Immediate Actions:</w:t>
        <w:br/>
        <w:t>- Verify heating performance</w:t>
        <w:br/>
        <w:t>- Reduce slurry feed rate</w:t>
        <w:br/>
        <w:t>- Inspect atomizer and exhaust airflow</w:t>
        <w:br/>
        <w:br/>
        <w:t>Shutdown if humidity exceeds 25%.</w:t>
      </w:r>
    </w:p>
    <w:p>
      <w:pPr>
        <w:pStyle w:val="Heading2"/>
      </w:pPr>
      <w:r>
        <w:t>9. SOP – High Outlet Temperature</w:t>
      </w:r>
    </w:p>
    <w:p>
      <w:r>
        <w:t>Condition: Outlet Temperature &gt; 120°C</w:t>
        <w:br/>
        <w:br/>
        <w:t>Immediate Actions:</w:t>
        <w:br/>
        <w:t>- Reduce inlet heat</w:t>
        <w:br/>
        <w:t>- Increase feed rate slightly</w:t>
        <w:br/>
        <w:t>- Verify airflow stability</w:t>
        <w:br/>
        <w:br/>
        <w:t>Shutdown if outlet temperature exceeds 140°C.</w:t>
      </w:r>
    </w:p>
    <w:p>
      <w:pPr>
        <w:pStyle w:val="Heading2"/>
      </w:pPr>
      <w:r>
        <w:t>10. SOP – Low Outlet Temperature</w:t>
      </w:r>
    </w:p>
    <w:p>
      <w:r>
        <w:t>Condition: Outlet Temperature &lt; 80°C</w:t>
        <w:br/>
        <w:br/>
        <w:t>Immediate Actions:</w:t>
        <w:br/>
        <w:t>- Increase drying temperature</w:t>
        <w:br/>
        <w:t>- Reduce feed rate</w:t>
        <w:br/>
        <w:t>- Inspect atomizer and exhaust system</w:t>
        <w:br/>
        <w:br/>
        <w:t>Shutdown if outlet temperature falls below 60°C.</w:t>
      </w:r>
    </w:p>
    <w:p>
      <w:pPr>
        <w:pStyle w:val="Heading2"/>
      </w:pPr>
      <w:r>
        <w:t>11. Powder Quality Protection Procedure</w:t>
      </w:r>
    </w:p>
    <w:p>
      <w:r>
        <w:t>Hold affected powder lots, notify QA, perform moisture analysis, and inspect powder appearance before release.</w:t>
      </w:r>
    </w:p>
    <w:p>
      <w:pPr>
        <w:pStyle w:val="Heading2"/>
      </w:pPr>
      <w:r>
        <w:t>12. Fire &amp; Explosion Safety Procedure</w:t>
      </w:r>
    </w:p>
    <w:p>
      <w:r>
        <w:t>If smoke or fire is detected, stop product feed, shut down burner, activate fire suppression system, and evacuate non-essential personnel.</w:t>
      </w:r>
    </w:p>
    <w:p>
      <w:pPr>
        <w:pStyle w:val="Heading2"/>
      </w:pPr>
      <w:r>
        <w:t>13. Controlled Shutdown Procedure</w:t>
      </w:r>
    </w:p>
    <w:p>
      <w:r>
        <w:t>1. Stop slurry feed gradually</w:t>
        <w:br/>
        <w:t>2. Maintain airflow during cooldown</w:t>
        <w:br/>
        <w:t>3. Reduce burner firing slowly</w:t>
        <w:br/>
        <w:t>4. Allow chamber cooling</w:t>
        <w:br/>
        <w:t>5. Clean powder collection system</w:t>
      </w:r>
    </w:p>
    <w:p>
      <w:pPr>
        <w:pStyle w:val="Heading2"/>
      </w:pPr>
      <w:r>
        <w:t>14. Maintenance Inspection Checklist</w:t>
      </w:r>
    </w:p>
    <w:p>
      <w:r>
        <w:t>Inspect burners, thermocouples, atomizers, blowers, cyclone separators, humidity sensors, and fire suppression systems.</w:t>
      </w:r>
    </w:p>
    <w:p>
      <w:pPr>
        <w:pStyle w:val="Heading2"/>
      </w:pPr>
      <w:r>
        <w:t>15. Operator Logging Requirements</w:t>
      </w:r>
    </w:p>
    <w:p>
      <w:r>
        <w:t>Operators must record alarm type, timestamp, sensor values, batch number, corrective actions, QA notifications, and shutdown actions.</w:t>
      </w:r>
    </w:p>
    <w:p>
      <w:pPr>
        <w:pStyle w:val="Heading2"/>
      </w:pPr>
      <w:r>
        <w:t>16. Escalation Matrix</w:t>
      </w:r>
    </w:p>
    <w:p>
      <w:r>
        <w:t>Warning Alarm → Shift Operator</w:t>
        <w:br/>
        <w:t>Critical Alarm → Shift Supervisor</w:t>
        <w:br/>
        <w:t>Powder Quality Risk → QA Department</w:t>
        <w:br/>
        <w:t>Fire/Explosion Risk → Safety Team + Plant Manager</w:t>
      </w:r>
    </w:p>
    <w:p>
      <w:pPr>
        <w:pStyle w:val="Heading2"/>
      </w:pPr>
      <w:r>
        <w:t>17. Example IoT Alert Payloads</w:t>
      </w:r>
    </w:p>
    <w:p>
      <w:r>
        <w:t>{</w:t>
        <w:br/>
        <w:t xml:space="preserve">  "deviceId": "spray-dryer-01",</w:t>
        <w:br/>
        <w:t xml:space="preserve">  "alert": true,</w:t>
        <w:br/>
        <w:t xml:space="preserve">  "inletTemperature": 221.4</w:t>
        <w:br/>
        <w:t>}</w:t>
        <w:br/>
        <w:br/>
        <w:t>{</w:t>
        <w:br/>
        <w:t xml:space="preserve">  "deviceId": "spray-dryer-01",</w:t>
        <w:br/>
        <w:t xml:space="preserve">  "alert": true,</w:t>
        <w:br/>
        <w:t xml:space="preserve">  "humidity": 24.7</w:t>
        <w:br/>
        <w:t>}</w:t>
        <w:br/>
        <w:br/>
        <w:t>{</w:t>
        <w:br/>
        <w:t xml:space="preserve">  "deviceId": "spray-dryer-01",</w:t>
        <w:br/>
        <w:t xml:space="preserve">  "alert": true,</w:t>
        <w:br/>
        <w:t xml:space="preserve">  "outletTemperature": 134.5</w:t>
        <w:br/>
        <w:t>}</w:t>
        <w:br/>
        <w:br/>
        <w:t>{</w:t>
        <w:br/>
        <w:t xml:space="preserve">  "deviceId": "spray-dryer-01",</w:t>
        <w:br/>
        <w:t xml:space="preserve">  "alert": true,</w:t>
        <w:br/>
        <w:t xml:space="preserve">  "outletTemperature": 68.2</w:t>
        <w:br/>
        <w:t>}</w:t>
      </w:r>
    </w:p>
    <w:p>
      <w:pPr>
        <w:pStyle w:val="Heading2"/>
      </w:pPr>
      <w:r>
        <w:t>18. Recommended Dashboard Features</w:t>
      </w:r>
    </w:p>
    <w:p>
      <w:r>
        <w:t>Real-time thermal graphs, humidity monitoring, alarm acknowledgment, SOP guidance, QA workflows, maintenance tickets, and fire safety alerts.</w:t>
      </w:r>
    </w:p>
    <w:p>
      <w:pPr>
        <w:pStyle w:val="Heading2"/>
      </w:pPr>
      <w:r>
        <w:t>19. Simulation Notes</w:t>
      </w:r>
    </w:p>
    <w:p>
      <w:r>
        <w:t>Abnormal conditions occur randomly every 3–10 minutes with automatic alert generation based on defined threshold limits.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