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4DB6" w14:textId="5CE478A1" w:rsidR="00C80D8D" w:rsidRDefault="00AF07FF" w:rsidP="00042E3C">
      <w:pPr>
        <w:jc w:val="center"/>
        <w:rPr>
          <w:rFonts w:ascii="Arial" w:hAnsi="Arial" w:cs="Arial"/>
          <w:b/>
          <w:bCs/>
          <w:u w:val="single"/>
        </w:rPr>
      </w:pPr>
      <w:r w:rsidRPr="00AF07FF">
        <w:rPr>
          <w:rFonts w:ascii="Arial" w:hAnsi="Arial" w:cs="Arial"/>
          <w:b/>
          <w:bCs/>
          <w:u w:val="single"/>
        </w:rPr>
        <w:t>Digital Literacy – Cybercrime and Cybersecurity Awareness</w:t>
      </w:r>
    </w:p>
    <w:p w14:paraId="1A6D3D5E" w14:textId="01AA1B7B" w:rsidR="00AF07FF" w:rsidRDefault="004B44E0" w:rsidP="00AF07F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While Researching Cybercrime, what surprised me most was how </w:t>
      </w:r>
      <w:r w:rsidR="00701172">
        <w:rPr>
          <w:rFonts w:ascii="Arial" w:hAnsi="Arial" w:cs="Arial"/>
          <w:b/>
          <w:bCs/>
        </w:rPr>
        <w:t>simple and</w:t>
      </w:r>
      <w:r>
        <w:rPr>
          <w:rFonts w:ascii="Arial" w:hAnsi="Arial" w:cs="Arial"/>
          <w:b/>
          <w:bCs/>
        </w:rPr>
        <w:t xml:space="preserve"> convincing scams like phishing and UPI fraud have become</w:t>
      </w:r>
      <w:r w:rsidR="007F72F5">
        <w:rPr>
          <w:rFonts w:ascii="Arial" w:hAnsi="Arial" w:cs="Arial"/>
          <w:b/>
          <w:bCs/>
        </w:rPr>
        <w:t xml:space="preserve">. </w:t>
      </w:r>
      <w:r w:rsidR="00B22AFF">
        <w:rPr>
          <w:rFonts w:ascii="Arial" w:hAnsi="Arial" w:cs="Arial"/>
          <w:b/>
          <w:bCs/>
        </w:rPr>
        <w:t xml:space="preserve">Attackers no longer rely on complex hacking; instead, they exploit human trust </w:t>
      </w:r>
      <w:r w:rsidR="00227089">
        <w:rPr>
          <w:rFonts w:ascii="Arial" w:hAnsi="Arial" w:cs="Arial"/>
          <w:b/>
          <w:bCs/>
        </w:rPr>
        <w:t>by using fake messages, urgent warnings</w:t>
      </w:r>
      <w:r w:rsidR="00042DAE">
        <w:rPr>
          <w:rFonts w:ascii="Arial" w:hAnsi="Arial" w:cs="Arial"/>
          <w:b/>
          <w:bCs/>
        </w:rPr>
        <w:t xml:space="preserve"> or impersonation. Even educated users and college students can fall victim within seconds. I was particularly shocked by how quickly money can be transferred and withdrawn once a </w:t>
      </w:r>
      <w:r w:rsidR="00701172">
        <w:rPr>
          <w:rFonts w:ascii="Arial" w:hAnsi="Arial" w:cs="Arial"/>
          <w:b/>
          <w:bCs/>
        </w:rPr>
        <w:t>fraudulent</w:t>
      </w:r>
      <w:r w:rsidR="00042DAE">
        <w:rPr>
          <w:rFonts w:ascii="Arial" w:hAnsi="Arial" w:cs="Arial"/>
          <w:b/>
          <w:bCs/>
        </w:rPr>
        <w:t xml:space="preserve"> </w:t>
      </w:r>
      <w:r w:rsidR="00701172">
        <w:rPr>
          <w:rFonts w:ascii="Arial" w:hAnsi="Arial" w:cs="Arial"/>
          <w:b/>
          <w:bCs/>
        </w:rPr>
        <w:t>UPI request is approved.</w:t>
      </w:r>
    </w:p>
    <w:p w14:paraId="1B5D210E" w14:textId="77777777" w:rsidR="00701172" w:rsidRDefault="00701172" w:rsidP="00AF07FF">
      <w:pPr>
        <w:jc w:val="both"/>
        <w:rPr>
          <w:rFonts w:ascii="Arial" w:hAnsi="Arial" w:cs="Arial"/>
          <w:b/>
          <w:bCs/>
        </w:rPr>
      </w:pPr>
    </w:p>
    <w:p w14:paraId="02C43742" w14:textId="412A0C0A" w:rsidR="00701172" w:rsidRPr="00AF07FF" w:rsidRDefault="00701172" w:rsidP="00AF07F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As a result, one habit I will personally change is being more cautious </w:t>
      </w:r>
      <w:r w:rsidR="008F522A">
        <w:rPr>
          <w:rFonts w:ascii="Arial" w:hAnsi="Arial" w:cs="Arial"/>
          <w:b/>
          <w:bCs/>
        </w:rPr>
        <w:t xml:space="preserve">before taking any online action, especially related to payments. </w:t>
      </w:r>
      <w:r w:rsidR="00184D2F">
        <w:rPr>
          <w:rFonts w:ascii="Arial" w:hAnsi="Arial" w:cs="Arial"/>
          <w:b/>
          <w:bCs/>
        </w:rPr>
        <w:t xml:space="preserve">I will always verify links and double check UPI IDs, and avoid </w:t>
      </w:r>
      <w:r w:rsidR="00AD04FC">
        <w:rPr>
          <w:rFonts w:ascii="Arial" w:hAnsi="Arial" w:cs="Arial"/>
          <w:b/>
          <w:bCs/>
        </w:rPr>
        <w:t>responding to unknown payment requests. I also plan to enable two factor authenti</w:t>
      </w:r>
      <w:r w:rsidR="00B810D1">
        <w:rPr>
          <w:rFonts w:ascii="Arial" w:hAnsi="Arial" w:cs="Arial"/>
          <w:b/>
          <w:bCs/>
        </w:rPr>
        <w:t>cation on all important accounts and stay updated about common cyber threats. This awareness will help me stay safer and more responsible in the digital world.</w:t>
      </w:r>
    </w:p>
    <w:sectPr w:rsidR="00701172" w:rsidRPr="00AF0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1D"/>
    <w:rsid w:val="00021D4E"/>
    <w:rsid w:val="00042DAE"/>
    <w:rsid w:val="00042E3C"/>
    <w:rsid w:val="00184D2F"/>
    <w:rsid w:val="001B6968"/>
    <w:rsid w:val="00227089"/>
    <w:rsid w:val="004B44E0"/>
    <w:rsid w:val="00701172"/>
    <w:rsid w:val="007F72F5"/>
    <w:rsid w:val="008F522A"/>
    <w:rsid w:val="00AD04FC"/>
    <w:rsid w:val="00AF07FF"/>
    <w:rsid w:val="00B22AFF"/>
    <w:rsid w:val="00B810D1"/>
    <w:rsid w:val="00C1281D"/>
    <w:rsid w:val="00C80D8D"/>
    <w:rsid w:val="00DF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CFFE"/>
  <w15:chartTrackingRefBased/>
  <w15:docId w15:val="{78AB3B8F-7AD9-444C-9D69-CABCB205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Saha</dc:creator>
  <cp:keywords/>
  <dc:description/>
  <cp:lastModifiedBy>Anubhab Saha</cp:lastModifiedBy>
  <cp:revision>13</cp:revision>
  <dcterms:created xsi:type="dcterms:W3CDTF">2026-03-29T12:23:00Z</dcterms:created>
  <dcterms:modified xsi:type="dcterms:W3CDTF">2026-03-29T13:06:00Z</dcterms:modified>
</cp:coreProperties>
</file>