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er"/>
        <w:tabs>
          <w:tab w:val="clear" w:pos="4252"/>
          <w:tab w:val="clear" w:pos="8504"/>
        </w:tabs>
        <w:jc w:val="center"/>
        <w:rPr>
          <w:rStyle w:val="Page Number"/>
          <w:rFonts w:ascii="Cambria" w:cs="Cambria" w:hAnsi="Cambria" w:eastAsia="Cambria"/>
          <w:b w:val="1"/>
          <w:bCs w:val="1"/>
          <w:sz w:val="36"/>
          <w:szCs w:val="36"/>
        </w:rPr>
      </w:pPr>
      <w:r>
        <w:rPr>
          <w:rStyle w:val="Page Number"/>
          <w:rFonts w:ascii="Cambria" w:hAnsi="Cambria"/>
          <w:b w:val="1"/>
          <w:bCs w:val="1"/>
          <w:sz w:val="36"/>
          <w:szCs w:val="36"/>
          <w:rtl w:val="0"/>
          <w:lang w:val="en-US"/>
        </w:rPr>
        <w:t xml:space="preserve">Software Requirements Specification (SRS) </w:t>
      </w:r>
    </w:p>
    <w:p>
      <w:pPr>
        <w:pStyle w:val="Header"/>
        <w:tabs>
          <w:tab w:val="clear" w:pos="4252"/>
          <w:tab w:val="clear" w:pos="8504"/>
        </w:tabs>
        <w:jc w:val="center"/>
        <w:rPr>
          <w:rStyle w:val="Page Number"/>
          <w:rFonts w:ascii="Arial" w:cs="Arial" w:hAnsi="Arial" w:eastAsia="Arial"/>
          <w:b w:val="1"/>
          <w:bCs w:val="1"/>
          <w:sz w:val="32"/>
          <w:szCs w:val="32"/>
        </w:rPr>
      </w:pPr>
    </w:p>
    <w:tbl>
      <w:tblPr>
        <w:tblW w:w="937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0"/>
        <w:gridCol w:w="7875"/>
      </w:tblGrid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number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</w:rPr>
              <w:t>SSAD03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Project Title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Artificial Intelligence Bot for FAQ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de-DE"/>
              </w:rPr>
              <w:t>Code Name: Raphael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Document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SSAD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Software Requirements Specification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 xml:space="preserve"> Document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Creation date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1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2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 - 0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9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 xml:space="preserve"> - 2016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Created By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  <w:rPr>
                <w:rFonts w:ascii="Cambria" w:cs="Cambria" w:hAnsi="Cambria" w:eastAsia="Cambria"/>
                <w:sz w:val="22"/>
                <w:szCs w:val="22"/>
              </w:rPr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de-DE"/>
              </w:rPr>
              <w:t>Vighnesh Chenthil Kumar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, Anubhab Sen</w:t>
            </w: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 xml:space="preserve"> </w:t>
            </w:r>
          </w:p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en-US"/>
              </w:rPr>
              <w:t>(Other Members: Ananya Trivedi)</w:t>
            </w:r>
          </w:p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5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  <w:lang w:val="fr-FR"/>
              </w:rPr>
              <w:t xml:space="preserve">Client </w:t>
            </w:r>
          </w:p>
        </w:tc>
        <w:tc>
          <w:tcPr>
            <w:tcW w:type="dxa" w:w="78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0" w:line="276" w:lineRule="auto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sz w:val="22"/>
                <w:szCs w:val="22"/>
                <w:rtl w:val="0"/>
              </w:rPr>
              <w:t>Jayanth Rasamsetti, Gibbr</w:t>
            </w:r>
          </w:p>
        </w:tc>
      </w:tr>
    </w:tbl>
    <w:p>
      <w:pPr>
        <w:pStyle w:val="Header"/>
        <w:widowControl w:val="0"/>
        <w:tabs>
          <w:tab w:val="clear" w:pos="4252"/>
          <w:tab w:val="clear" w:pos="8504"/>
        </w:tabs>
        <w:jc w:val="center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Brief </w:t>
      </w:r>
      <w:r>
        <w:rPr>
          <w:rFonts w:ascii="Cambria" w:hAnsi="Cambria"/>
          <w:sz w:val="28"/>
          <w:szCs w:val="28"/>
          <w:rtl w:val="0"/>
          <w:lang w:val="en-US"/>
        </w:rPr>
        <w:t>P</w:t>
      </w:r>
      <w:r>
        <w:rPr>
          <w:rFonts w:ascii="Cambria" w:hAnsi="Cambria"/>
          <w:sz w:val="28"/>
          <w:szCs w:val="28"/>
          <w:rtl w:val="0"/>
          <w:lang w:val="en-US"/>
        </w:rPr>
        <w:t xml:space="preserve">roblem </w:t>
      </w:r>
      <w:r>
        <w:rPr>
          <w:rFonts w:ascii="Cambria" w:hAnsi="Cambria"/>
          <w:sz w:val="28"/>
          <w:szCs w:val="28"/>
          <w:rtl w:val="0"/>
          <w:lang w:val="en-US"/>
        </w:rPr>
        <w:t>S</w:t>
      </w:r>
      <w:r>
        <w:rPr>
          <w:rFonts w:ascii="Cambria" w:hAnsi="Cambria"/>
          <w:sz w:val="28"/>
          <w:szCs w:val="28"/>
          <w:rtl w:val="0"/>
          <w:lang w:val="en-US"/>
        </w:rPr>
        <w:t xml:space="preserve">tatement 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Searching for answers to all our questions on the FAQ section of most websites can be quite a tiring process. Users have to scroll through a long list of questions and answers, whether relevant or irrelevant. This can prove quite laborious and frustrating, especially in times of dire need. 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This process of searching for answers can be automated by using a smart bot, powered by AI, which could be fed with a set of predetermined questions and answers, and programmed to provide the most relevant answer to the questions asked by the user.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System </w:t>
      </w:r>
      <w:r>
        <w:rPr>
          <w:rFonts w:ascii="Cambria" w:hAnsi="Cambria"/>
          <w:sz w:val="28"/>
          <w:szCs w:val="28"/>
          <w:rtl w:val="0"/>
          <w:lang w:val="en-US"/>
        </w:rPr>
        <w:t>R</w:t>
      </w:r>
      <w:r>
        <w:rPr>
          <w:rFonts w:ascii="Cambria" w:hAnsi="Cambria"/>
          <w:sz w:val="28"/>
          <w:szCs w:val="28"/>
          <w:rtl w:val="0"/>
          <w:lang w:val="en-US"/>
        </w:rPr>
        <w:t>equirements</w:t>
      </w:r>
    </w:p>
    <w:p>
      <w:pPr>
        <w:pStyle w:val="Normal.0"/>
      </w:pPr>
    </w:p>
    <w:p>
      <w:pPr>
        <w:pStyle w:val="Normal.0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The following are the system requirements for the project as of 12-09-2016: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Pandora Bots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Webpack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Jade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Pug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Body Parser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>React.js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Babel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Git, Gitlab (Version Control)</w:t>
      </w:r>
    </w:p>
    <w:p>
      <w:pPr>
        <w:pStyle w:val="Normal.0"/>
        <w:numPr>
          <w:ilvl w:val="0"/>
          <w:numId w:val="2"/>
        </w:numPr>
        <w:rPr>
          <w:rFonts w:ascii="Cambria" w:cs="Cambria" w:hAnsi="Cambria" w:eastAsia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Sublime Text (IDE)</w:t>
      </w:r>
    </w:p>
    <w:p>
      <w:pPr>
        <w:pStyle w:val="Normal.0"/>
        <w:numPr>
          <w:ilvl w:val="0"/>
          <w:numId w:val="2"/>
        </w:numPr>
        <w:rPr>
          <w:rStyle w:val="Page Number"/>
          <w:rFonts w:ascii="Cambria" w:cs="Cambria" w:hAnsi="Cambria" w:eastAsia="Cambria"/>
          <w:color w:val="070fa9"/>
          <w:sz w:val="22"/>
          <w:szCs w:val="22"/>
          <w:u w:color="070fa9"/>
          <w:lang w:val="en-US"/>
        </w:rPr>
      </w:pPr>
      <w:r>
        <w:rPr>
          <w:rFonts w:ascii="Cambria" w:hAnsi="Cambria"/>
          <w:sz w:val="22"/>
          <w:szCs w:val="22"/>
          <w:rtl w:val="0"/>
          <w:lang w:val="en-US"/>
        </w:rPr>
        <w:t xml:space="preserve"> Textedit, Google Docs, Pages, Microsoft Word (Word Processing)</w:t>
      </w:r>
    </w:p>
    <w:p>
      <w:pPr>
        <w:pStyle w:val="Heading 1"/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 xml:space="preserve">Users </w:t>
      </w:r>
      <w:r>
        <w:rPr>
          <w:rFonts w:ascii="Cambria" w:hAnsi="Cambria"/>
          <w:sz w:val="28"/>
          <w:szCs w:val="28"/>
          <w:rtl w:val="0"/>
          <w:lang w:val="en-US"/>
        </w:rPr>
        <w:t>P</w:t>
      </w:r>
      <w:r>
        <w:rPr>
          <w:rFonts w:ascii="Cambria" w:hAnsi="Cambria"/>
          <w:sz w:val="28"/>
          <w:szCs w:val="28"/>
          <w:rtl w:val="0"/>
          <w:lang w:val="en-US"/>
        </w:rPr>
        <w:t>rofile</w:t>
      </w:r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76" w:lineRule="auto"/>
        <w:jc w:val="left"/>
        <w:rPr>
          <w:sz w:val="22"/>
          <w:szCs w:val="22"/>
        </w:rPr>
      </w:pPr>
      <w:r>
        <w:rPr>
          <w:rStyle w:val="Page Number"/>
          <w:rFonts w:ascii="Cambria" w:hAnsi="Cambria"/>
          <w:sz w:val="22"/>
          <w:szCs w:val="22"/>
          <w:rtl w:val="0"/>
          <w:lang w:val="en-US"/>
        </w:rPr>
        <w:t>This product is targeted in the market for all enterprises which need a sophisticated and automated FAQ page, to ease the user experience of surfing for answers, thus increasing their traffic, and thereby boosting their business.</w:t>
      </w:r>
    </w:p>
    <w:p>
      <w:pPr>
        <w:pStyle w:val="Normal.0"/>
        <w:spacing w:after="120"/>
        <w:jc w:val="left"/>
        <w:rPr>
          <w:rStyle w:val="Page Number"/>
          <w:rFonts w:ascii="Times New Roman" w:cs="Times New Roman" w:hAnsi="Times New Roman" w:eastAsia="Times New Roman"/>
          <w:color w:val="070fa9"/>
          <w:sz w:val="22"/>
          <w:szCs w:val="22"/>
          <w:u w:color="070fa9"/>
        </w:rPr>
      </w:pPr>
    </w:p>
    <w:p>
      <w:pPr>
        <w:pStyle w:val="Heading 1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/>
          <w:sz w:val="28"/>
          <w:szCs w:val="28"/>
          <w:rtl w:val="0"/>
          <w:lang w:val="en-US"/>
        </w:rPr>
        <w:t>Feature requirements (described using use cases)</w:t>
      </w:r>
    </w:p>
    <w:p>
      <w:pPr>
        <w:pStyle w:val="Body Text"/>
        <w:spacing w:after="120"/>
        <w:jc w:val="both"/>
        <w:rPr>
          <w:rStyle w:val="Page Number"/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tbl>
      <w:tblPr>
        <w:tblW w:w="8838" w:type="dxa"/>
        <w:jc w:val="left"/>
        <w:tblInd w:w="3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4"/>
        <w:gridCol w:w="1849"/>
        <w:gridCol w:w="5413"/>
        <w:gridCol w:w="1032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Description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Text"/>
              <w:spacing w:after="0"/>
              <w:jc w:val="center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Release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rFonts w:ascii="Arial" w:hAnsi="Arial"/>
                <w:i w:val="0"/>
                <w:iCs w:val="0"/>
                <w:rtl w:val="0"/>
              </w:rPr>
              <w:t>1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Embed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FAQ bot can be embedded in the website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Train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FAQ bot can be trained and customised uniquely to cater to the requirements of particular customers.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R1/R2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rFonts w:ascii="Arial" w:hAnsi="Arial"/>
                <w:i w:val="0"/>
                <w:iCs w:val="0"/>
                <w:rtl w:val="0"/>
              </w:rPr>
              <w:t>3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Chat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bot can make casual conversations with its customers, in addition to answering queries to the FAQ.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R1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rFonts w:ascii="Arial" w:hAnsi="Arial"/>
                <w:i w:val="0"/>
                <w:iCs w:val="0"/>
                <w:rtl w:val="0"/>
              </w:rPr>
              <w:t>4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Extract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bot can extract contact information in a user friendly manner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R2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tabs>
                <w:tab w:val="left" w:pos="720"/>
              </w:tabs>
              <w:spacing w:after="0"/>
            </w:pPr>
            <w:r>
              <w:rPr>
                <w:rFonts w:ascii="Arial" w:hAnsi="Arial"/>
                <w:i w:val="0"/>
                <w:iCs w:val="0"/>
                <w:rtl w:val="0"/>
              </w:rPr>
              <w:t>5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Recommend</w:t>
            </w:r>
          </w:p>
        </w:tc>
        <w:tc>
          <w:tcPr>
            <w:tcW w:type="dxa" w:w="5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bot can provide recommendations, in addition to answers to the FAQs asked by the customers</w:t>
            </w:r>
          </w:p>
        </w:tc>
        <w:tc>
          <w:tcPr>
            <w:tcW w:type="dxa" w:w="10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R2</w:t>
            </w:r>
          </w:p>
        </w:tc>
      </w:tr>
    </w:tbl>
    <w:p>
      <w:pPr>
        <w:pStyle w:val="Body Text"/>
        <w:widowControl w:val="0"/>
        <w:spacing w:after="120"/>
        <w:ind w:left="288" w:hanging="288"/>
        <w:jc w:val="both"/>
        <w:rPr>
          <w:rStyle w:val="Page Number"/>
          <w:rFonts w:ascii="Times New Roman" w:cs="Times New Roman" w:hAnsi="Times New Roman" w:eastAsia="Times New Roman"/>
          <w:i w:val="0"/>
          <w:iCs w:val="0"/>
          <w:color w:val="070fa9"/>
          <w:sz w:val="22"/>
          <w:szCs w:val="22"/>
          <w:u w:color="070fa9"/>
        </w:rPr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</w:pPr>
    </w:p>
    <w:p>
      <w:pPr>
        <w:pStyle w:val="Body Text"/>
        <w:spacing w:after="120"/>
        <w:rPr>
          <w:rStyle w:val="Page Number"/>
          <w:rFonts w:ascii="Cambria" w:cs="Cambria" w:hAnsi="Cambria" w:eastAsia="Cambria"/>
          <w:b w:val="1"/>
          <w:bCs w:val="1"/>
          <w:i w:val="0"/>
          <w:iCs w:val="0"/>
          <w:sz w:val="28"/>
          <w:szCs w:val="28"/>
        </w:rPr>
      </w:pPr>
      <w:r>
        <w:rPr>
          <w:rStyle w:val="Page Number"/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diagram</w:t>
      </w:r>
    </w:p>
    <w:p>
      <w:pPr>
        <w:pStyle w:val="Body Text"/>
        <w:spacing w:after="120"/>
        <w:rPr>
          <w:rStyle w:val="Page Number"/>
          <w:b w:val="1"/>
          <w:bCs w:val="1"/>
          <w:i w:val="0"/>
          <w:iCs w:val="0"/>
          <w:sz w:val="24"/>
          <w:szCs w:val="24"/>
        </w:rPr>
      </w:pPr>
      <w:r>
        <w:rPr>
          <w:rStyle w:val="Page Number"/>
          <w:b w:val="1"/>
          <w:bCs w:val="1"/>
          <w:i w:val="0"/>
          <w:iCs w:val="0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829312</wp:posOffset>
            </wp:positionH>
            <wp:positionV relativeFrom="line">
              <wp:posOffset>400218</wp:posOffset>
            </wp:positionV>
            <wp:extent cx="4174419" cy="6820024"/>
            <wp:effectExtent l="0" t="0" r="0" b="0"/>
            <wp:wrapThrough wrapText="bothSides" distL="152400" distR="152400">
              <wp:wrapPolygon edited="1">
                <wp:start x="0" y="0"/>
                <wp:lineTo x="21608" y="0"/>
                <wp:lineTo x="21608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9-13 at 8.15.5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19" cy="6820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after="120"/>
        <w:rPr>
          <w:rStyle w:val="Page Number"/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b w:val="1"/>
          <w:bCs w:val="1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color w:val="070fa9"/>
          <w:u w:color="070fa9"/>
        </w:rPr>
      </w:pPr>
    </w:p>
    <w:p>
      <w:pPr>
        <w:pStyle w:val="Body Text"/>
        <w:spacing w:after="120"/>
        <w:rPr>
          <w:rStyle w:val="Page Number"/>
          <w:rFonts w:ascii="Arial" w:cs="Arial" w:hAnsi="Arial" w:eastAsia="Arial"/>
          <w:b w:val="1"/>
          <w:bCs w:val="1"/>
          <w:i w:val="0"/>
          <w:iCs w:val="0"/>
          <w:sz w:val="24"/>
          <w:szCs w:val="24"/>
        </w:rPr>
      </w:pPr>
      <w:r>
        <w:rPr>
          <w:rStyle w:val="Page Number"/>
          <w:rFonts w:ascii="Cambria" w:hAnsi="Cambria"/>
          <w:b w:val="1"/>
          <w:bCs w:val="1"/>
          <w:i w:val="0"/>
          <w:iCs w:val="0"/>
          <w:sz w:val="28"/>
          <w:szCs w:val="28"/>
          <w:rtl w:val="0"/>
          <w:lang w:val="en-US"/>
        </w:rPr>
        <w:t>Use case description</w:t>
      </w:r>
    </w:p>
    <w:p>
      <w:pPr>
        <w:pStyle w:val="Body Text"/>
        <w:spacing w:after="120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4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</w:t>
            </w: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 xml:space="preserve"> - 01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The FAQ bot can be trained and customised uniquely to cater to the requirements of particular customers.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Short list one bot among the wide range of bots, and explore the functionalities of the bot, ensuring that they match with our project requirements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3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Train the bot in the AI Markup Language (AIML) to answer questions, bot casual as well as domain specific FAQs.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Body Text"/>
        <w:widowControl w:val="0"/>
        <w:spacing w:after="120"/>
        <w:ind w:left="378" w:hanging="378"/>
        <w:rPr>
          <w:b w:val="1"/>
          <w:bCs w:val="1"/>
          <w:i w:val="0"/>
          <w:iCs w:val="0"/>
          <w:sz w:val="24"/>
          <w:szCs w:val="24"/>
        </w:rPr>
      </w:pPr>
    </w:p>
    <w:tbl>
      <w:tblPr>
        <w:tblW w:w="8676" w:type="dxa"/>
        <w:jc w:val="left"/>
        <w:tblInd w:w="48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40"/>
        <w:gridCol w:w="7236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Number: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UC</w:t>
            </w: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 xml:space="preserve"> - 02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Use Case Name: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Embed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Overview: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The FAQ bot can be embedded in the website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Actors: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User, Developer, Bot, Business, Mailing list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Pre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Decide which is the most suitable platform to implement the plugin, like HTML or Python or Ruby or Javascript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Flow: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numPr>
                <w:ilvl w:val="0"/>
                <w:numId w:val="4"/>
              </w:numPr>
              <w:spacing w:after="120"/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lang w:val="en-US"/>
              </w:rPr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  <w:lang w:val="en-US"/>
              </w:rPr>
              <w:t>Find a suitable plugin online for the required platform and tweak it to suit our needs.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00000"/>
                <w:rtl w:val="0"/>
                <w:lang w:val="en-US"/>
              </w:rPr>
              <w:t>Alternate Flows:</w:t>
            </w:r>
            <w:r>
              <w:rPr>
                <w:rStyle w:val="Page Number"/>
                <w:rFonts w:ascii="Cambria" w:hAnsi="Cambria"/>
                <w:i w:val="0"/>
                <w:iCs w:val="0"/>
                <w:sz w:val="22"/>
                <w:szCs w:val="22"/>
                <w:u w:color="000000"/>
                <w:rtl w:val="0"/>
                <w:lang w:val="en-US"/>
              </w:rPr>
              <w:t xml:space="preserve"> If the plugin is not compatible with a certain platform, switch to the next most feasible platform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Style w:val="Page Number"/>
                <w:rFonts w:ascii="Cambria" w:hAnsi="Cambria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Post Condition:</w:t>
            </w:r>
          </w:p>
        </w:tc>
        <w:tc>
          <w:tcPr>
            <w:tcW w:type="dxa" w:w="7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after="120"/>
            </w:pPr>
            <w:r>
              <w:rPr>
                <w:rFonts w:ascii="Cambria" w:hAnsi="Cambria"/>
                <w:i w:val="0"/>
                <w:iCs w:val="0"/>
                <w:sz w:val="22"/>
                <w:szCs w:val="22"/>
                <w:u w:color="070fa9"/>
                <w:rtl w:val="0"/>
              </w:rPr>
              <w:t>None</w:t>
            </w:r>
          </w:p>
        </w:tc>
      </w:tr>
    </w:tbl>
    <w:p>
      <w:pPr>
        <w:pStyle w:val="Body Text"/>
        <w:widowControl w:val="0"/>
        <w:spacing w:after="120"/>
        <w:ind w:left="378" w:hanging="378"/>
      </w:pP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spacing w:after="0"/>
      <w:jc w:val="left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  <w:rPr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