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55990"/>
        <w:docPartObj>
          <w:docPartGallery w:val="Cover Pages"/>
          <w:docPartUnique/>
        </w:docPartObj>
      </w:sdtPr>
      <w:sdtEndPr>
        <w:rPr>
          <w:rFonts w:asciiTheme="majorHAnsi" w:hAnsiTheme="majorHAnsi"/>
          <w:b/>
          <w:sz w:val="28"/>
          <w:szCs w:val="28"/>
          <w:u w:val="single"/>
        </w:rPr>
      </w:sdtEndPr>
      <w:sdtContent>
        <w:p w:rsidR="00D744EB" w:rsidRDefault="00D744EB"/>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7C5E82" w:rsidRDefault="00D744EB" w:rsidP="007C5E82">
          <w:pPr>
            <w:widowControl w:val="0"/>
            <w:autoSpaceDE w:val="0"/>
            <w:autoSpaceDN w:val="0"/>
            <w:adjustRightInd w:val="0"/>
            <w:spacing w:after="0" w:line="978" w:lineRule="exact"/>
            <w:ind w:right="-391"/>
            <w:jc w:val="center"/>
            <w:rPr>
              <w:rFonts w:cs="Calibri"/>
              <w:color w:val="000000"/>
              <w:sz w:val="63"/>
              <w:szCs w:val="63"/>
            </w:rPr>
          </w:pPr>
          <w:r>
            <w:rPr>
              <w:rFonts w:cs="Calibri"/>
              <w:color w:val="5A5A5A"/>
              <w:spacing w:val="2"/>
              <w:position w:val="6"/>
              <w:sz w:val="96"/>
              <w:szCs w:val="96"/>
            </w:rPr>
            <w:t>C</w:t>
          </w:r>
          <w:r>
            <w:rPr>
              <w:rFonts w:cs="Calibri"/>
              <w:color w:val="5A5A5A"/>
              <w:w w:val="99"/>
              <w:position w:val="6"/>
              <w:sz w:val="63"/>
              <w:szCs w:val="63"/>
            </w:rPr>
            <w:t>AM</w:t>
          </w:r>
          <w:r>
            <w:rPr>
              <w:rFonts w:cs="Calibri"/>
              <w:color w:val="5A5A5A"/>
              <w:spacing w:val="1"/>
              <w:w w:val="99"/>
              <w:position w:val="6"/>
              <w:sz w:val="63"/>
              <w:szCs w:val="63"/>
            </w:rPr>
            <w:t>P</w:t>
          </w:r>
          <w:r>
            <w:rPr>
              <w:rFonts w:cs="Calibri"/>
              <w:color w:val="5A5A5A"/>
              <w:w w:val="99"/>
              <w:position w:val="6"/>
              <w:sz w:val="63"/>
              <w:szCs w:val="63"/>
            </w:rPr>
            <w:t>U</w:t>
          </w:r>
          <w:r>
            <w:rPr>
              <w:rFonts w:cs="Calibri"/>
              <w:color w:val="5A5A5A"/>
              <w:spacing w:val="1"/>
              <w:w w:val="99"/>
              <w:position w:val="6"/>
              <w:sz w:val="63"/>
              <w:szCs w:val="63"/>
            </w:rPr>
            <w:t>S</w:t>
          </w:r>
          <w:r>
            <w:rPr>
              <w:rFonts w:cs="Calibri"/>
              <w:color w:val="5A5A5A"/>
              <w:spacing w:val="-2"/>
              <w:position w:val="6"/>
              <w:sz w:val="96"/>
              <w:szCs w:val="96"/>
            </w:rPr>
            <w:t>T</w:t>
          </w:r>
          <w:r>
            <w:rPr>
              <w:rFonts w:cs="Calibri"/>
              <w:color w:val="5A5A5A"/>
              <w:w w:val="99"/>
              <w:position w:val="6"/>
              <w:sz w:val="63"/>
              <w:szCs w:val="63"/>
            </w:rPr>
            <w:t>ALK</w:t>
          </w:r>
        </w:p>
        <w:p w:rsidR="00D744EB" w:rsidRPr="007C5E82" w:rsidRDefault="00D744EB" w:rsidP="007C5E82">
          <w:pPr>
            <w:widowControl w:val="0"/>
            <w:autoSpaceDE w:val="0"/>
            <w:autoSpaceDN w:val="0"/>
            <w:adjustRightInd w:val="0"/>
            <w:spacing w:after="0" w:line="978" w:lineRule="exact"/>
            <w:ind w:right="-391"/>
            <w:jc w:val="center"/>
            <w:rPr>
              <w:rFonts w:cs="Calibri"/>
              <w:color w:val="000000"/>
              <w:sz w:val="63"/>
              <w:szCs w:val="63"/>
            </w:rPr>
          </w:pPr>
          <w:r>
            <w:rPr>
              <w:rFonts w:cs="Calibri"/>
              <w:b/>
              <w:bCs/>
              <w:color w:val="3A3838"/>
              <w:sz w:val="56"/>
              <w:szCs w:val="56"/>
            </w:rPr>
            <w:t>Pro</w:t>
          </w:r>
          <w:r>
            <w:rPr>
              <w:rFonts w:cs="Calibri"/>
              <w:b/>
              <w:bCs/>
              <w:color w:val="3A3838"/>
              <w:spacing w:val="2"/>
              <w:sz w:val="56"/>
              <w:szCs w:val="56"/>
            </w:rPr>
            <w:t>j</w:t>
          </w:r>
          <w:r>
            <w:rPr>
              <w:rFonts w:cs="Calibri"/>
              <w:b/>
              <w:bCs/>
              <w:color w:val="3A3838"/>
              <w:sz w:val="56"/>
              <w:szCs w:val="56"/>
            </w:rPr>
            <w:t>e</w:t>
          </w:r>
          <w:r>
            <w:rPr>
              <w:rFonts w:cs="Calibri"/>
              <w:b/>
              <w:bCs/>
              <w:color w:val="3A3838"/>
              <w:spacing w:val="-3"/>
              <w:sz w:val="56"/>
              <w:szCs w:val="56"/>
            </w:rPr>
            <w:t>c</w:t>
          </w:r>
          <w:r>
            <w:rPr>
              <w:rFonts w:cs="Calibri"/>
              <w:b/>
              <w:bCs/>
              <w:color w:val="3A3838"/>
              <w:sz w:val="56"/>
              <w:szCs w:val="56"/>
            </w:rPr>
            <w:t>t Pr</w:t>
          </w:r>
          <w:r>
            <w:rPr>
              <w:rFonts w:cs="Calibri"/>
              <w:b/>
              <w:bCs/>
              <w:color w:val="3A3838"/>
              <w:spacing w:val="-3"/>
              <w:sz w:val="56"/>
              <w:szCs w:val="56"/>
            </w:rPr>
            <w:t>o</w:t>
          </w:r>
          <w:r>
            <w:rPr>
              <w:rFonts w:cs="Calibri"/>
              <w:b/>
              <w:bCs/>
              <w:color w:val="3A3838"/>
              <w:sz w:val="56"/>
              <w:szCs w:val="56"/>
            </w:rPr>
            <w:t>p</w:t>
          </w:r>
          <w:r>
            <w:rPr>
              <w:rFonts w:cs="Calibri"/>
              <w:b/>
              <w:bCs/>
              <w:color w:val="3A3838"/>
              <w:spacing w:val="-4"/>
              <w:sz w:val="56"/>
              <w:szCs w:val="56"/>
            </w:rPr>
            <w:t>o</w:t>
          </w:r>
          <w:r>
            <w:rPr>
              <w:rFonts w:cs="Calibri"/>
              <w:b/>
              <w:bCs/>
              <w:color w:val="3A3838"/>
              <w:sz w:val="56"/>
              <w:szCs w:val="56"/>
            </w:rPr>
            <w:t>s</w:t>
          </w:r>
          <w:r>
            <w:rPr>
              <w:rFonts w:cs="Calibri"/>
              <w:b/>
              <w:bCs/>
              <w:color w:val="3A3838"/>
              <w:spacing w:val="2"/>
              <w:sz w:val="56"/>
              <w:szCs w:val="56"/>
            </w:rPr>
            <w:t>a</w:t>
          </w:r>
          <w:r>
            <w:rPr>
              <w:rFonts w:cs="Calibri"/>
              <w:b/>
              <w:bCs/>
              <w:color w:val="3A3838"/>
              <w:sz w:val="56"/>
              <w:szCs w:val="56"/>
            </w:rPr>
            <w:t>l</w:t>
          </w:r>
        </w:p>
        <w:p w:rsidR="00D744EB" w:rsidRDefault="00D744EB"/>
        <w:p w:rsidR="00753FA3" w:rsidRDefault="00753FA3"/>
        <w:p w:rsidR="00753FA3" w:rsidRDefault="00753FA3"/>
        <w:p w:rsidR="00753FA3" w:rsidRDefault="00753FA3"/>
        <w:p w:rsidR="00753FA3" w:rsidRDefault="00753FA3"/>
        <w:p w:rsidR="00753FA3" w:rsidRDefault="00753FA3"/>
        <w:p w:rsidR="00753FA3" w:rsidRDefault="00753FA3"/>
        <w:p w:rsidR="00753FA3" w:rsidRDefault="00753FA3"/>
        <w:p w:rsidR="00D77CA5" w:rsidRDefault="00D77CA5"/>
        <w:p w:rsidR="00D77CA5" w:rsidRDefault="00D77CA5"/>
        <w:p w:rsidR="00D77CA5" w:rsidRDefault="00D77CA5"/>
        <w:p w:rsidR="00753FA3" w:rsidRDefault="00753FA3"/>
        <w:p w:rsidR="00753FA3" w:rsidRDefault="00753FA3"/>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Team-5</w:t>
          </w:r>
        </w:p>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IT-632 Software Engineering</w:t>
          </w:r>
        </w:p>
        <w:p w:rsidR="00753FA3" w:rsidRPr="00722BF6" w:rsidRDefault="00753FA3" w:rsidP="00753FA3">
          <w:pPr>
            <w:jc w:val="center"/>
            <w:rPr>
              <w:rFonts w:asciiTheme="majorHAnsi" w:hAnsiTheme="majorHAnsi"/>
              <w:b/>
              <w:sz w:val="28"/>
              <w:szCs w:val="28"/>
            </w:rPr>
          </w:pPr>
          <w:r w:rsidRPr="00722BF6">
            <w:rPr>
              <w:rFonts w:asciiTheme="majorHAnsi" w:hAnsiTheme="majorHAnsi"/>
              <w:b/>
              <w:sz w:val="28"/>
              <w:szCs w:val="28"/>
            </w:rPr>
            <w:t>Instructor- Prof. Asim Banerjee</w:t>
          </w:r>
        </w:p>
        <w:p w:rsidR="00D744EB" w:rsidRDefault="00D744EB">
          <w:pPr>
            <w:rPr>
              <w:rFonts w:asciiTheme="majorHAnsi" w:hAnsiTheme="majorHAnsi"/>
              <w:b/>
              <w:sz w:val="28"/>
              <w:szCs w:val="28"/>
              <w:u w:val="single"/>
            </w:rPr>
          </w:pPr>
          <w:r>
            <w:rPr>
              <w:rFonts w:asciiTheme="majorHAnsi" w:hAnsiTheme="majorHAnsi"/>
              <w:b/>
              <w:sz w:val="28"/>
              <w:szCs w:val="28"/>
              <w:u w:val="single"/>
            </w:rPr>
            <w:lastRenderedPageBreak/>
            <w:br w:type="page"/>
          </w:r>
        </w:p>
      </w:sdtContent>
    </w:sdt>
    <w:p w:rsidR="00753FA3" w:rsidRDefault="00753FA3" w:rsidP="008E447C">
      <w:pPr>
        <w:jc w:val="center"/>
        <w:rPr>
          <w:rFonts w:asciiTheme="majorHAnsi" w:hAnsiTheme="majorHAnsi"/>
          <w:b/>
          <w:sz w:val="28"/>
          <w:szCs w:val="28"/>
          <w:u w:val="single"/>
        </w:rPr>
      </w:pPr>
    </w:p>
    <w:p w:rsidR="00753FA3" w:rsidRPr="00722BF6" w:rsidRDefault="00753FA3" w:rsidP="008E447C">
      <w:pPr>
        <w:jc w:val="center"/>
        <w:rPr>
          <w:rFonts w:asciiTheme="majorHAnsi" w:hAnsiTheme="majorHAnsi"/>
          <w:b/>
          <w:sz w:val="28"/>
          <w:szCs w:val="28"/>
        </w:rPr>
      </w:pPr>
      <w:r w:rsidRPr="00722BF6">
        <w:rPr>
          <w:rFonts w:asciiTheme="majorHAnsi" w:hAnsiTheme="majorHAnsi"/>
          <w:b/>
          <w:sz w:val="28"/>
          <w:szCs w:val="28"/>
        </w:rPr>
        <w:t>Revision History</w:t>
      </w:r>
    </w:p>
    <w:tbl>
      <w:tblPr>
        <w:tblStyle w:val="TableGrid"/>
        <w:tblW w:w="0" w:type="auto"/>
        <w:tblLook w:val="04A0"/>
      </w:tblPr>
      <w:tblGrid>
        <w:gridCol w:w="2394"/>
        <w:gridCol w:w="2394"/>
        <w:gridCol w:w="2394"/>
        <w:gridCol w:w="2394"/>
      </w:tblGrid>
      <w:tr w:rsidR="00753FA3" w:rsidRPr="008A1E0C" w:rsidTr="008A1E0C">
        <w:trPr>
          <w:trHeight w:val="548"/>
        </w:trPr>
        <w:tc>
          <w:tcPr>
            <w:tcW w:w="2394" w:type="dxa"/>
          </w:tcPr>
          <w:p w:rsidR="00753FA3" w:rsidRPr="00753FA3" w:rsidRDefault="00753FA3" w:rsidP="008E447C">
            <w:pPr>
              <w:jc w:val="center"/>
              <w:rPr>
                <w:rFonts w:asciiTheme="majorHAnsi" w:hAnsiTheme="majorHAnsi"/>
                <w:sz w:val="24"/>
                <w:szCs w:val="24"/>
              </w:rPr>
            </w:pPr>
            <w:r>
              <w:rPr>
                <w:rFonts w:asciiTheme="majorHAnsi" w:hAnsiTheme="majorHAnsi"/>
                <w:sz w:val="24"/>
                <w:szCs w:val="24"/>
              </w:rPr>
              <w:t>Version</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Author(s)</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Date</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Description</w:t>
            </w:r>
          </w:p>
        </w:tc>
      </w:tr>
      <w:tr w:rsidR="00753FA3" w:rsidRPr="008A1E0C" w:rsidTr="008A1E0C">
        <w:trPr>
          <w:trHeight w:val="980"/>
        </w:trPr>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1.0</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Kushal Pandaya</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13</w:t>
            </w:r>
            <w:r w:rsidRPr="008A1E0C">
              <w:rPr>
                <w:rFonts w:asciiTheme="majorHAnsi" w:hAnsiTheme="majorHAnsi"/>
                <w:sz w:val="24"/>
                <w:szCs w:val="24"/>
                <w:vertAlign w:val="superscript"/>
              </w:rPr>
              <w:t>th</w:t>
            </w:r>
            <w:r>
              <w:rPr>
                <w:rFonts w:asciiTheme="majorHAnsi" w:hAnsiTheme="majorHAnsi"/>
                <w:sz w:val="24"/>
                <w:szCs w:val="24"/>
              </w:rPr>
              <w:t xml:space="preserve"> Aug 2012</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Created</w:t>
            </w:r>
          </w:p>
        </w:tc>
      </w:tr>
      <w:tr w:rsidR="00753FA3" w:rsidRPr="008A1E0C" w:rsidTr="008A1E0C">
        <w:trPr>
          <w:trHeight w:val="1070"/>
        </w:trPr>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2.0</w:t>
            </w: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Ravi Verma</w:t>
            </w: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Modify</w:t>
            </w:r>
          </w:p>
        </w:tc>
      </w:tr>
      <w:tr w:rsidR="00753FA3" w:rsidRPr="008A1E0C" w:rsidTr="008A1E0C">
        <w:trPr>
          <w:trHeight w:val="1070"/>
        </w:trPr>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2.0</w:t>
            </w: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753FA3" w:rsidP="008E447C">
            <w:pPr>
              <w:jc w:val="center"/>
              <w:rPr>
                <w:rFonts w:asciiTheme="majorHAnsi" w:hAnsiTheme="majorHAnsi"/>
                <w:sz w:val="24"/>
                <w:szCs w:val="24"/>
              </w:rPr>
            </w:pPr>
          </w:p>
        </w:tc>
        <w:tc>
          <w:tcPr>
            <w:tcW w:w="2394" w:type="dxa"/>
          </w:tcPr>
          <w:p w:rsidR="00753FA3" w:rsidRPr="008A1E0C" w:rsidRDefault="008A1E0C" w:rsidP="008E447C">
            <w:pPr>
              <w:jc w:val="center"/>
              <w:rPr>
                <w:rFonts w:asciiTheme="majorHAnsi" w:hAnsiTheme="majorHAnsi"/>
                <w:sz w:val="24"/>
                <w:szCs w:val="24"/>
              </w:rPr>
            </w:pPr>
            <w:r>
              <w:rPr>
                <w:rFonts w:asciiTheme="majorHAnsi" w:hAnsiTheme="majorHAnsi"/>
                <w:sz w:val="24"/>
                <w:szCs w:val="24"/>
              </w:rPr>
              <w:t>Reviewed</w:t>
            </w:r>
          </w:p>
        </w:tc>
      </w:tr>
    </w:tbl>
    <w:p w:rsidR="00753FA3" w:rsidRPr="00753FA3" w:rsidRDefault="00753FA3" w:rsidP="008E447C">
      <w:pPr>
        <w:jc w:val="center"/>
        <w:rPr>
          <w:rFonts w:asciiTheme="majorHAnsi" w:hAnsiTheme="majorHAnsi"/>
          <w:b/>
          <w:sz w:val="28"/>
          <w:szCs w:val="28"/>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753FA3" w:rsidRDefault="00753FA3"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B62CEA" w:rsidRDefault="00B62CEA" w:rsidP="008E447C">
      <w:pPr>
        <w:jc w:val="center"/>
        <w:rPr>
          <w:rFonts w:asciiTheme="majorHAnsi" w:hAnsiTheme="majorHAnsi"/>
          <w:b/>
          <w:sz w:val="28"/>
          <w:szCs w:val="28"/>
          <w:u w:val="single"/>
        </w:rPr>
      </w:pPr>
    </w:p>
    <w:p w:rsidR="008E447C" w:rsidRDefault="008E447C" w:rsidP="008E447C">
      <w:pPr>
        <w:jc w:val="center"/>
        <w:rPr>
          <w:rFonts w:asciiTheme="majorHAnsi" w:hAnsiTheme="majorHAnsi"/>
          <w:b/>
          <w:sz w:val="28"/>
          <w:szCs w:val="28"/>
          <w:u w:val="single"/>
        </w:rPr>
      </w:pPr>
      <w:r w:rsidRPr="008E447C">
        <w:rPr>
          <w:rFonts w:asciiTheme="majorHAnsi" w:hAnsiTheme="majorHAnsi"/>
          <w:b/>
          <w:sz w:val="28"/>
          <w:szCs w:val="28"/>
          <w:u w:val="single"/>
        </w:rPr>
        <w:lastRenderedPageBreak/>
        <w:t>INT</w:t>
      </w:r>
      <w:r>
        <w:rPr>
          <w:rFonts w:asciiTheme="majorHAnsi" w:hAnsiTheme="majorHAnsi"/>
          <w:b/>
          <w:sz w:val="28"/>
          <w:szCs w:val="28"/>
          <w:u w:val="single"/>
        </w:rPr>
        <w:t>R</w:t>
      </w:r>
      <w:r w:rsidRPr="008E447C">
        <w:rPr>
          <w:rFonts w:asciiTheme="majorHAnsi" w:hAnsiTheme="majorHAnsi"/>
          <w:b/>
          <w:sz w:val="28"/>
          <w:szCs w:val="28"/>
          <w:u w:val="single"/>
        </w:rPr>
        <w:t>ODUCTION</w:t>
      </w:r>
    </w:p>
    <w:p w:rsidR="00422201" w:rsidRDefault="00422201" w:rsidP="008E447C">
      <w:pPr>
        <w:jc w:val="center"/>
        <w:rPr>
          <w:rFonts w:asciiTheme="majorHAnsi" w:hAnsiTheme="majorHAnsi"/>
          <w:b/>
          <w:sz w:val="28"/>
          <w:szCs w:val="28"/>
          <w:u w:val="single"/>
        </w:rPr>
      </w:pPr>
    </w:p>
    <w:p w:rsidR="008E447C" w:rsidRP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 students of DA-IICT are facing the problem to connect with each other’s within campus offline. They cannot have any offline platform to connect with each other’s which allows them to share information about various events, and knowledge. Facing difficulties to connect with various group members when they want to have certain</w:t>
      </w:r>
      <w:r>
        <w:rPr>
          <w:rFonts w:cstheme="minorHAnsi"/>
          <w:sz w:val="24"/>
          <w:szCs w:val="24"/>
        </w:rPr>
        <w:t xml:space="preserve"> </w:t>
      </w:r>
      <w:r w:rsidRPr="008E447C">
        <w:rPr>
          <w:rFonts w:cstheme="minorHAnsi"/>
          <w:sz w:val="24"/>
          <w:szCs w:val="24"/>
        </w:rPr>
        <w:t>discussion about their academic project or have others information to share. Even students and professors do not have any way to share their knowledge to each others.  The only way to communicate with each other’s is mailing system of institute. But it’s not an efficient way to share knowledge.</w:t>
      </w:r>
    </w:p>
    <w:p w:rsidR="008E447C" w:rsidRPr="008E447C" w:rsidRDefault="008E447C" w:rsidP="008E447C">
      <w:pPr>
        <w:autoSpaceDE w:val="0"/>
        <w:autoSpaceDN w:val="0"/>
        <w:adjustRightInd w:val="0"/>
        <w:spacing w:after="0" w:line="240" w:lineRule="auto"/>
        <w:jc w:val="both"/>
        <w:rPr>
          <w:rFonts w:cstheme="minorHAnsi"/>
          <w:sz w:val="24"/>
          <w:szCs w:val="24"/>
        </w:rPr>
      </w:pPr>
    </w:p>
    <w:p w:rsid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There are various social networks platform available for the same, but as they are restricted by institute authorities for accessing during the study time. So this would be not a solution to the problem.</w:t>
      </w:r>
    </w:p>
    <w:p w:rsidR="008E447C" w:rsidRDefault="008E447C" w:rsidP="008E447C">
      <w:pPr>
        <w:autoSpaceDE w:val="0"/>
        <w:autoSpaceDN w:val="0"/>
        <w:adjustRightInd w:val="0"/>
        <w:spacing w:after="0" w:line="240" w:lineRule="auto"/>
        <w:jc w:val="both"/>
        <w:rPr>
          <w:rFonts w:cstheme="minorHAnsi"/>
          <w:sz w:val="24"/>
          <w:szCs w:val="24"/>
        </w:rPr>
      </w:pPr>
    </w:p>
    <w:p w:rsidR="008E447C" w:rsidRPr="008E447C" w:rsidRDefault="008E447C" w:rsidP="008E447C">
      <w:pPr>
        <w:autoSpaceDE w:val="0"/>
        <w:autoSpaceDN w:val="0"/>
        <w:adjustRightInd w:val="0"/>
        <w:spacing w:after="0" w:line="240" w:lineRule="auto"/>
        <w:jc w:val="both"/>
        <w:rPr>
          <w:rFonts w:cstheme="minorHAnsi"/>
          <w:b/>
          <w:sz w:val="28"/>
          <w:szCs w:val="28"/>
          <w:u w:val="single"/>
        </w:rPr>
      </w:pPr>
      <w:r w:rsidRPr="008E447C">
        <w:rPr>
          <w:rFonts w:cstheme="minorHAnsi"/>
          <w:sz w:val="24"/>
          <w:szCs w:val="24"/>
        </w:rPr>
        <w:t>The only solution is proposed system by software engineering team 05 of M.Sc. IT</w:t>
      </w:r>
      <w:r>
        <w:rPr>
          <w:rFonts w:cstheme="minorHAnsi"/>
          <w:sz w:val="24"/>
          <w:szCs w:val="24"/>
        </w:rPr>
        <w:t xml:space="preserve"> </w:t>
      </w:r>
      <w:r w:rsidRPr="008E447C">
        <w:rPr>
          <w:rFonts w:cstheme="minorHAnsi"/>
          <w:sz w:val="24"/>
          <w:szCs w:val="24"/>
        </w:rPr>
        <w:t>2011 batch. This system addresses all such issues/difficulties of students, professors for sharing offline within campus.</w:t>
      </w:r>
    </w:p>
    <w:p w:rsidR="008E447C" w:rsidRDefault="008E447C">
      <w:pPr>
        <w:autoSpaceDE w:val="0"/>
        <w:autoSpaceDN w:val="0"/>
        <w:adjustRightInd w:val="0"/>
        <w:spacing w:after="0" w:line="240" w:lineRule="auto"/>
        <w:rPr>
          <w:rFonts w:cstheme="minorHAnsi"/>
          <w:b/>
          <w:sz w:val="28"/>
          <w:szCs w:val="28"/>
          <w:u w:val="single"/>
        </w:rPr>
      </w:pPr>
    </w:p>
    <w:p w:rsidR="00FF16F7" w:rsidRDefault="00FF16F7">
      <w:pPr>
        <w:autoSpaceDE w:val="0"/>
        <w:autoSpaceDN w:val="0"/>
        <w:adjustRightInd w:val="0"/>
        <w:spacing w:after="0" w:line="240" w:lineRule="auto"/>
        <w:rPr>
          <w:rFonts w:cstheme="minorHAnsi"/>
          <w:b/>
          <w:sz w:val="28"/>
          <w:szCs w:val="28"/>
          <w:u w:val="single"/>
        </w:rPr>
      </w:pPr>
    </w:p>
    <w:p w:rsidR="00FF16F7" w:rsidRDefault="00FF16F7">
      <w:pPr>
        <w:autoSpaceDE w:val="0"/>
        <w:autoSpaceDN w:val="0"/>
        <w:adjustRightInd w:val="0"/>
        <w:spacing w:after="0" w:line="240" w:lineRule="auto"/>
        <w:rPr>
          <w:rFonts w:cstheme="minorHAnsi"/>
          <w:b/>
          <w:sz w:val="28"/>
          <w:szCs w:val="28"/>
          <w:u w:val="single"/>
        </w:rPr>
      </w:pPr>
    </w:p>
    <w:p w:rsidR="00FF16F7" w:rsidRDefault="00FF16F7">
      <w:pPr>
        <w:autoSpaceDE w:val="0"/>
        <w:autoSpaceDN w:val="0"/>
        <w:adjustRightInd w:val="0"/>
        <w:spacing w:after="0" w:line="240" w:lineRule="auto"/>
        <w:rPr>
          <w:rFonts w:cstheme="minorHAnsi"/>
          <w:b/>
          <w:sz w:val="28"/>
          <w:szCs w:val="28"/>
          <w:u w:val="single"/>
        </w:rPr>
      </w:pPr>
    </w:p>
    <w:p w:rsidR="00FF16F7" w:rsidRDefault="00FF16F7">
      <w:pPr>
        <w:autoSpaceDE w:val="0"/>
        <w:autoSpaceDN w:val="0"/>
        <w:adjustRightInd w:val="0"/>
        <w:spacing w:after="0" w:line="240" w:lineRule="auto"/>
        <w:rPr>
          <w:rFonts w:cstheme="minorHAnsi"/>
          <w:b/>
          <w:sz w:val="28"/>
          <w:szCs w:val="28"/>
          <w:u w:val="single"/>
        </w:rPr>
      </w:pPr>
    </w:p>
    <w:p w:rsidR="00722BF6" w:rsidRDefault="00722BF6" w:rsidP="00722BF6">
      <w:pPr>
        <w:autoSpaceDE w:val="0"/>
        <w:autoSpaceDN w:val="0"/>
        <w:adjustRightInd w:val="0"/>
        <w:spacing w:after="0" w:line="240" w:lineRule="auto"/>
        <w:jc w:val="center"/>
        <w:rPr>
          <w:rFonts w:cstheme="minorHAnsi"/>
          <w:b/>
          <w:sz w:val="28"/>
          <w:szCs w:val="28"/>
          <w:u w:val="single"/>
        </w:rPr>
      </w:pPr>
      <w:r w:rsidRPr="00B543AC">
        <w:rPr>
          <w:rFonts w:cstheme="minorHAnsi"/>
          <w:b/>
          <w:sz w:val="28"/>
          <w:szCs w:val="28"/>
          <w:u w:val="single"/>
        </w:rPr>
        <w:t>Team Member</w:t>
      </w:r>
    </w:p>
    <w:p w:rsidR="00722BF6" w:rsidRDefault="00722BF6" w:rsidP="00722BF6">
      <w:pPr>
        <w:autoSpaceDE w:val="0"/>
        <w:autoSpaceDN w:val="0"/>
        <w:adjustRightInd w:val="0"/>
        <w:spacing w:after="0" w:line="240" w:lineRule="auto"/>
        <w:jc w:val="center"/>
        <w:rPr>
          <w:rFonts w:cstheme="minorHAnsi"/>
          <w:b/>
          <w:sz w:val="28"/>
          <w:szCs w:val="28"/>
          <w:u w:val="single"/>
        </w:rPr>
      </w:pPr>
    </w:p>
    <w:p w:rsidR="00722BF6" w:rsidRDefault="00722BF6" w:rsidP="00722BF6">
      <w:pPr>
        <w:autoSpaceDE w:val="0"/>
        <w:autoSpaceDN w:val="0"/>
        <w:adjustRightInd w:val="0"/>
        <w:spacing w:after="0" w:line="240" w:lineRule="auto"/>
        <w:jc w:val="center"/>
        <w:rPr>
          <w:rFonts w:cstheme="minorHAnsi"/>
          <w:b/>
          <w:sz w:val="28"/>
          <w:szCs w:val="28"/>
          <w:u w:val="single"/>
        </w:rPr>
      </w:pPr>
    </w:p>
    <w:tbl>
      <w:tblPr>
        <w:tblStyle w:val="TableGrid"/>
        <w:tblW w:w="0" w:type="auto"/>
        <w:tblLook w:val="04A0"/>
      </w:tblPr>
      <w:tblGrid>
        <w:gridCol w:w="1368"/>
        <w:gridCol w:w="5016"/>
        <w:gridCol w:w="3192"/>
      </w:tblGrid>
      <w:tr w:rsidR="00722BF6" w:rsidTr="008A6CF0">
        <w:tc>
          <w:tcPr>
            <w:tcW w:w="1368" w:type="dxa"/>
          </w:tcPr>
          <w:p w:rsidR="00722BF6" w:rsidRDefault="00722BF6" w:rsidP="004A1C2B">
            <w:pPr>
              <w:autoSpaceDE w:val="0"/>
              <w:autoSpaceDN w:val="0"/>
              <w:adjustRightInd w:val="0"/>
              <w:jc w:val="center"/>
              <w:rPr>
                <w:rFonts w:cstheme="minorHAnsi"/>
                <w:b/>
                <w:sz w:val="28"/>
                <w:szCs w:val="28"/>
                <w:u w:val="single"/>
              </w:rPr>
            </w:pPr>
            <w:r>
              <w:rPr>
                <w:rFonts w:cstheme="minorHAnsi"/>
                <w:b/>
                <w:sz w:val="28"/>
                <w:szCs w:val="28"/>
                <w:u w:val="single"/>
              </w:rPr>
              <w:t>S.No</w:t>
            </w:r>
          </w:p>
        </w:tc>
        <w:tc>
          <w:tcPr>
            <w:tcW w:w="5016" w:type="dxa"/>
          </w:tcPr>
          <w:p w:rsidR="00722BF6" w:rsidRDefault="00722BF6" w:rsidP="004A1C2B">
            <w:pPr>
              <w:autoSpaceDE w:val="0"/>
              <w:autoSpaceDN w:val="0"/>
              <w:adjustRightInd w:val="0"/>
              <w:jc w:val="center"/>
              <w:rPr>
                <w:rFonts w:cstheme="minorHAnsi"/>
                <w:b/>
                <w:sz w:val="28"/>
                <w:szCs w:val="28"/>
                <w:u w:val="single"/>
              </w:rPr>
            </w:pPr>
            <w:r>
              <w:rPr>
                <w:rFonts w:cstheme="minorHAnsi"/>
                <w:b/>
                <w:sz w:val="28"/>
                <w:szCs w:val="28"/>
                <w:u w:val="single"/>
              </w:rPr>
              <w:t>Name</w:t>
            </w:r>
          </w:p>
        </w:tc>
        <w:tc>
          <w:tcPr>
            <w:tcW w:w="3192" w:type="dxa"/>
          </w:tcPr>
          <w:p w:rsidR="00722BF6" w:rsidRDefault="00722BF6" w:rsidP="004A1C2B">
            <w:pPr>
              <w:autoSpaceDE w:val="0"/>
              <w:autoSpaceDN w:val="0"/>
              <w:adjustRightInd w:val="0"/>
              <w:jc w:val="center"/>
              <w:rPr>
                <w:rFonts w:cstheme="minorHAnsi"/>
                <w:b/>
                <w:sz w:val="28"/>
                <w:szCs w:val="28"/>
                <w:u w:val="single"/>
              </w:rPr>
            </w:pPr>
            <w:r>
              <w:rPr>
                <w:rFonts w:cstheme="minorHAnsi"/>
                <w:b/>
                <w:sz w:val="28"/>
                <w:szCs w:val="28"/>
                <w:u w:val="single"/>
              </w:rPr>
              <w:t>ID</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1</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Piyush Gupta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201112007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2</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Aresha Vora – Team Leader</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201112030</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3</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Sunnykumar Lalwani.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201112033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4</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Darshil Shah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201112035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5</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Kushal Pandya – Team Coordinator</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201112039</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6</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Shreeji Patel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201112057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7</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Faishal Saiyed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201112071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8</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Ravi verma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201112081 </w:t>
            </w:r>
          </w:p>
        </w:tc>
      </w:tr>
      <w:tr w:rsidR="00722BF6" w:rsidTr="008A6CF0">
        <w:tc>
          <w:tcPr>
            <w:tcW w:w="1368" w:type="dxa"/>
          </w:tcPr>
          <w:p w:rsidR="00722BF6" w:rsidRPr="002827A8" w:rsidRDefault="00722BF6" w:rsidP="004A1C2B">
            <w:pPr>
              <w:autoSpaceDE w:val="0"/>
              <w:autoSpaceDN w:val="0"/>
              <w:adjustRightInd w:val="0"/>
              <w:jc w:val="center"/>
              <w:rPr>
                <w:rFonts w:cstheme="minorHAnsi"/>
                <w:sz w:val="24"/>
                <w:szCs w:val="24"/>
              </w:rPr>
            </w:pPr>
            <w:r w:rsidRPr="002827A8">
              <w:rPr>
                <w:rFonts w:cstheme="minorHAnsi"/>
                <w:sz w:val="24"/>
                <w:szCs w:val="24"/>
              </w:rPr>
              <w:t>9</w:t>
            </w:r>
          </w:p>
        </w:tc>
        <w:tc>
          <w:tcPr>
            <w:tcW w:w="5016"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Hiral Shah </w:t>
            </w:r>
          </w:p>
        </w:tc>
        <w:tc>
          <w:tcPr>
            <w:tcW w:w="3192" w:type="dxa"/>
          </w:tcPr>
          <w:p w:rsidR="00722BF6" w:rsidRPr="002827A8" w:rsidRDefault="00722BF6" w:rsidP="004A1C2B">
            <w:pPr>
              <w:pStyle w:val="Default"/>
              <w:rPr>
                <w:rFonts w:asciiTheme="minorHAnsi" w:hAnsiTheme="minorHAnsi" w:cstheme="minorHAnsi"/>
                <w:color w:val="auto"/>
              </w:rPr>
            </w:pPr>
            <w:r w:rsidRPr="002827A8">
              <w:rPr>
                <w:rFonts w:asciiTheme="minorHAnsi" w:hAnsiTheme="minorHAnsi" w:cstheme="minorHAnsi"/>
                <w:color w:val="auto"/>
              </w:rPr>
              <w:t xml:space="preserve">201112089 </w:t>
            </w:r>
          </w:p>
        </w:tc>
      </w:tr>
    </w:tbl>
    <w:p w:rsidR="00722BF6" w:rsidRDefault="00722BF6" w:rsidP="00722BF6">
      <w:pPr>
        <w:autoSpaceDE w:val="0"/>
        <w:autoSpaceDN w:val="0"/>
        <w:adjustRightInd w:val="0"/>
        <w:spacing w:after="0" w:line="240" w:lineRule="auto"/>
        <w:jc w:val="center"/>
        <w:rPr>
          <w:rFonts w:cstheme="minorHAnsi"/>
          <w:b/>
          <w:sz w:val="28"/>
          <w:szCs w:val="28"/>
          <w:u w:val="single"/>
        </w:rPr>
      </w:pPr>
    </w:p>
    <w:p w:rsidR="008E447C" w:rsidRDefault="008E447C">
      <w:pPr>
        <w:autoSpaceDE w:val="0"/>
        <w:autoSpaceDN w:val="0"/>
        <w:adjustRightInd w:val="0"/>
        <w:spacing w:after="0" w:line="240" w:lineRule="auto"/>
        <w:rPr>
          <w:rFonts w:cstheme="minorHAnsi"/>
          <w:b/>
          <w:sz w:val="28"/>
          <w:szCs w:val="28"/>
          <w:u w:val="single"/>
        </w:rPr>
      </w:pPr>
    </w:p>
    <w:p w:rsidR="009F170B" w:rsidRDefault="009F170B">
      <w:pPr>
        <w:autoSpaceDE w:val="0"/>
        <w:autoSpaceDN w:val="0"/>
        <w:adjustRightInd w:val="0"/>
        <w:spacing w:after="0" w:line="240" w:lineRule="auto"/>
        <w:rPr>
          <w:rFonts w:cstheme="minorHAnsi"/>
          <w:b/>
          <w:sz w:val="28"/>
          <w:szCs w:val="28"/>
          <w:u w:val="single"/>
        </w:rPr>
      </w:pPr>
    </w:p>
    <w:p w:rsidR="009F170B" w:rsidRDefault="009F170B">
      <w:pPr>
        <w:autoSpaceDE w:val="0"/>
        <w:autoSpaceDN w:val="0"/>
        <w:adjustRightInd w:val="0"/>
        <w:spacing w:after="0" w:line="240" w:lineRule="auto"/>
        <w:rPr>
          <w:rFonts w:cstheme="minorHAnsi"/>
          <w:b/>
          <w:sz w:val="28"/>
          <w:szCs w:val="28"/>
          <w:u w:val="single"/>
        </w:rPr>
      </w:pPr>
    </w:p>
    <w:p w:rsidR="00422201" w:rsidRDefault="00422201" w:rsidP="008E447C">
      <w:pPr>
        <w:autoSpaceDE w:val="0"/>
        <w:autoSpaceDN w:val="0"/>
        <w:adjustRightInd w:val="0"/>
        <w:spacing w:after="0" w:line="240" w:lineRule="auto"/>
        <w:jc w:val="center"/>
        <w:rPr>
          <w:rFonts w:cstheme="minorHAnsi"/>
          <w:b/>
          <w:sz w:val="28"/>
          <w:szCs w:val="28"/>
          <w:u w:val="single"/>
        </w:rPr>
      </w:pPr>
      <w:r>
        <w:rPr>
          <w:rFonts w:cstheme="minorHAnsi"/>
          <w:b/>
          <w:sz w:val="28"/>
          <w:szCs w:val="28"/>
          <w:u w:val="single"/>
        </w:rPr>
        <w:lastRenderedPageBreak/>
        <w:t>Project Distribution</w:t>
      </w:r>
    </w:p>
    <w:p w:rsidR="00AB3E4E" w:rsidRDefault="00AB3E4E" w:rsidP="008E447C">
      <w:pPr>
        <w:autoSpaceDE w:val="0"/>
        <w:autoSpaceDN w:val="0"/>
        <w:adjustRightInd w:val="0"/>
        <w:spacing w:after="0" w:line="240" w:lineRule="auto"/>
        <w:jc w:val="center"/>
        <w:rPr>
          <w:rFonts w:cstheme="minorHAnsi"/>
          <w:b/>
          <w:sz w:val="28"/>
          <w:szCs w:val="28"/>
          <w:u w:val="single"/>
        </w:rPr>
      </w:pPr>
    </w:p>
    <w:p w:rsidR="00422201" w:rsidRDefault="00422201" w:rsidP="00422201">
      <w:pPr>
        <w:autoSpaceDE w:val="0"/>
        <w:autoSpaceDN w:val="0"/>
        <w:adjustRightInd w:val="0"/>
        <w:spacing w:after="0" w:line="240" w:lineRule="auto"/>
        <w:rPr>
          <w:rFonts w:cstheme="minorHAnsi"/>
          <w:b/>
          <w:sz w:val="28"/>
          <w:szCs w:val="28"/>
        </w:rPr>
      </w:pPr>
      <w:r>
        <w:rPr>
          <w:rFonts w:cstheme="minorHAnsi"/>
          <w:b/>
          <w:sz w:val="28"/>
          <w:szCs w:val="28"/>
        </w:rPr>
        <w:t>Goal</w:t>
      </w:r>
    </w:p>
    <w:p w:rsidR="00B543AC" w:rsidRPr="002747D5" w:rsidRDefault="00B543AC" w:rsidP="002747D5">
      <w:pPr>
        <w:autoSpaceDE w:val="0"/>
        <w:autoSpaceDN w:val="0"/>
        <w:adjustRightInd w:val="0"/>
        <w:spacing w:after="0" w:line="240" w:lineRule="auto"/>
        <w:jc w:val="center"/>
        <w:rPr>
          <w:rFonts w:cstheme="minorHAnsi"/>
          <w:b/>
          <w:sz w:val="28"/>
          <w:szCs w:val="28"/>
          <w:u w:val="single"/>
        </w:rPr>
      </w:pPr>
    </w:p>
    <w:p w:rsidR="002747D5" w:rsidRDefault="00B543AC" w:rsidP="00B543AC">
      <w:pPr>
        <w:autoSpaceDE w:val="0"/>
        <w:autoSpaceDN w:val="0"/>
        <w:adjustRightInd w:val="0"/>
        <w:spacing w:after="0" w:line="240" w:lineRule="auto"/>
        <w:jc w:val="both"/>
        <w:rPr>
          <w:rFonts w:cstheme="minorHAnsi"/>
          <w:sz w:val="24"/>
          <w:szCs w:val="24"/>
        </w:rPr>
      </w:pPr>
      <w:r>
        <w:rPr>
          <w:rFonts w:cstheme="minorHAnsi"/>
          <w:sz w:val="24"/>
          <w:szCs w:val="24"/>
        </w:rPr>
        <w:t xml:space="preserve">The </w:t>
      </w:r>
      <w:r w:rsidR="00422201">
        <w:rPr>
          <w:rFonts w:cstheme="minorHAnsi"/>
          <w:sz w:val="24"/>
          <w:szCs w:val="24"/>
        </w:rPr>
        <w:t>Goal</w:t>
      </w:r>
      <w:r w:rsidR="002747D5" w:rsidRPr="002747D5">
        <w:rPr>
          <w:rFonts w:cstheme="minorHAnsi"/>
          <w:sz w:val="24"/>
          <w:szCs w:val="24"/>
        </w:rPr>
        <w:t xml:space="preserve"> of CampusTalk is to provide a complete intranet ready browser</w:t>
      </w:r>
      <w:r w:rsidR="002747D5">
        <w:rPr>
          <w:rFonts w:cstheme="minorHAnsi"/>
          <w:sz w:val="24"/>
          <w:szCs w:val="24"/>
        </w:rPr>
        <w:t xml:space="preserve"> </w:t>
      </w:r>
      <w:r w:rsidR="002747D5" w:rsidRPr="002747D5">
        <w:rPr>
          <w:rFonts w:cstheme="minorHAnsi"/>
          <w:sz w:val="24"/>
          <w:szCs w:val="24"/>
        </w:rPr>
        <w:t>based</w:t>
      </w:r>
      <w:r w:rsidR="002747D5">
        <w:rPr>
          <w:rFonts w:cstheme="minorHAnsi"/>
          <w:sz w:val="24"/>
          <w:szCs w:val="24"/>
        </w:rPr>
        <w:t xml:space="preserve"> </w:t>
      </w:r>
      <w:r w:rsidR="002747D5" w:rsidRPr="002747D5">
        <w:rPr>
          <w:rFonts w:cstheme="minorHAnsi"/>
          <w:sz w:val="24"/>
          <w:szCs w:val="24"/>
        </w:rPr>
        <w:t>webapp that allows internal communication between students and</w:t>
      </w:r>
      <w:r w:rsidR="002747D5">
        <w:rPr>
          <w:rFonts w:cstheme="minorHAnsi"/>
          <w:sz w:val="24"/>
          <w:szCs w:val="24"/>
        </w:rPr>
        <w:t xml:space="preserve"> </w:t>
      </w:r>
      <w:r w:rsidR="002747D5" w:rsidRPr="002747D5">
        <w:rPr>
          <w:rFonts w:cstheme="minorHAnsi"/>
          <w:sz w:val="24"/>
          <w:szCs w:val="24"/>
        </w:rPr>
        <w:t>professors without relying on any third-party service. The webapp comprises</w:t>
      </w:r>
      <w:r w:rsidR="002747D5">
        <w:rPr>
          <w:rFonts w:cstheme="minorHAnsi"/>
          <w:sz w:val="24"/>
          <w:szCs w:val="24"/>
        </w:rPr>
        <w:t xml:space="preserve"> </w:t>
      </w:r>
      <w:r w:rsidR="002747D5" w:rsidRPr="002747D5">
        <w:rPr>
          <w:rFonts w:cstheme="minorHAnsi"/>
          <w:sz w:val="24"/>
          <w:szCs w:val="24"/>
        </w:rPr>
        <w:t>modern web standards to provide desktop-like seamless experience within</w:t>
      </w:r>
      <w:r w:rsidR="002747D5">
        <w:rPr>
          <w:rFonts w:cstheme="minorHAnsi"/>
          <w:sz w:val="24"/>
          <w:szCs w:val="24"/>
        </w:rPr>
        <w:t xml:space="preserve"> </w:t>
      </w:r>
      <w:r w:rsidR="002747D5" w:rsidRPr="002747D5">
        <w:rPr>
          <w:rFonts w:cstheme="minorHAnsi"/>
          <w:sz w:val="24"/>
          <w:szCs w:val="24"/>
        </w:rPr>
        <w:t>web browser.</w:t>
      </w: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2747D5">
      <w:pPr>
        <w:autoSpaceDE w:val="0"/>
        <w:autoSpaceDN w:val="0"/>
        <w:adjustRightInd w:val="0"/>
        <w:spacing w:after="0" w:line="240" w:lineRule="auto"/>
        <w:rPr>
          <w:rFonts w:cstheme="minorHAnsi"/>
          <w:sz w:val="24"/>
          <w:szCs w:val="24"/>
        </w:rPr>
      </w:pPr>
    </w:p>
    <w:p w:rsidR="00AB3E4E" w:rsidRDefault="00AB3E4E" w:rsidP="002747D5">
      <w:pPr>
        <w:autoSpaceDE w:val="0"/>
        <w:autoSpaceDN w:val="0"/>
        <w:adjustRightInd w:val="0"/>
        <w:spacing w:after="0" w:line="240" w:lineRule="auto"/>
        <w:rPr>
          <w:rFonts w:cstheme="minorHAnsi"/>
          <w:sz w:val="24"/>
          <w:szCs w:val="24"/>
        </w:rPr>
      </w:pPr>
    </w:p>
    <w:p w:rsidR="00B543AC" w:rsidRDefault="00422201" w:rsidP="002747D5">
      <w:pPr>
        <w:autoSpaceDE w:val="0"/>
        <w:autoSpaceDN w:val="0"/>
        <w:adjustRightInd w:val="0"/>
        <w:spacing w:after="0" w:line="240" w:lineRule="auto"/>
        <w:rPr>
          <w:rFonts w:cstheme="minorHAnsi"/>
          <w:b/>
          <w:sz w:val="28"/>
          <w:szCs w:val="28"/>
        </w:rPr>
      </w:pPr>
      <w:r w:rsidRPr="00422201">
        <w:rPr>
          <w:rFonts w:cstheme="minorHAnsi"/>
          <w:b/>
          <w:sz w:val="28"/>
          <w:szCs w:val="28"/>
        </w:rPr>
        <w:t>T</w:t>
      </w:r>
      <w:r>
        <w:rPr>
          <w:rFonts w:cstheme="minorHAnsi"/>
          <w:b/>
          <w:sz w:val="28"/>
          <w:szCs w:val="28"/>
        </w:rPr>
        <w:t>arget People</w:t>
      </w:r>
    </w:p>
    <w:p w:rsidR="002827A8" w:rsidRDefault="002827A8" w:rsidP="00B543AC">
      <w:pPr>
        <w:autoSpaceDE w:val="0"/>
        <w:autoSpaceDN w:val="0"/>
        <w:adjustRightInd w:val="0"/>
        <w:spacing w:after="0" w:line="240" w:lineRule="auto"/>
        <w:jc w:val="center"/>
        <w:rPr>
          <w:rFonts w:cstheme="minorHAnsi"/>
          <w:b/>
          <w:sz w:val="28"/>
          <w:szCs w:val="28"/>
          <w:u w:val="single"/>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Campus Talk is an Intranet-based College network helps connect with students,</w:t>
      </w:r>
      <w:r>
        <w:rPr>
          <w:rFonts w:cstheme="minorHAnsi"/>
          <w:sz w:val="24"/>
          <w:szCs w:val="24"/>
        </w:rPr>
        <w:t xml:space="preserve"> </w:t>
      </w:r>
      <w:r w:rsidR="00422201">
        <w:rPr>
          <w:rFonts w:cstheme="minorHAnsi"/>
          <w:sz w:val="24"/>
          <w:szCs w:val="24"/>
        </w:rPr>
        <w:t>professors and fellow batch</w:t>
      </w:r>
      <w:r w:rsidR="00422201" w:rsidRPr="00B543AC">
        <w:rPr>
          <w:rFonts w:cstheme="minorHAnsi"/>
          <w:sz w:val="24"/>
          <w:szCs w:val="24"/>
        </w:rPr>
        <w:t xml:space="preserve"> mates’</w:t>
      </w:r>
      <w:r w:rsidRPr="00B543AC">
        <w:rPr>
          <w:rFonts w:cstheme="minorHAnsi"/>
          <w:sz w:val="24"/>
          <w:szCs w:val="24"/>
        </w:rPr>
        <w:t xml:space="preserve"> offline. It can be used to share opinions,</w:t>
      </w:r>
      <w:r>
        <w:rPr>
          <w:rFonts w:cstheme="minorHAnsi"/>
          <w:sz w:val="24"/>
          <w:szCs w:val="24"/>
        </w:rPr>
        <w:t xml:space="preserve"> </w:t>
      </w:r>
      <w:r w:rsidRPr="00B543AC">
        <w:rPr>
          <w:rFonts w:cstheme="minorHAnsi"/>
          <w:sz w:val="24"/>
          <w:szCs w:val="24"/>
        </w:rPr>
        <w:t>announcements, etc. publicly to all the students without any need of using third-party</w:t>
      </w:r>
      <w:r>
        <w:rPr>
          <w:rFonts w:cstheme="minorHAnsi"/>
          <w:sz w:val="24"/>
          <w:szCs w:val="24"/>
        </w:rPr>
        <w:t xml:space="preserve"> </w:t>
      </w:r>
      <w:r w:rsidRPr="00B543AC">
        <w:rPr>
          <w:rFonts w:cstheme="minorHAnsi"/>
          <w:sz w:val="24"/>
          <w:szCs w:val="24"/>
        </w:rPr>
        <w:t>networking service. College has full control over the access of the service and users who</w:t>
      </w:r>
      <w:r>
        <w:rPr>
          <w:rFonts w:cstheme="minorHAnsi"/>
          <w:sz w:val="24"/>
          <w:szCs w:val="24"/>
        </w:rPr>
        <w:t xml:space="preserve"> </w:t>
      </w:r>
      <w:r w:rsidRPr="00B543AC">
        <w:rPr>
          <w:rFonts w:cstheme="minorHAnsi"/>
          <w:sz w:val="24"/>
          <w:szCs w:val="24"/>
        </w:rPr>
        <w:t>wish to use it.</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is accessible on campus intranet, and can access by only authorized users of the</w:t>
      </w:r>
      <w:r>
        <w:rPr>
          <w:rFonts w:cstheme="minorHAnsi"/>
          <w:sz w:val="24"/>
          <w:szCs w:val="24"/>
        </w:rPr>
        <w:t xml:space="preserve"> </w:t>
      </w:r>
      <w:r w:rsidRPr="00B543AC">
        <w:rPr>
          <w:rFonts w:cstheme="minorHAnsi"/>
          <w:sz w:val="24"/>
          <w:szCs w:val="24"/>
        </w:rPr>
        <w:t>system like registered professors and students. System access is bounded for campus</w:t>
      </w:r>
      <w:r>
        <w:rPr>
          <w:rFonts w:cstheme="minorHAnsi"/>
          <w:sz w:val="24"/>
          <w:szCs w:val="24"/>
        </w:rPr>
        <w:t xml:space="preserve"> </w:t>
      </w:r>
      <w:r w:rsidRPr="00B543AC">
        <w:rPr>
          <w:rFonts w:cstheme="minorHAnsi"/>
          <w:sz w:val="24"/>
          <w:szCs w:val="24"/>
        </w:rPr>
        <w:t>communication of authorized users with the proposed features.</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may be expanded to use by others colleges/institute for their internal</w:t>
      </w:r>
      <w:r>
        <w:rPr>
          <w:rFonts w:cstheme="minorHAnsi"/>
          <w:sz w:val="24"/>
          <w:szCs w:val="24"/>
        </w:rPr>
        <w:t xml:space="preserve"> </w:t>
      </w:r>
      <w:r w:rsidRPr="00B543AC">
        <w:rPr>
          <w:rFonts w:cstheme="minorHAnsi"/>
          <w:sz w:val="24"/>
          <w:szCs w:val="24"/>
        </w:rPr>
        <w:t>communication and sharing purpose.</w:t>
      </w:r>
    </w:p>
    <w:p w:rsidR="00B543AC" w:rsidRDefault="00B543AC" w:rsidP="00885E03">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C110FA" w:rsidRDefault="00C110FA"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 xml:space="preserve">ASSUMPTIONS </w:t>
      </w:r>
    </w:p>
    <w:p w:rsidR="002827A8" w:rsidRPr="002827A8" w:rsidRDefault="002827A8" w:rsidP="002827A8">
      <w:pPr>
        <w:autoSpaceDE w:val="0"/>
        <w:autoSpaceDN w:val="0"/>
        <w:adjustRightInd w:val="0"/>
        <w:spacing w:after="0" w:line="240" w:lineRule="auto"/>
        <w:rPr>
          <w:rFonts w:cstheme="minorHAnsi"/>
          <w:b/>
          <w:sz w:val="28"/>
          <w:szCs w:val="28"/>
          <w:u w:val="single"/>
        </w:rPr>
      </w:pPr>
    </w:p>
    <w:p w:rsidR="004E628D" w:rsidRDefault="00C110FA" w:rsidP="00C110FA">
      <w:pPr>
        <w:pStyle w:val="Default"/>
        <w:spacing w:after="23"/>
        <w:rPr>
          <w:rFonts w:asciiTheme="minorHAnsi" w:hAnsiTheme="minorHAnsi" w:cstheme="minorHAnsi"/>
          <w:color w:val="auto"/>
        </w:rPr>
      </w:pPr>
      <w:r w:rsidRPr="002827A8">
        <w:rPr>
          <w:rFonts w:asciiTheme="minorHAnsi" w:hAnsiTheme="minorHAnsi" w:cstheme="minorHAnsi"/>
          <w:color w:val="auto"/>
        </w:rPr>
        <w:t>1.</w:t>
      </w:r>
      <w:r w:rsidR="004E628D">
        <w:rPr>
          <w:rFonts w:asciiTheme="minorHAnsi" w:hAnsiTheme="minorHAnsi" w:cstheme="minorHAnsi"/>
          <w:color w:val="auto"/>
        </w:rPr>
        <w:t xml:space="preserve"> Campus Talk not used as formal Social network.</w:t>
      </w:r>
    </w:p>
    <w:p w:rsidR="00C110FA" w:rsidRPr="002827A8" w:rsidRDefault="004E628D" w:rsidP="00C110FA">
      <w:pPr>
        <w:pStyle w:val="Default"/>
        <w:spacing w:after="23"/>
        <w:rPr>
          <w:rFonts w:asciiTheme="minorHAnsi" w:hAnsiTheme="minorHAnsi" w:cstheme="minorHAnsi"/>
          <w:color w:val="auto"/>
        </w:rPr>
      </w:pPr>
      <w:r>
        <w:rPr>
          <w:rFonts w:asciiTheme="minorHAnsi" w:hAnsiTheme="minorHAnsi" w:cstheme="minorHAnsi"/>
          <w:color w:val="auto"/>
        </w:rPr>
        <w:t xml:space="preserve">2. </w:t>
      </w:r>
      <w:r w:rsidR="00C110FA" w:rsidRPr="002827A8">
        <w:rPr>
          <w:rFonts w:asciiTheme="minorHAnsi" w:hAnsiTheme="minorHAnsi" w:cstheme="minorHAnsi"/>
          <w:color w:val="auto"/>
        </w:rPr>
        <w:t xml:space="preserve">Know Basic English. </w:t>
      </w:r>
    </w:p>
    <w:p w:rsidR="00C110FA" w:rsidRPr="002827A8" w:rsidRDefault="004E628D" w:rsidP="00C110FA">
      <w:pPr>
        <w:pStyle w:val="Default"/>
        <w:spacing w:after="23"/>
        <w:rPr>
          <w:rFonts w:asciiTheme="minorHAnsi" w:hAnsiTheme="minorHAnsi" w:cstheme="minorHAnsi"/>
          <w:color w:val="auto"/>
        </w:rPr>
      </w:pPr>
      <w:r>
        <w:rPr>
          <w:rFonts w:asciiTheme="minorHAnsi" w:hAnsiTheme="minorHAnsi" w:cstheme="minorHAnsi"/>
          <w:color w:val="auto"/>
        </w:rPr>
        <w:t>3</w:t>
      </w:r>
      <w:r w:rsidR="00C110FA" w:rsidRPr="002827A8">
        <w:rPr>
          <w:rFonts w:asciiTheme="minorHAnsi" w:hAnsiTheme="minorHAnsi" w:cstheme="minorHAnsi"/>
          <w:color w:val="auto"/>
        </w:rPr>
        <w:t xml:space="preserve">. Know Basic handling of computer. </w:t>
      </w:r>
    </w:p>
    <w:p w:rsidR="00C110FA" w:rsidRDefault="004E628D" w:rsidP="00C110FA">
      <w:pPr>
        <w:pStyle w:val="Default"/>
        <w:rPr>
          <w:rFonts w:asciiTheme="minorHAnsi" w:hAnsiTheme="minorHAnsi" w:cstheme="minorHAnsi"/>
          <w:color w:val="auto"/>
        </w:rPr>
      </w:pPr>
      <w:r>
        <w:rPr>
          <w:rFonts w:asciiTheme="minorHAnsi" w:hAnsiTheme="minorHAnsi" w:cstheme="minorHAnsi"/>
          <w:color w:val="auto"/>
        </w:rPr>
        <w:t>4</w:t>
      </w:r>
      <w:r w:rsidR="00C110FA" w:rsidRPr="002827A8">
        <w:rPr>
          <w:rFonts w:asciiTheme="minorHAnsi" w:hAnsiTheme="minorHAnsi" w:cstheme="minorHAnsi"/>
          <w:color w:val="auto"/>
        </w:rPr>
        <w:t xml:space="preserve">. Familiar with social websites basic features. </w:t>
      </w:r>
    </w:p>
    <w:p w:rsidR="00E769A0" w:rsidRPr="002827A8" w:rsidRDefault="00E769A0" w:rsidP="00C110FA">
      <w:pPr>
        <w:pStyle w:val="Default"/>
        <w:rPr>
          <w:rFonts w:asciiTheme="minorHAnsi" w:hAnsiTheme="minorHAnsi" w:cstheme="minorHAnsi"/>
          <w:color w:val="auto"/>
        </w:rPr>
      </w:pPr>
    </w:p>
    <w:p w:rsidR="00C110FA" w:rsidRDefault="00C110FA" w:rsidP="00C110FA">
      <w:pPr>
        <w:pStyle w:val="Default"/>
        <w:rPr>
          <w:rFonts w:asciiTheme="minorHAnsi" w:hAnsiTheme="minorHAnsi" w:cstheme="minorHAnsi"/>
          <w:color w:val="auto"/>
        </w:rPr>
      </w:pPr>
    </w:p>
    <w:p w:rsidR="00AB3E4E" w:rsidRPr="002827A8" w:rsidRDefault="00AB3E4E" w:rsidP="00C110FA">
      <w:pPr>
        <w:pStyle w:val="Default"/>
        <w:rPr>
          <w:rFonts w:asciiTheme="minorHAnsi" w:hAnsiTheme="minorHAnsi" w:cstheme="minorHAnsi"/>
          <w:color w:val="auto"/>
        </w:rPr>
      </w:pPr>
    </w:p>
    <w:p w:rsidR="00C110FA" w:rsidRPr="002827A8" w:rsidRDefault="004E628D" w:rsidP="002827A8">
      <w:pPr>
        <w:autoSpaceDE w:val="0"/>
        <w:autoSpaceDN w:val="0"/>
        <w:adjustRightInd w:val="0"/>
        <w:spacing w:after="0" w:line="240" w:lineRule="auto"/>
        <w:rPr>
          <w:rFonts w:cstheme="minorHAnsi"/>
          <w:b/>
          <w:sz w:val="28"/>
          <w:szCs w:val="28"/>
          <w:u w:val="single"/>
        </w:rPr>
      </w:pPr>
      <w:r w:rsidRPr="004E628D">
        <w:rPr>
          <w:rFonts w:cstheme="minorHAnsi"/>
          <w:b/>
          <w:sz w:val="28"/>
          <w:szCs w:val="28"/>
          <w:u w:val="single"/>
        </w:rPr>
        <w:t>Dependencies/</w:t>
      </w:r>
      <w:r w:rsidR="00C110FA" w:rsidRPr="002827A8">
        <w:rPr>
          <w:rFonts w:cstheme="minorHAnsi"/>
          <w:b/>
          <w:sz w:val="28"/>
          <w:szCs w:val="28"/>
          <w:u w:val="single"/>
        </w:rPr>
        <w:t>Constraints</w:t>
      </w:r>
    </w:p>
    <w:p w:rsidR="00C110FA" w:rsidRPr="002827A8" w:rsidRDefault="00C110FA" w:rsidP="00C110FA">
      <w:pPr>
        <w:autoSpaceDE w:val="0"/>
        <w:autoSpaceDN w:val="0"/>
        <w:adjustRightInd w:val="0"/>
        <w:spacing w:after="0" w:line="240" w:lineRule="auto"/>
        <w:rPr>
          <w:rFonts w:cstheme="minorHAnsi"/>
          <w:sz w:val="24"/>
          <w:szCs w:val="24"/>
        </w:rPr>
      </w:pPr>
    </w:p>
    <w:p w:rsidR="00C110FA" w:rsidRPr="002827A8" w:rsidRDefault="00C110FA" w:rsidP="00C110FA">
      <w:pPr>
        <w:autoSpaceDE w:val="0"/>
        <w:autoSpaceDN w:val="0"/>
        <w:adjustRightInd w:val="0"/>
        <w:spacing w:after="68" w:line="240" w:lineRule="auto"/>
        <w:rPr>
          <w:rFonts w:cstheme="minorHAnsi"/>
          <w:sz w:val="24"/>
          <w:szCs w:val="24"/>
        </w:rPr>
      </w:pPr>
      <w:r w:rsidRPr="002827A8">
        <w:rPr>
          <w:rFonts w:cstheme="minorHAnsi"/>
          <w:sz w:val="24"/>
          <w:szCs w:val="24"/>
        </w:rPr>
        <w:t xml:space="preserve">1. Need a good server which can provide us a decent bandwidth to support the courses offered. </w:t>
      </w:r>
    </w:p>
    <w:p w:rsidR="00B94A73" w:rsidRPr="002827A8" w:rsidRDefault="00B94A73" w:rsidP="00C110FA">
      <w:pPr>
        <w:autoSpaceDE w:val="0"/>
        <w:autoSpaceDN w:val="0"/>
        <w:adjustRightInd w:val="0"/>
        <w:spacing w:after="0" w:line="240" w:lineRule="auto"/>
        <w:rPr>
          <w:rFonts w:cstheme="minorHAnsi"/>
          <w:sz w:val="24"/>
          <w:szCs w:val="24"/>
        </w:rPr>
      </w:pPr>
      <w:r w:rsidRPr="002827A8">
        <w:rPr>
          <w:rFonts w:cstheme="minorHAnsi"/>
          <w:sz w:val="24"/>
          <w:szCs w:val="24"/>
        </w:rPr>
        <w:t>2. Admin for Controlling and Monitoring Project.</w:t>
      </w:r>
    </w:p>
    <w:p w:rsidR="002827A8" w:rsidRDefault="002827A8" w:rsidP="004E628D">
      <w:pPr>
        <w:autoSpaceDE w:val="0"/>
        <w:autoSpaceDN w:val="0"/>
        <w:adjustRightInd w:val="0"/>
        <w:spacing w:after="0" w:line="240" w:lineRule="auto"/>
        <w:rPr>
          <w:rFonts w:ascii="Times New Roman" w:hAnsi="Times New Roman" w:cs="Times New Roman"/>
          <w:color w:val="000000"/>
          <w:sz w:val="23"/>
          <w:szCs w:val="23"/>
        </w:rPr>
      </w:pPr>
    </w:p>
    <w:sectPr w:rsidR="002827A8" w:rsidSect="00D744EB">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259F" w:rsidRDefault="0096259F" w:rsidP="00885E03">
      <w:pPr>
        <w:spacing w:after="0" w:line="240" w:lineRule="auto"/>
      </w:pPr>
      <w:r>
        <w:separator/>
      </w:r>
    </w:p>
  </w:endnote>
  <w:endnote w:type="continuationSeparator" w:id="1">
    <w:p w:rsidR="0096259F" w:rsidRDefault="0096259F" w:rsidP="00885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259F" w:rsidRDefault="0096259F" w:rsidP="00885E03">
      <w:pPr>
        <w:spacing w:after="0" w:line="240" w:lineRule="auto"/>
      </w:pPr>
      <w:r>
        <w:separator/>
      </w:r>
    </w:p>
  </w:footnote>
  <w:footnote w:type="continuationSeparator" w:id="1">
    <w:p w:rsidR="0096259F" w:rsidRDefault="0096259F" w:rsidP="00885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753FA3" w:rsidRDefault="00753FA3" w:rsidP="00753FA3">
          <w:pPr>
            <w:pStyle w:val="Header"/>
            <w:jc w:val="right"/>
            <w:rPr>
              <w:b/>
              <w:bCs/>
            </w:rPr>
          </w:pPr>
        </w:p>
      </w:tc>
      <w:tc>
        <w:tcPr>
          <w:tcW w:w="141" w:type="pct"/>
          <w:tcBorders>
            <w:left w:val="single" w:sz="6" w:space="0" w:color="000000" w:themeColor="text1"/>
          </w:tcBorders>
        </w:tcPr>
        <w:p w:rsidR="00885E03" w:rsidRDefault="00885E03">
          <w:pPr>
            <w:pStyle w:val="Header"/>
            <w:rPr>
              <w:b/>
            </w:rPr>
          </w:pPr>
        </w:p>
      </w:tc>
    </w:tr>
  </w:tbl>
  <w:p w:rsidR="00885E03" w:rsidRDefault="00885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47C"/>
    <w:rsid w:val="00053871"/>
    <w:rsid w:val="002652C5"/>
    <w:rsid w:val="002747D5"/>
    <w:rsid w:val="002827A8"/>
    <w:rsid w:val="00363265"/>
    <w:rsid w:val="00376438"/>
    <w:rsid w:val="00416DD2"/>
    <w:rsid w:val="00422201"/>
    <w:rsid w:val="00432810"/>
    <w:rsid w:val="004502A8"/>
    <w:rsid w:val="00451EEF"/>
    <w:rsid w:val="0048143A"/>
    <w:rsid w:val="004C1553"/>
    <w:rsid w:val="004E628D"/>
    <w:rsid w:val="005C670E"/>
    <w:rsid w:val="00661FFE"/>
    <w:rsid w:val="006C4DFC"/>
    <w:rsid w:val="00722BF6"/>
    <w:rsid w:val="00753FA3"/>
    <w:rsid w:val="00777F81"/>
    <w:rsid w:val="007C5E82"/>
    <w:rsid w:val="008307AA"/>
    <w:rsid w:val="00885E03"/>
    <w:rsid w:val="008A1E0C"/>
    <w:rsid w:val="008A6CF0"/>
    <w:rsid w:val="008E22E8"/>
    <w:rsid w:val="008E447C"/>
    <w:rsid w:val="0096259F"/>
    <w:rsid w:val="009F170B"/>
    <w:rsid w:val="00A055C7"/>
    <w:rsid w:val="00A441DF"/>
    <w:rsid w:val="00A86514"/>
    <w:rsid w:val="00AB3E4E"/>
    <w:rsid w:val="00B543AC"/>
    <w:rsid w:val="00B62CEA"/>
    <w:rsid w:val="00B91382"/>
    <w:rsid w:val="00B94A73"/>
    <w:rsid w:val="00C110FA"/>
    <w:rsid w:val="00C31905"/>
    <w:rsid w:val="00C83A9F"/>
    <w:rsid w:val="00D744EB"/>
    <w:rsid w:val="00D77CA5"/>
    <w:rsid w:val="00E036A2"/>
    <w:rsid w:val="00E769A0"/>
    <w:rsid w:val="00F16DFF"/>
    <w:rsid w:val="00FA2029"/>
    <w:rsid w:val="00FF1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C"/>
    <w:pPr>
      <w:ind w:left="720"/>
      <w:contextualSpacing/>
    </w:pPr>
  </w:style>
  <w:style w:type="table" w:styleId="TableGrid">
    <w:name w:val="Table Grid"/>
    <w:basedOn w:val="TableNormal"/>
    <w:uiPriority w:val="1"/>
    <w:rsid w:val="00B54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543A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3"/>
    <w:rPr>
      <w:rFonts w:ascii="Tahoma" w:hAnsi="Tahoma" w:cs="Tahoma"/>
      <w:sz w:val="16"/>
      <w:szCs w:val="16"/>
    </w:rPr>
  </w:style>
  <w:style w:type="character" w:customStyle="1" w:styleId="apple-converted-space">
    <w:name w:val="apple-converted-space"/>
    <w:basedOn w:val="DefaultParagraphFont"/>
    <w:rsid w:val="00053871"/>
  </w:style>
  <w:style w:type="character" w:styleId="Hyperlink">
    <w:name w:val="Hyperlink"/>
    <w:basedOn w:val="DefaultParagraphFont"/>
    <w:uiPriority w:val="99"/>
    <w:semiHidden/>
    <w:unhideWhenUsed/>
    <w:rsid w:val="00053871"/>
    <w:rPr>
      <w:color w:val="0000FF"/>
      <w:u w:val="single"/>
    </w:rPr>
  </w:style>
  <w:style w:type="paragraph" w:styleId="Header">
    <w:name w:val="header"/>
    <w:basedOn w:val="Normal"/>
    <w:link w:val="HeaderChar"/>
    <w:uiPriority w:val="99"/>
    <w:unhideWhenUsed/>
    <w:rsid w:val="0088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03"/>
  </w:style>
  <w:style w:type="paragraph" w:styleId="Footer">
    <w:name w:val="footer"/>
    <w:basedOn w:val="Normal"/>
    <w:link w:val="FooterChar"/>
    <w:uiPriority w:val="99"/>
    <w:unhideWhenUsed/>
    <w:rsid w:val="0088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03"/>
  </w:style>
  <w:style w:type="paragraph" w:styleId="NoSpacing">
    <w:name w:val="No Spacing"/>
    <w:link w:val="NoSpacingChar"/>
    <w:uiPriority w:val="1"/>
    <w:qFormat/>
    <w:rsid w:val="00885E03"/>
    <w:pPr>
      <w:spacing w:after="0" w:line="240" w:lineRule="auto"/>
    </w:pPr>
    <w:rPr>
      <w:rFonts w:eastAsiaTheme="minorEastAsia"/>
    </w:rPr>
  </w:style>
  <w:style w:type="character" w:customStyle="1" w:styleId="NoSpacingChar">
    <w:name w:val="No Spacing Char"/>
    <w:basedOn w:val="DefaultParagraphFont"/>
    <w:link w:val="NoSpacing"/>
    <w:uiPriority w:val="1"/>
    <w:rsid w:val="00885E0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5</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Project Plan</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ismail - [2010]</cp:lastModifiedBy>
  <cp:revision>21</cp:revision>
  <dcterms:created xsi:type="dcterms:W3CDTF">2012-10-30T13:17:00Z</dcterms:created>
  <dcterms:modified xsi:type="dcterms:W3CDTF">2012-11-02T10:51:00Z</dcterms:modified>
</cp:coreProperties>
</file>