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30" w:rsidRDefault="00925B85">
      <w:r>
        <w:t>Part – I</w:t>
      </w:r>
    </w:p>
    <w:p w:rsidR="00925B85" w:rsidRPr="00FF65A5" w:rsidRDefault="00925B85" w:rsidP="00925B8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F65A5">
        <w:rPr>
          <w:b/>
        </w:rPr>
        <w:t xml:space="preserve">NBD Model </w:t>
      </w:r>
    </w:p>
    <w:p w:rsidR="00925B85" w:rsidRDefault="00925B85" w:rsidP="00925B85">
      <w:pPr>
        <w:spacing w:after="0"/>
        <w:ind w:left="360"/>
      </w:pPr>
      <w:r>
        <w:t>Answer:  The Code is as follows:-</w:t>
      </w:r>
    </w:p>
    <w:p w:rsidR="00A72872" w:rsidRDefault="00A72872" w:rsidP="00A72872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"E:\Study\Adv BI with SAS\Project"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872" w:rsidRDefault="00A72872" w:rsidP="00925B85">
      <w:pPr>
        <w:spacing w:after="0"/>
        <w:ind w:left="360"/>
      </w:pP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project.billboard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l;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alpha=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/*Initiating Parameters to be optimized*/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exposures=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 = (alpha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))**r;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/*probability of zero exposures*/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 = l*((r+exposures-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exposures*(alpha+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/*probability of exposures &gt;= 1*/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log(l)*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peoplecount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/*calculating values for log likelihood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fucntion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peoplecount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~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general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/*optimizing values of alpha and r to get minimum log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liklihood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or maximum -2log likelihood*/</w:t>
      </w:r>
    </w:p>
    <w:p w:rsidR="00925B85" w:rsidRDefault="00925B85" w:rsidP="00925B85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B85" w:rsidRDefault="00925B85" w:rsidP="00925B85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25B85" w:rsidRDefault="00925B85" w:rsidP="00925B85">
      <w:pPr>
        <w:spacing w:after="0"/>
        <w:ind w:left="360"/>
      </w:pPr>
      <w:r>
        <w:rPr>
          <w:noProof/>
        </w:rPr>
        <w:drawing>
          <wp:inline distT="0" distB="0" distL="0" distR="0">
            <wp:extent cx="4610500" cy="22785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0CA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5" w:rsidRDefault="00925B85" w:rsidP="00925B85">
      <w:pPr>
        <w:spacing w:after="0"/>
        <w:ind w:left="360"/>
      </w:pPr>
    </w:p>
    <w:p w:rsidR="00925B85" w:rsidRPr="00FF65A5" w:rsidRDefault="00925B85" w:rsidP="00925B8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F65A5">
        <w:rPr>
          <w:b/>
        </w:rPr>
        <w:t xml:space="preserve">The </w:t>
      </w:r>
      <w:r w:rsidR="00FF65A5" w:rsidRPr="00FF65A5">
        <w:rPr>
          <w:b/>
        </w:rPr>
        <w:t>Poisson</w:t>
      </w:r>
      <w:r w:rsidRPr="00FF65A5">
        <w:rPr>
          <w:b/>
        </w:rPr>
        <w:t xml:space="preserve"> Regression Model</w:t>
      </w:r>
    </w:p>
    <w:p w:rsidR="00925B85" w:rsidRDefault="00925B85" w:rsidP="00925B85">
      <w:pPr>
        <w:spacing w:after="0"/>
        <w:ind w:left="360"/>
      </w:pPr>
      <w:r>
        <w:t xml:space="preserve">Answer: SAS code – 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nlmixed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 stands for lambda */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/*Initiating Parameters to be optimized*/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m=m0*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b1*income+b2*sex+b3*age+b4*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inidividual's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mean(Poisson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disttribution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related to observable characteristics*/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total*log(m)-m-log(fact(total));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/*calculating values for log likelihood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fucntion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25B85" w:rsidRDefault="00925B85" w:rsidP="0092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~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general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/*optimizing PARAMS to get minimum log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liklihood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or maximum -2log likelihood*/</w:t>
      </w:r>
    </w:p>
    <w:p w:rsidR="00925B85" w:rsidRDefault="00925B85" w:rsidP="00925B85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5B85" w:rsidRDefault="00925B85" w:rsidP="00925B85">
      <w:pPr>
        <w:spacing w:after="0"/>
        <w:ind w:left="360"/>
      </w:pPr>
      <w:r>
        <w:rPr>
          <w:noProof/>
        </w:rPr>
        <w:lastRenderedPageBreak/>
        <w:drawing>
          <wp:inline distT="0" distB="0" distL="0" distR="0">
            <wp:extent cx="4717189" cy="290347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0AF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5" w:rsidRDefault="00925B85" w:rsidP="00925B85">
      <w:pPr>
        <w:spacing w:after="0"/>
        <w:ind w:left="360"/>
      </w:pPr>
      <w:r>
        <w:t>Managerial takeaways at significance level of 0.05 are:-</w:t>
      </w:r>
    </w:p>
    <w:p w:rsidR="00925B85" w:rsidRDefault="007A64AD" w:rsidP="00925B85">
      <w:pPr>
        <w:pStyle w:val="ListParagraph"/>
        <w:numPr>
          <w:ilvl w:val="0"/>
          <w:numId w:val="2"/>
        </w:numPr>
        <w:spacing w:after="0"/>
      </w:pPr>
      <w:r>
        <w:t>Individuals with higher income are more likely to visit</w:t>
      </w:r>
    </w:p>
    <w:p w:rsidR="007A64AD" w:rsidRDefault="007A64AD" w:rsidP="00925B85">
      <w:pPr>
        <w:pStyle w:val="ListParagraph"/>
        <w:numPr>
          <w:ilvl w:val="0"/>
          <w:numId w:val="2"/>
        </w:numPr>
        <w:spacing w:after="0"/>
      </w:pPr>
      <w:r>
        <w:t>Sex of individual is not significant enough to explain frequency of visits</w:t>
      </w:r>
    </w:p>
    <w:p w:rsidR="007A64AD" w:rsidRDefault="007A64AD" w:rsidP="00925B85">
      <w:pPr>
        <w:pStyle w:val="ListParagraph"/>
        <w:numPr>
          <w:ilvl w:val="0"/>
          <w:numId w:val="2"/>
        </w:numPr>
        <w:spacing w:after="0"/>
      </w:pPr>
      <w:r>
        <w:t>Older individuals are more likely visit frequently</w:t>
      </w:r>
    </w:p>
    <w:p w:rsidR="007A64AD" w:rsidRDefault="007A64AD" w:rsidP="00925B85">
      <w:pPr>
        <w:pStyle w:val="ListParagraph"/>
        <w:numPr>
          <w:ilvl w:val="0"/>
          <w:numId w:val="2"/>
        </w:numPr>
        <w:spacing w:after="0"/>
      </w:pPr>
      <w:r>
        <w:t>As number of people in a household increases they are less likely to visit the online store</w:t>
      </w:r>
    </w:p>
    <w:p w:rsidR="007A64AD" w:rsidRDefault="007A64AD" w:rsidP="007A64AD">
      <w:pPr>
        <w:spacing w:after="0"/>
      </w:pPr>
    </w:p>
    <w:p w:rsidR="007A64AD" w:rsidRPr="00FF65A5" w:rsidRDefault="007A64AD" w:rsidP="007A64A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F65A5">
        <w:rPr>
          <w:b/>
        </w:rPr>
        <w:t>The NBD regression model</w:t>
      </w:r>
    </w:p>
    <w:p w:rsidR="007A64AD" w:rsidRDefault="007A64AD" w:rsidP="007A64AD">
      <w:pPr>
        <w:spacing w:after="0"/>
        <w:ind w:left="360"/>
      </w:pPr>
      <w:r>
        <w:t xml:space="preserve">Answer: SAS code – </w:t>
      </w:r>
    </w:p>
    <w:p w:rsidR="007A64AD" w:rsidRDefault="007A64AD" w:rsidP="007A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nlmixed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project.kc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64AD" w:rsidRDefault="007A64AD" w:rsidP="007A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/*Initiating Parameters to be optimized*/</w:t>
      </w:r>
    </w:p>
    <w:p w:rsidR="007A64AD" w:rsidRDefault="007A64AD" w:rsidP="007A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expBX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(b1*income+b2*sex+b3*age+b4*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A64AD" w:rsidRDefault="007A64AD" w:rsidP="007A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r+total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))-log(gamma(r))-log(fact(total))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+r*log(a/(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a+expBX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+total*log(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expBX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a+expBX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/*calculating values for log likelihood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fucntion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7A64AD" w:rsidRDefault="007A64AD" w:rsidP="007A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~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general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A64AD" w:rsidRDefault="007A64AD" w:rsidP="007A6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64AD" w:rsidRDefault="007A64AD" w:rsidP="007A64AD">
      <w:pPr>
        <w:spacing w:after="0"/>
      </w:pPr>
    </w:p>
    <w:p w:rsidR="007A64AD" w:rsidRDefault="007A64AD" w:rsidP="007A64AD">
      <w:pPr>
        <w:spacing w:after="0"/>
      </w:pPr>
      <w:r>
        <w:rPr>
          <w:noProof/>
        </w:rPr>
        <w:lastRenderedPageBreak/>
        <w:drawing>
          <wp:inline distT="0" distB="0" distL="0" distR="0">
            <wp:extent cx="4972762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051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65" cy="29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AD" w:rsidRDefault="007A64AD" w:rsidP="007A64AD">
      <w:pPr>
        <w:spacing w:after="0"/>
      </w:pPr>
      <w:r>
        <w:t>Managerial takeaways:-</w:t>
      </w:r>
    </w:p>
    <w:p w:rsidR="007A64AD" w:rsidRDefault="007A64AD" w:rsidP="007A64AD">
      <w:pPr>
        <w:pStyle w:val="ListParagraph"/>
        <w:numPr>
          <w:ilvl w:val="0"/>
          <w:numId w:val="3"/>
        </w:numPr>
        <w:spacing w:after="0"/>
      </w:pPr>
      <w:r>
        <w:t>Age is the only factor that is significant enough to determine if an induvial is likely to visit the online store</w:t>
      </w:r>
    </w:p>
    <w:p w:rsidR="007A64AD" w:rsidRDefault="004B0B03" w:rsidP="007A64AD">
      <w:pPr>
        <w:pStyle w:val="ListParagraph"/>
        <w:numPr>
          <w:ilvl w:val="0"/>
          <w:numId w:val="3"/>
        </w:numPr>
        <w:spacing w:after="0"/>
      </w:pPr>
      <w:r>
        <w:t>Older individuals are more likely to visit the store</w:t>
      </w:r>
    </w:p>
    <w:p w:rsidR="00FF65A5" w:rsidRDefault="00FF65A5" w:rsidP="00FF65A5">
      <w:pPr>
        <w:spacing w:after="0"/>
      </w:pPr>
      <w:r>
        <w:t xml:space="preserve">Differences in Poisson </w:t>
      </w:r>
      <w:proofErr w:type="spellStart"/>
      <w:r>
        <w:t>Reg</w:t>
      </w:r>
      <w:proofErr w:type="spellEnd"/>
      <w:r>
        <w:t xml:space="preserve"> Model and NBD </w:t>
      </w:r>
      <w:proofErr w:type="spellStart"/>
      <w:r>
        <w:t>Reg</w:t>
      </w:r>
      <w:proofErr w:type="spellEnd"/>
      <w:r>
        <w:t xml:space="preserve"> Model</w:t>
      </w:r>
    </w:p>
    <w:p w:rsidR="00FF65A5" w:rsidRDefault="00FF65A5" w:rsidP="00FF65A5">
      <w:pPr>
        <w:pStyle w:val="ListParagraph"/>
        <w:numPr>
          <w:ilvl w:val="0"/>
          <w:numId w:val="4"/>
        </w:numPr>
        <w:spacing w:after="0"/>
      </w:pPr>
      <w:r>
        <w:t>NBD Model is a better fit since it has smaller values for -2 Log Likelihood value, AIC, AICC, BIC</w:t>
      </w:r>
    </w:p>
    <w:p w:rsidR="00FF65A5" w:rsidRDefault="00FF65A5" w:rsidP="00FF65A5">
      <w:pPr>
        <w:pStyle w:val="ListParagraph"/>
        <w:numPr>
          <w:ilvl w:val="0"/>
          <w:numId w:val="4"/>
        </w:numPr>
        <w:spacing w:after="0"/>
      </w:pPr>
      <w:r>
        <w:t xml:space="preserve">Income and </w:t>
      </w:r>
      <w:proofErr w:type="spellStart"/>
      <w:r>
        <w:t>HHsize</w:t>
      </w:r>
      <w:proofErr w:type="spellEnd"/>
      <w:r>
        <w:t xml:space="preserve"> are not significant indicators as per NBD </w:t>
      </w:r>
      <w:proofErr w:type="spellStart"/>
      <w:r>
        <w:t>Reg</w:t>
      </w:r>
      <w:proofErr w:type="spellEnd"/>
      <w:r>
        <w:t xml:space="preserve"> Model at </w:t>
      </w:r>
      <w:r w:rsidR="00CD09D2">
        <w:t>significance</w:t>
      </w:r>
      <w:r>
        <w:t xml:space="preserve"> of 0.05</w:t>
      </w:r>
    </w:p>
    <w:p w:rsidR="00CD09D2" w:rsidRDefault="00CD09D2" w:rsidP="00CD09D2">
      <w:pPr>
        <w:spacing w:after="0"/>
      </w:pPr>
    </w:p>
    <w:p w:rsidR="00CD09D2" w:rsidRDefault="00CD09D2" w:rsidP="00CD09D2">
      <w:pPr>
        <w:spacing w:after="0"/>
      </w:pPr>
      <w:r>
        <w:t>PART – II</w:t>
      </w:r>
    </w:p>
    <w:p w:rsidR="00CD09D2" w:rsidRDefault="00CD09D2" w:rsidP="00CD09D2">
      <w:pPr>
        <w:spacing w:after="0"/>
      </w:pPr>
    </w:p>
    <w:p w:rsidR="00CD09D2" w:rsidRDefault="00CD09D2" w:rsidP="00CD09D2">
      <w:pPr>
        <w:spacing w:after="0"/>
        <w:jc w:val="both"/>
      </w:pPr>
      <w:r>
        <w:t xml:space="preserve">Step 1 - </w:t>
      </w:r>
      <w:r w:rsidRPr="00CD09D2">
        <w:t>Write a SAS program that reads the data in books.txt and generates a count dataset</w:t>
      </w:r>
      <w:r>
        <w:t>.</w:t>
      </w:r>
      <w:r w:rsidRPr="00CD09D2">
        <w:t xml:space="preserve"> </w:t>
      </w:r>
      <w:r>
        <w:t>That is, for each customer count the number</w:t>
      </w:r>
      <w:r>
        <w:t xml:space="preserve"> of books purchased from B&amp;N in 2007, while keeping the </w:t>
      </w:r>
      <w:r>
        <w:t xml:space="preserve">demographic variables. Print the </w:t>
      </w:r>
      <w:r>
        <w:t>first</w:t>
      </w:r>
      <w:r>
        <w:t xml:space="preserve"> 10 records of this dataset.</w:t>
      </w:r>
    </w:p>
    <w:p w:rsidR="00CD09D2" w:rsidRDefault="00CD09D2" w:rsidP="00CD09D2">
      <w:pPr>
        <w:spacing w:after="0"/>
        <w:jc w:val="both"/>
      </w:pPr>
      <w:r>
        <w:t>Answer: - SAS Code: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"E:\Study\Adv BI with SAS\Project\books.txt"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=tab replace;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project.books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Amazon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domain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"amazon.com"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amazon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flag for Amazon.com*/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flag for B&amp;N*/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/*Replacing * in region with numeric value 5*/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region*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numeric column for region*/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books;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/*exploring the dataset*/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/*SQL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count the number of books purchased from B&amp;N website while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retaing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all demographic variables for each user*/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userid,avg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(education)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education,avg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(regions)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region,avg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hhsz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hhsze,avg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(age)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age,avg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(income)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income,avg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(child)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child,avg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(race)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race,avg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(country)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country,sum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(BN)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BNbookspurch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books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D09D2" w:rsidRDefault="00CD09D2" w:rsidP="00CD09D2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spacing w:after="0"/>
        <w:jc w:val="both"/>
      </w:pPr>
    </w:p>
    <w:p w:rsidR="00CD09D2" w:rsidRDefault="00CD09D2" w:rsidP="00CD09D2">
      <w:pPr>
        <w:spacing w:after="0"/>
        <w:jc w:val="both"/>
      </w:pPr>
      <w:r>
        <w:rPr>
          <w:noProof/>
        </w:rPr>
        <w:drawing>
          <wp:inline distT="0" distB="0" distL="0" distR="0">
            <wp:extent cx="4724809" cy="2408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04C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D2" w:rsidRDefault="00CD09D2" w:rsidP="00CD09D2">
      <w:pPr>
        <w:spacing w:after="0"/>
        <w:jc w:val="both"/>
      </w:pPr>
    </w:p>
    <w:p w:rsidR="00CD09D2" w:rsidRDefault="00CD09D2" w:rsidP="00CD09D2">
      <w:pPr>
        <w:spacing w:after="0"/>
        <w:jc w:val="both"/>
      </w:pPr>
      <w:r>
        <w:t xml:space="preserve">Step 2 - </w:t>
      </w:r>
      <w:r>
        <w:t>Build an NBD model, ignoring the demographic variables. Report your results. (Hi</w:t>
      </w:r>
      <w:r>
        <w:t xml:space="preserve">nt: you will need to create </w:t>
      </w:r>
      <w:r>
        <w:t>a data set similar to that used in the billboard exposures example.)</w:t>
      </w:r>
    </w:p>
    <w:p w:rsidR="00CD09D2" w:rsidRDefault="00CD09D2" w:rsidP="00CD09D2">
      <w:pPr>
        <w:spacing w:after="0"/>
        <w:jc w:val="both"/>
      </w:pPr>
      <w:r>
        <w:t>Answer</w:t>
      </w:r>
      <w:proofErr w:type="gramStart"/>
      <w:r>
        <w:t>:-</w:t>
      </w:r>
      <w:proofErr w:type="gramEnd"/>
      <w:r>
        <w:t xml:space="preserve"> SAS Code: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dataset similar to Billboard exposures for fitting NBD model*/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BNbookspurch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count(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usercount</w:t>
      </w:r>
      <w:proofErr w:type="spellEnd"/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freqcount</w:t>
      </w:r>
      <w:proofErr w:type="spellEnd"/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BNbookspurch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BUilding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 NBD model for number of books purchased at B&amp;N*/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alpha=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/*Initiating Parameters to be optimized*/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BNbookspurch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 = (alpha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))**r;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/*probability of zero purchases*/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 = l*((r+BNbookspurch-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BNbookspurch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*(alpha+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/*probability of every purchase &gt;= 1*/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log(l)*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/*calculating values for log likelihood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fucntion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~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general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/*optimizing values of alpha and r to get minimum log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liklihood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or maximum -2log likelihood*/</w:t>
      </w:r>
    </w:p>
    <w:p w:rsidR="00CD09D2" w:rsidRDefault="00CD09D2" w:rsidP="00CD0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D09D2" w:rsidRDefault="00CD09D2" w:rsidP="00CD09D2">
      <w:pPr>
        <w:spacing w:after="0"/>
        <w:jc w:val="both"/>
      </w:pPr>
    </w:p>
    <w:p w:rsidR="00D851D8" w:rsidRDefault="00D851D8" w:rsidP="00CD09D2">
      <w:pPr>
        <w:spacing w:after="0"/>
        <w:jc w:val="both"/>
      </w:pPr>
      <w:r>
        <w:rPr>
          <w:noProof/>
        </w:rPr>
        <w:drawing>
          <wp:inline distT="0" distB="0" distL="0" distR="0">
            <wp:extent cx="4625741" cy="22176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01A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D8" w:rsidRDefault="00D851D8" w:rsidP="00CD09D2">
      <w:pPr>
        <w:spacing w:after="0"/>
        <w:jc w:val="both"/>
      </w:pPr>
    </w:p>
    <w:p w:rsidR="00D851D8" w:rsidRDefault="00D851D8" w:rsidP="00D851D8">
      <w:pPr>
        <w:spacing w:after="0"/>
        <w:jc w:val="both"/>
      </w:pPr>
      <w:r>
        <w:t xml:space="preserve">Step 3 - </w:t>
      </w:r>
      <w:r>
        <w:t>Calculate the values of (</w:t>
      </w:r>
      <w:proofErr w:type="spellStart"/>
      <w:r>
        <w:t>i</w:t>
      </w:r>
      <w:proofErr w:type="spellEnd"/>
      <w:r>
        <w:t>) Reach, (ii) Average Frequency, and (iii) Gross Rat</w:t>
      </w:r>
      <w:r>
        <w:t xml:space="preserve">ings Points (GRPs) based on the </w:t>
      </w:r>
      <w:r>
        <w:t>NBD Model. Show your work.</w:t>
      </w:r>
    </w:p>
    <w:p w:rsidR="00D851D8" w:rsidRDefault="00D851D8" w:rsidP="00D851D8">
      <w:pPr>
        <w:spacing w:after="0"/>
        <w:jc w:val="both"/>
      </w:pPr>
      <w:r>
        <w:t>Answer: - We can assume t=1 as the time frame of data provided is 1 year and we are not required to predict the measure for beyond 2007.</w:t>
      </w:r>
    </w:p>
    <w:tbl>
      <w:tblPr>
        <w:tblW w:w="7014" w:type="dxa"/>
        <w:tblLook w:val="04A0" w:firstRow="1" w:lastRow="0" w:firstColumn="1" w:lastColumn="0" w:noHBand="0" w:noVBand="1"/>
      </w:tblPr>
      <w:tblGrid>
        <w:gridCol w:w="2279"/>
        <w:gridCol w:w="3329"/>
        <w:gridCol w:w="1406"/>
      </w:tblGrid>
      <w:tr w:rsidR="00D851D8" w:rsidRPr="00D851D8" w:rsidTr="00926BEB">
        <w:trPr>
          <w:trHeight w:val="296"/>
        </w:trPr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Measures</w:t>
            </w:r>
          </w:p>
        </w:tc>
        <w:tc>
          <w:tcPr>
            <w:tcW w:w="33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Formula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D851D8" w:rsidRPr="00D851D8" w:rsidTr="00926BEB">
        <w:trPr>
          <w:trHeight w:val="296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926BEB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A</w:t>
            </w:r>
            <w:r w:rsidR="00D851D8" w:rsidRPr="00D851D8">
              <w:rPr>
                <w:rFonts w:ascii="Calibri" w:eastAsia="Times New Roman" w:hAnsi="Calibri" w:cs="Calibri"/>
                <w:color w:val="000000"/>
              </w:rPr>
              <w:t>lpha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NBD Model result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0.142588</w:t>
            </w:r>
          </w:p>
        </w:tc>
      </w:tr>
      <w:tr w:rsidR="00D851D8" w:rsidRPr="00D851D8" w:rsidTr="00926BEB">
        <w:trPr>
          <w:trHeight w:val="296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926BEB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NBD Model result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0.10137</w:t>
            </w:r>
          </w:p>
        </w:tc>
      </w:tr>
      <w:tr w:rsidR="00D851D8" w:rsidRPr="00D851D8" w:rsidTr="00926BEB">
        <w:trPr>
          <w:trHeight w:val="296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P(X(t) = 0|r,alpha)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(alpha/(</w:t>
            </w:r>
            <w:proofErr w:type="spellStart"/>
            <w:r w:rsidRPr="00D851D8">
              <w:rPr>
                <w:rFonts w:ascii="Calibri" w:eastAsia="Times New Roman" w:hAnsi="Calibri" w:cs="Calibri"/>
                <w:color w:val="000000"/>
              </w:rPr>
              <w:t>alpha+t</w:t>
            </w:r>
            <w:proofErr w:type="spellEnd"/>
            <w:r w:rsidRPr="00D851D8">
              <w:rPr>
                <w:rFonts w:ascii="Calibri" w:eastAsia="Times New Roman" w:hAnsi="Calibri" w:cs="Calibri"/>
                <w:color w:val="000000"/>
              </w:rPr>
              <w:t>))^r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0.809762</w:t>
            </w:r>
          </w:p>
        </w:tc>
      </w:tr>
      <w:tr w:rsidR="00D851D8" w:rsidRPr="00D851D8" w:rsidTr="00926BEB">
        <w:trPr>
          <w:trHeight w:val="296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E(X(t))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851D8">
              <w:rPr>
                <w:rFonts w:ascii="Calibri" w:eastAsia="Times New Roman" w:hAnsi="Calibri" w:cs="Calibri"/>
                <w:color w:val="000000"/>
              </w:rPr>
              <w:t>rt</w:t>
            </w:r>
            <w:proofErr w:type="spellEnd"/>
            <w:r w:rsidRPr="00D851D8">
              <w:rPr>
                <w:rFonts w:ascii="Calibri" w:eastAsia="Times New Roman" w:hAnsi="Calibri" w:cs="Calibri"/>
                <w:color w:val="000000"/>
              </w:rPr>
              <w:t>/alpha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0.71108</w:t>
            </w:r>
          </w:p>
        </w:tc>
      </w:tr>
      <w:tr w:rsidR="00D851D8" w:rsidRPr="00D851D8" w:rsidTr="00926BEB">
        <w:trPr>
          <w:trHeight w:val="296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 xml:space="preserve">Reach: 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100*(1-P(X(t) = 0|r,a))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19.0238%</w:t>
            </w:r>
          </w:p>
        </w:tc>
      </w:tr>
      <w:tr w:rsidR="00D851D8" w:rsidRPr="00D851D8" w:rsidTr="00926BEB">
        <w:trPr>
          <w:trHeight w:val="296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Average Frequency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E(X(1))/(1-P(X(t) = 0|r,a))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3.737839</w:t>
            </w:r>
          </w:p>
        </w:tc>
      </w:tr>
      <w:tr w:rsidR="00D851D8" w:rsidRPr="00D851D8" w:rsidTr="00926BEB">
        <w:trPr>
          <w:trHeight w:val="309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Gross Rating Points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100*E(X(t))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51D8" w:rsidRPr="00D851D8" w:rsidRDefault="00D851D8" w:rsidP="00D85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51D8">
              <w:rPr>
                <w:rFonts w:ascii="Calibri" w:eastAsia="Times New Roman" w:hAnsi="Calibri" w:cs="Calibri"/>
                <w:color w:val="000000"/>
              </w:rPr>
              <w:t>71.10799</w:t>
            </w:r>
          </w:p>
        </w:tc>
      </w:tr>
    </w:tbl>
    <w:p w:rsidR="00D851D8" w:rsidRDefault="00D851D8" w:rsidP="00D851D8">
      <w:pPr>
        <w:spacing w:after="0"/>
        <w:jc w:val="both"/>
      </w:pPr>
    </w:p>
    <w:p w:rsidR="00D851D8" w:rsidRDefault="00D851D8" w:rsidP="00D851D8">
      <w:pPr>
        <w:spacing w:after="0"/>
        <w:jc w:val="both"/>
      </w:pPr>
      <w:r>
        <w:t xml:space="preserve">Step 4 - </w:t>
      </w:r>
      <w:r>
        <w:t>Build a Poisson regression model using the demographic information (customer</w:t>
      </w:r>
      <w:r>
        <w:t xml:space="preserve"> characteristics) provided. Re-</w:t>
      </w:r>
      <w:r>
        <w:t>port your results. What</w:t>
      </w:r>
      <w:r>
        <w:t xml:space="preserve"> are the managerial takeaways - </w:t>
      </w:r>
      <w:r>
        <w:t>which customer characteristics seem to be important?</w:t>
      </w:r>
    </w:p>
    <w:p w:rsidR="00D851D8" w:rsidRDefault="00D851D8" w:rsidP="00D851D8">
      <w:pPr>
        <w:spacing w:after="0"/>
        <w:jc w:val="both"/>
      </w:pPr>
      <w:r>
        <w:t>Answer: - SAS Code:</w:t>
      </w:r>
    </w:p>
    <w:p w:rsidR="00D851D8" w:rsidRDefault="00D851D8" w:rsidP="00D8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The Poisson Regression Model;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851D8" w:rsidRDefault="00D851D8" w:rsidP="00D8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Books;</w:t>
      </w:r>
    </w:p>
    <w:p w:rsidR="00D851D8" w:rsidRDefault="00D851D8" w:rsidP="00D8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51D8" w:rsidRDefault="00D851D8" w:rsidP="00D8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nlmixed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51D8" w:rsidRDefault="00D851D8" w:rsidP="00D8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 stands for lambda */</w:t>
      </w:r>
    </w:p>
    <w:p w:rsidR="00D851D8" w:rsidRDefault="00D851D8" w:rsidP="00D8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b6=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b7=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b8=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/*Initiating Parameters to be optimized*/</w:t>
      </w:r>
    </w:p>
    <w:p w:rsidR="00D851D8" w:rsidRDefault="00D851D8" w:rsidP="00D8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m=m0*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b1*education + b2*region + b3*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hhsze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b4*age + b5*income + b6*child + b7*race + b8*country);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inidividual's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mean(Poisson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disttribution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related to observable characteristics*/</w:t>
      </w:r>
    </w:p>
    <w:p w:rsidR="00D851D8" w:rsidRDefault="00D851D8" w:rsidP="00D8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bnbookspurch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*log(m)-m-log(fact(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bnbookspurch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/*calculating values for log likelihood function*/</w:t>
      </w:r>
    </w:p>
    <w:p w:rsidR="00D851D8" w:rsidRDefault="00D851D8" w:rsidP="00D85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bnbookspurch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~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general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/*optimizing PARAMS to get minimum log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liklihood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or maximum -2log likelihood*/</w:t>
      </w:r>
    </w:p>
    <w:p w:rsidR="00D851D8" w:rsidRDefault="00D851D8" w:rsidP="00D851D8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51D8" w:rsidRDefault="00D851D8" w:rsidP="00D851D8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51D8" w:rsidRDefault="00D851D8" w:rsidP="00D851D8">
      <w:pPr>
        <w:spacing w:after="0"/>
        <w:jc w:val="both"/>
      </w:pPr>
      <w:r>
        <w:rPr>
          <w:noProof/>
        </w:rPr>
        <w:drawing>
          <wp:inline distT="0" distB="0" distL="0" distR="0">
            <wp:extent cx="4762913" cy="36350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0A7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D2" w:rsidRDefault="00EF33A8" w:rsidP="00CD09D2">
      <w:pPr>
        <w:spacing w:after="0"/>
        <w:jc w:val="both"/>
      </w:pPr>
      <w:r>
        <w:t>Managerial Takeaways (significance level 0.05):-</w:t>
      </w:r>
    </w:p>
    <w:p w:rsidR="00EF33A8" w:rsidRDefault="00EF33A8" w:rsidP="00EF33A8">
      <w:pPr>
        <w:pStyle w:val="ListParagraph"/>
        <w:numPr>
          <w:ilvl w:val="0"/>
          <w:numId w:val="5"/>
        </w:numPr>
        <w:spacing w:after="0"/>
        <w:jc w:val="both"/>
      </w:pPr>
      <w:r>
        <w:t>The significant variable are education, region, age, income, child, race and country.</w:t>
      </w:r>
    </w:p>
    <w:p w:rsidR="00EF33A8" w:rsidRDefault="00EF33A8" w:rsidP="00EF33A8">
      <w:pPr>
        <w:pStyle w:val="ListParagraph"/>
        <w:numPr>
          <w:ilvl w:val="0"/>
          <w:numId w:val="5"/>
        </w:numPr>
        <w:spacing w:after="0"/>
        <w:jc w:val="both"/>
      </w:pPr>
      <w:r>
        <w:t>Education, region, age, income and child have positive impact on probability of an individual purchasing from B&amp;N</w:t>
      </w:r>
    </w:p>
    <w:p w:rsidR="00EF33A8" w:rsidRDefault="00EF33A8" w:rsidP="00EF33A8">
      <w:pPr>
        <w:pStyle w:val="ListParagraph"/>
        <w:numPr>
          <w:ilvl w:val="0"/>
          <w:numId w:val="5"/>
        </w:numPr>
        <w:spacing w:after="0"/>
        <w:jc w:val="both"/>
      </w:pPr>
      <w:r>
        <w:t>Race and country have a negative impact on probability of purchase from B&amp;N</w:t>
      </w:r>
    </w:p>
    <w:p w:rsidR="00EF33A8" w:rsidRDefault="00EF33A8" w:rsidP="00EF33A8">
      <w:pPr>
        <w:pStyle w:val="ListParagraph"/>
        <w:numPr>
          <w:ilvl w:val="0"/>
          <w:numId w:val="5"/>
        </w:numPr>
        <w:spacing w:after="0"/>
        <w:jc w:val="both"/>
      </w:pPr>
      <w:r>
        <w:t>Since the given variables are either categorical variables or flags we will need to look at data dictionary to derive more accurate interpretation of the estimates from the regression</w:t>
      </w:r>
    </w:p>
    <w:p w:rsidR="00EF33A8" w:rsidRDefault="00EF33A8" w:rsidP="00EF33A8">
      <w:pPr>
        <w:spacing w:after="0"/>
        <w:jc w:val="both"/>
      </w:pPr>
    </w:p>
    <w:p w:rsidR="00EF33A8" w:rsidRDefault="00926BEB" w:rsidP="00EF33A8">
      <w:pPr>
        <w:spacing w:after="0"/>
        <w:jc w:val="both"/>
      </w:pPr>
      <w:r>
        <w:t>Step 5</w:t>
      </w:r>
      <w:r w:rsidR="00EF33A8">
        <w:t xml:space="preserve"> - </w:t>
      </w:r>
      <w:r w:rsidR="00EF33A8">
        <w:t>Next, we start the setup for developing an NBD regression model. What is th</w:t>
      </w:r>
      <w:r w:rsidR="00EF33A8">
        <w:t xml:space="preserve">e formula for the log-likelihood </w:t>
      </w:r>
      <w:r w:rsidR="00EF33A8">
        <w:t>expression, LL?</w:t>
      </w:r>
    </w:p>
    <w:p w:rsidR="0077487C" w:rsidRPr="00FE3AAE" w:rsidRDefault="00EF33A8" w:rsidP="00EF33A8">
      <w:pPr>
        <w:spacing w:after="0"/>
        <w:jc w:val="both"/>
      </w:pPr>
      <w:r>
        <w:t xml:space="preserve">Answer: -  </w:t>
      </w:r>
      <w:r w:rsidRPr="0077487C">
        <w:rPr>
          <w:noProof/>
          <w:sz w:val="24"/>
          <w:szCs w:val="24"/>
        </w:rPr>
        <w:t>LL = P(Y=y</w:t>
      </w:r>
      <w:r w:rsidR="0077487C" w:rsidRPr="0077487C">
        <w:rPr>
          <w:noProof/>
          <w:sz w:val="24"/>
          <w:szCs w:val="24"/>
          <w:vertAlign w:val="subscript"/>
        </w:rPr>
        <w:t>1</w:t>
      </w:r>
      <w:r w:rsidR="0077487C" w:rsidRPr="0077487C">
        <w:rPr>
          <w:sz w:val="24"/>
          <w:szCs w:val="24"/>
        </w:rPr>
        <w:t xml:space="preserve"> |</w:t>
      </w:r>
      <w:r w:rsidR="0077487C" w:rsidRPr="0077487C">
        <w:rPr>
          <w:rFonts w:cstheme="minorHAnsi"/>
          <w:sz w:val="24"/>
          <w:szCs w:val="24"/>
        </w:rPr>
        <w:t>α</w:t>
      </w:r>
      <w:r w:rsidR="0077487C" w:rsidRPr="0077487C">
        <w:rPr>
          <w:sz w:val="24"/>
          <w:szCs w:val="24"/>
        </w:rPr>
        <w:t xml:space="preserve">,r) + </w:t>
      </w:r>
      <w:r w:rsidR="0077487C" w:rsidRPr="0077487C">
        <w:rPr>
          <w:noProof/>
          <w:sz w:val="24"/>
          <w:szCs w:val="24"/>
        </w:rPr>
        <w:t>P(Y=y</w:t>
      </w:r>
      <w:r w:rsidR="0077487C" w:rsidRPr="0077487C">
        <w:rPr>
          <w:noProof/>
          <w:sz w:val="24"/>
          <w:szCs w:val="24"/>
          <w:vertAlign w:val="subscript"/>
        </w:rPr>
        <w:t>2</w:t>
      </w:r>
      <w:r w:rsidR="0077487C" w:rsidRPr="0077487C">
        <w:rPr>
          <w:sz w:val="24"/>
          <w:szCs w:val="24"/>
        </w:rPr>
        <w:t xml:space="preserve"> |</w:t>
      </w:r>
      <w:r w:rsidR="0077487C" w:rsidRPr="0077487C">
        <w:rPr>
          <w:rFonts w:cstheme="minorHAnsi"/>
          <w:sz w:val="24"/>
          <w:szCs w:val="24"/>
        </w:rPr>
        <w:t>α</w:t>
      </w:r>
      <w:r w:rsidR="0077487C" w:rsidRPr="0077487C">
        <w:rPr>
          <w:sz w:val="24"/>
          <w:szCs w:val="24"/>
        </w:rPr>
        <w:t>,r)</w:t>
      </w:r>
      <w:r w:rsidR="0077487C" w:rsidRPr="0077487C">
        <w:rPr>
          <w:sz w:val="24"/>
          <w:szCs w:val="24"/>
        </w:rPr>
        <w:t xml:space="preserve"> + </w:t>
      </w:r>
      <w:r w:rsidR="0077487C" w:rsidRPr="0077487C">
        <w:rPr>
          <w:noProof/>
          <w:sz w:val="24"/>
          <w:szCs w:val="24"/>
        </w:rPr>
        <w:t>P(Y=y</w:t>
      </w:r>
      <w:r w:rsidR="0077487C" w:rsidRPr="0077487C">
        <w:rPr>
          <w:noProof/>
          <w:sz w:val="24"/>
          <w:szCs w:val="24"/>
          <w:vertAlign w:val="subscript"/>
        </w:rPr>
        <w:t>3</w:t>
      </w:r>
      <w:r w:rsidR="0077487C" w:rsidRPr="0077487C">
        <w:rPr>
          <w:sz w:val="24"/>
          <w:szCs w:val="24"/>
        </w:rPr>
        <w:t xml:space="preserve"> |</w:t>
      </w:r>
      <w:r w:rsidR="0077487C" w:rsidRPr="0077487C">
        <w:rPr>
          <w:rFonts w:cstheme="minorHAnsi"/>
          <w:sz w:val="24"/>
          <w:szCs w:val="24"/>
        </w:rPr>
        <w:t>α</w:t>
      </w:r>
      <w:r w:rsidR="0077487C" w:rsidRPr="0077487C">
        <w:rPr>
          <w:sz w:val="24"/>
          <w:szCs w:val="24"/>
        </w:rPr>
        <w:t>,r)</w:t>
      </w:r>
      <w:r w:rsidR="0077487C" w:rsidRPr="0077487C">
        <w:rPr>
          <w:sz w:val="24"/>
          <w:szCs w:val="24"/>
        </w:rPr>
        <w:t xml:space="preserve"> + </w:t>
      </w:r>
      <w:r w:rsidR="0077487C" w:rsidRPr="0077487C">
        <w:rPr>
          <w:noProof/>
          <w:sz w:val="24"/>
          <w:szCs w:val="24"/>
        </w:rPr>
        <w:t>P(Y=y</w:t>
      </w:r>
      <w:r w:rsidR="0077487C" w:rsidRPr="0077487C">
        <w:rPr>
          <w:noProof/>
          <w:sz w:val="24"/>
          <w:szCs w:val="24"/>
          <w:vertAlign w:val="subscript"/>
        </w:rPr>
        <w:t>4</w:t>
      </w:r>
      <w:r w:rsidR="0077487C" w:rsidRPr="0077487C">
        <w:rPr>
          <w:sz w:val="24"/>
          <w:szCs w:val="24"/>
        </w:rPr>
        <w:t xml:space="preserve"> |</w:t>
      </w:r>
      <w:r w:rsidR="0077487C" w:rsidRPr="0077487C">
        <w:rPr>
          <w:rFonts w:cstheme="minorHAnsi"/>
          <w:sz w:val="24"/>
          <w:szCs w:val="24"/>
        </w:rPr>
        <w:t>α</w:t>
      </w:r>
      <w:r w:rsidR="0077487C" w:rsidRPr="0077487C">
        <w:rPr>
          <w:sz w:val="24"/>
          <w:szCs w:val="24"/>
        </w:rPr>
        <w:t>,r)</w:t>
      </w:r>
      <w:r w:rsidR="0077487C" w:rsidRPr="0077487C">
        <w:rPr>
          <w:sz w:val="24"/>
          <w:szCs w:val="24"/>
        </w:rPr>
        <w:t xml:space="preserve"> …………….</w:t>
      </w:r>
      <w:r w:rsidR="0077487C" w:rsidRPr="0077487C">
        <w:rPr>
          <w:noProof/>
          <w:sz w:val="24"/>
          <w:szCs w:val="24"/>
        </w:rPr>
        <w:t xml:space="preserve"> </w:t>
      </w:r>
      <w:r w:rsidR="0077487C" w:rsidRPr="0077487C">
        <w:rPr>
          <w:noProof/>
          <w:sz w:val="24"/>
          <w:szCs w:val="24"/>
        </w:rPr>
        <w:t>P(Y=y</w:t>
      </w:r>
      <w:r w:rsidR="0077487C" w:rsidRPr="0077487C">
        <w:rPr>
          <w:noProof/>
          <w:sz w:val="24"/>
          <w:szCs w:val="24"/>
          <w:vertAlign w:val="subscript"/>
        </w:rPr>
        <w:t>n</w:t>
      </w:r>
      <w:r w:rsidR="0077487C" w:rsidRPr="0077487C">
        <w:rPr>
          <w:sz w:val="24"/>
          <w:szCs w:val="24"/>
        </w:rPr>
        <w:t xml:space="preserve"> |</w:t>
      </w:r>
      <w:r w:rsidR="0077487C" w:rsidRPr="0077487C">
        <w:rPr>
          <w:rFonts w:cstheme="minorHAnsi"/>
          <w:sz w:val="24"/>
          <w:szCs w:val="24"/>
        </w:rPr>
        <w:t>α</w:t>
      </w:r>
      <w:proofErr w:type="gramStart"/>
      <w:r w:rsidR="0077487C" w:rsidRPr="0077487C">
        <w:rPr>
          <w:sz w:val="24"/>
          <w:szCs w:val="24"/>
        </w:rPr>
        <w:t>,r</w:t>
      </w:r>
      <w:proofErr w:type="gramEnd"/>
      <w:r w:rsidR="0077487C" w:rsidRPr="0077487C">
        <w:rPr>
          <w:sz w:val="24"/>
          <w:szCs w:val="24"/>
        </w:rPr>
        <w:t>)</w:t>
      </w:r>
      <w:r w:rsidR="0077487C">
        <w:t xml:space="preserve"> where </w:t>
      </w:r>
      <w:r w:rsidR="0077487C" w:rsidRPr="0077487C">
        <w:rPr>
          <w:noProof/>
          <w:sz w:val="24"/>
          <w:szCs w:val="24"/>
        </w:rPr>
        <w:t>y</w:t>
      </w:r>
      <w:r w:rsidR="0077487C" w:rsidRPr="0077487C">
        <w:rPr>
          <w:noProof/>
          <w:sz w:val="24"/>
          <w:szCs w:val="24"/>
          <w:vertAlign w:val="subscript"/>
        </w:rPr>
        <w:t>n</w:t>
      </w:r>
      <w:r w:rsidR="0077487C" w:rsidRPr="0077487C">
        <w:rPr>
          <w:noProof/>
          <w:sz w:val="24"/>
          <w:szCs w:val="24"/>
          <w:vertAlign w:val="subscript"/>
        </w:rPr>
        <w:t xml:space="preserve"> </w:t>
      </w:r>
      <w:r w:rsidR="0077487C">
        <w:t>= books purchased from B&amp;N by n</w:t>
      </w:r>
      <w:r w:rsidR="0077487C" w:rsidRPr="0077487C">
        <w:rPr>
          <w:vertAlign w:val="superscript"/>
        </w:rPr>
        <w:t>th</w:t>
      </w:r>
      <w:r w:rsidR="0077487C">
        <w:t xml:space="preserve"> customer.</w:t>
      </w:r>
      <w:r w:rsidR="00FE3AAE">
        <w:t xml:space="preserve"> </w:t>
      </w:r>
      <w:r w:rsidR="00926BEB">
        <w:rPr>
          <w:noProof/>
          <w:sz w:val="24"/>
          <w:szCs w:val="24"/>
        </w:rPr>
        <w:t xml:space="preserve"> </w:t>
      </w:r>
      <w:r w:rsidR="0077487C" w:rsidRPr="0077487C">
        <w:rPr>
          <w:noProof/>
          <w:sz w:val="24"/>
          <w:szCs w:val="24"/>
        </w:rPr>
        <w:t>P(Y=y</w:t>
      </w:r>
      <w:r w:rsidR="0077487C" w:rsidRPr="0077487C">
        <w:rPr>
          <w:noProof/>
          <w:sz w:val="24"/>
          <w:szCs w:val="24"/>
          <w:vertAlign w:val="subscript"/>
        </w:rPr>
        <w:t>i</w:t>
      </w:r>
      <w:r w:rsidR="0077487C" w:rsidRPr="0077487C">
        <w:rPr>
          <w:sz w:val="24"/>
          <w:szCs w:val="24"/>
        </w:rPr>
        <w:t xml:space="preserve"> |</w:t>
      </w:r>
      <w:r w:rsidR="0077487C" w:rsidRPr="0077487C">
        <w:rPr>
          <w:rFonts w:cstheme="minorHAnsi"/>
          <w:sz w:val="24"/>
          <w:szCs w:val="24"/>
        </w:rPr>
        <w:t>α</w:t>
      </w:r>
      <w:proofErr w:type="gramStart"/>
      <w:r w:rsidR="0077487C" w:rsidRPr="0077487C">
        <w:rPr>
          <w:sz w:val="24"/>
          <w:szCs w:val="24"/>
        </w:rPr>
        <w:t>,r</w:t>
      </w:r>
      <w:proofErr w:type="gramEnd"/>
      <w:r w:rsidR="0077487C" w:rsidRPr="0077487C">
        <w:rPr>
          <w:sz w:val="24"/>
          <w:szCs w:val="24"/>
        </w:rPr>
        <w:t>)</w:t>
      </w:r>
      <w:r w:rsidR="0077487C" w:rsidRPr="0077487C">
        <w:rPr>
          <w:sz w:val="24"/>
          <w:szCs w:val="24"/>
        </w:rPr>
        <w:t xml:space="preserve"> = </w:t>
      </w:r>
      <w:r w:rsidR="0077487C">
        <w:rPr>
          <w:sz w:val="24"/>
          <w:szCs w:val="24"/>
        </w:rPr>
        <w:t>(</w:t>
      </w:r>
      <w:r w:rsidR="0077487C" w:rsidRPr="0077487C">
        <w:rPr>
          <w:sz w:val="24"/>
          <w:szCs w:val="24"/>
        </w:rPr>
        <w:t>Γ(r+</w:t>
      </w:r>
      <w:r w:rsidR="0077487C" w:rsidRPr="0077487C">
        <w:rPr>
          <w:noProof/>
          <w:sz w:val="24"/>
          <w:szCs w:val="24"/>
        </w:rPr>
        <w:t xml:space="preserve"> </w:t>
      </w:r>
      <w:r w:rsidR="0077487C" w:rsidRPr="0077487C">
        <w:rPr>
          <w:noProof/>
          <w:sz w:val="24"/>
          <w:szCs w:val="24"/>
        </w:rPr>
        <w:t>y</w:t>
      </w:r>
      <w:r w:rsidR="0077487C" w:rsidRPr="0077487C">
        <w:rPr>
          <w:noProof/>
          <w:sz w:val="24"/>
          <w:szCs w:val="24"/>
          <w:vertAlign w:val="subscript"/>
        </w:rPr>
        <w:t>i</w:t>
      </w:r>
      <w:r w:rsidR="0077487C">
        <w:rPr>
          <w:noProof/>
          <w:sz w:val="24"/>
          <w:szCs w:val="24"/>
          <w:vertAlign w:val="subscript"/>
        </w:rPr>
        <w:t xml:space="preserve"> </w:t>
      </w:r>
      <w:r w:rsidR="0077487C">
        <w:rPr>
          <w:sz w:val="24"/>
          <w:szCs w:val="24"/>
        </w:rPr>
        <w:t>)/</w:t>
      </w:r>
      <w:r w:rsidR="0077487C" w:rsidRPr="0077487C">
        <w:rPr>
          <w:sz w:val="24"/>
          <w:szCs w:val="24"/>
        </w:rPr>
        <w:t xml:space="preserve"> </w:t>
      </w:r>
      <w:r w:rsidR="0077487C" w:rsidRPr="0077487C">
        <w:rPr>
          <w:sz w:val="24"/>
          <w:szCs w:val="24"/>
        </w:rPr>
        <w:t>Γ(r</w:t>
      </w:r>
      <w:r w:rsidR="0077487C">
        <w:rPr>
          <w:sz w:val="24"/>
          <w:szCs w:val="24"/>
        </w:rPr>
        <w:t>)</w:t>
      </w:r>
      <w:r w:rsidR="0077487C" w:rsidRPr="0077487C">
        <w:rPr>
          <w:noProof/>
          <w:sz w:val="24"/>
          <w:szCs w:val="24"/>
        </w:rPr>
        <w:t xml:space="preserve"> </w:t>
      </w:r>
      <w:r w:rsidR="0077487C" w:rsidRPr="0077487C">
        <w:rPr>
          <w:noProof/>
          <w:sz w:val="24"/>
          <w:szCs w:val="24"/>
        </w:rPr>
        <w:t>y</w:t>
      </w:r>
      <w:r w:rsidR="0077487C" w:rsidRPr="0077487C">
        <w:rPr>
          <w:noProof/>
          <w:sz w:val="24"/>
          <w:szCs w:val="24"/>
          <w:vertAlign w:val="subscript"/>
        </w:rPr>
        <w:t>i</w:t>
      </w:r>
      <w:r w:rsidR="0077487C">
        <w:rPr>
          <w:sz w:val="24"/>
          <w:szCs w:val="24"/>
        </w:rPr>
        <w:t>!)(</w:t>
      </w:r>
      <w:proofErr w:type="gramStart"/>
      <w:r w:rsidR="0077487C" w:rsidRPr="0077487C">
        <w:rPr>
          <w:rFonts w:cstheme="minorHAnsi"/>
          <w:sz w:val="24"/>
          <w:szCs w:val="24"/>
        </w:rPr>
        <w:t>α</w:t>
      </w:r>
      <w:proofErr w:type="gramEnd"/>
      <w:r w:rsidR="0077487C">
        <w:rPr>
          <w:rFonts w:cstheme="minorHAnsi"/>
          <w:sz w:val="24"/>
          <w:szCs w:val="24"/>
        </w:rPr>
        <w:t>/</w:t>
      </w:r>
      <w:r w:rsidR="0077487C" w:rsidRPr="0077487C">
        <w:rPr>
          <w:rFonts w:cstheme="minorHAnsi"/>
          <w:sz w:val="24"/>
          <w:szCs w:val="24"/>
        </w:rPr>
        <w:t xml:space="preserve"> </w:t>
      </w:r>
      <w:r w:rsidR="0077487C" w:rsidRPr="0077487C">
        <w:rPr>
          <w:rFonts w:cstheme="minorHAnsi"/>
          <w:sz w:val="24"/>
          <w:szCs w:val="24"/>
        </w:rPr>
        <w:t>α</w:t>
      </w:r>
      <w:r w:rsidR="0077487C">
        <w:rPr>
          <w:rFonts w:cstheme="minorHAnsi"/>
          <w:sz w:val="24"/>
          <w:szCs w:val="24"/>
        </w:rPr>
        <w:t>+e</w:t>
      </w:r>
      <w:r w:rsidR="0077487C" w:rsidRPr="0077487C">
        <w:rPr>
          <w:rFonts w:cstheme="minorHAnsi"/>
          <w:sz w:val="24"/>
          <w:szCs w:val="24"/>
          <w:vertAlign w:val="superscript"/>
        </w:rPr>
        <w:t>βx</w:t>
      </w:r>
      <w:r w:rsidR="0077487C">
        <w:rPr>
          <w:rFonts w:cstheme="minorHAnsi"/>
          <w:sz w:val="24"/>
          <w:szCs w:val="24"/>
          <w:vertAlign w:val="superscript"/>
        </w:rPr>
        <w:t xml:space="preserve"> </w:t>
      </w:r>
      <w:r w:rsidR="0077487C">
        <w:rPr>
          <w:sz w:val="24"/>
          <w:szCs w:val="24"/>
        </w:rPr>
        <w:t>)(</w:t>
      </w:r>
      <w:proofErr w:type="gramStart"/>
      <w:r w:rsidR="0077487C">
        <w:rPr>
          <w:rFonts w:cstheme="minorHAnsi"/>
          <w:sz w:val="24"/>
          <w:szCs w:val="24"/>
        </w:rPr>
        <w:t>e</w:t>
      </w:r>
      <w:r w:rsidR="0077487C" w:rsidRPr="0077487C">
        <w:rPr>
          <w:rFonts w:cstheme="minorHAnsi"/>
          <w:sz w:val="24"/>
          <w:szCs w:val="24"/>
          <w:vertAlign w:val="superscript"/>
        </w:rPr>
        <w:t>βx</w:t>
      </w:r>
      <w:proofErr w:type="gramEnd"/>
      <w:r w:rsidR="0077487C">
        <w:rPr>
          <w:sz w:val="24"/>
          <w:szCs w:val="24"/>
        </w:rPr>
        <w:t>/</w:t>
      </w:r>
      <w:r w:rsidR="0077487C" w:rsidRPr="0077487C">
        <w:rPr>
          <w:rFonts w:cstheme="minorHAnsi"/>
          <w:sz w:val="24"/>
          <w:szCs w:val="24"/>
        </w:rPr>
        <w:t xml:space="preserve"> α</w:t>
      </w:r>
      <w:r w:rsidR="0077487C">
        <w:rPr>
          <w:rFonts w:cstheme="minorHAnsi"/>
          <w:sz w:val="24"/>
          <w:szCs w:val="24"/>
        </w:rPr>
        <w:t>+e</w:t>
      </w:r>
      <w:r w:rsidR="0077487C" w:rsidRPr="0077487C">
        <w:rPr>
          <w:rFonts w:cstheme="minorHAnsi"/>
          <w:sz w:val="24"/>
          <w:szCs w:val="24"/>
          <w:vertAlign w:val="superscript"/>
        </w:rPr>
        <w:t>βx</w:t>
      </w:r>
      <w:r w:rsidR="0077487C">
        <w:rPr>
          <w:sz w:val="24"/>
          <w:szCs w:val="24"/>
        </w:rPr>
        <w:t>)</w:t>
      </w:r>
    </w:p>
    <w:p w:rsidR="00926BEB" w:rsidRDefault="00926BEB" w:rsidP="00EF33A8">
      <w:pPr>
        <w:spacing w:after="0"/>
        <w:jc w:val="both"/>
        <w:rPr>
          <w:sz w:val="24"/>
          <w:szCs w:val="24"/>
        </w:rPr>
      </w:pPr>
    </w:p>
    <w:p w:rsidR="00FE3AAE" w:rsidRDefault="00FE3AAE" w:rsidP="00EF33A8">
      <w:pPr>
        <w:spacing w:after="0"/>
        <w:jc w:val="both"/>
        <w:rPr>
          <w:sz w:val="24"/>
          <w:szCs w:val="24"/>
        </w:rPr>
      </w:pPr>
    </w:p>
    <w:p w:rsidR="00926BEB" w:rsidRDefault="00926BEB" w:rsidP="00926BEB">
      <w:pPr>
        <w:spacing w:after="0"/>
        <w:jc w:val="both"/>
      </w:pPr>
      <w:r w:rsidRPr="00926BEB">
        <w:lastRenderedPageBreak/>
        <w:t xml:space="preserve">Step 6 - </w:t>
      </w:r>
      <w:r>
        <w:t>Build a NBD regression model using the demographic information provided</w:t>
      </w:r>
      <w:r>
        <w:t>. Report your results. What are the managerial takeaways -</w:t>
      </w:r>
      <w:r>
        <w:t xml:space="preserve"> which customer characteristics seem to be important?</w:t>
      </w:r>
    </w:p>
    <w:p w:rsidR="00926BEB" w:rsidRDefault="00926BEB" w:rsidP="00926BEB">
      <w:pPr>
        <w:spacing w:after="0"/>
        <w:jc w:val="both"/>
      </w:pPr>
      <w:r>
        <w:t>Answer</w:t>
      </w:r>
      <w:proofErr w:type="gramStart"/>
      <w:r>
        <w:t>:-</w:t>
      </w:r>
      <w:proofErr w:type="gramEnd"/>
      <w:r>
        <w:t xml:space="preserve"> SAS code:</w:t>
      </w:r>
    </w:p>
    <w:p w:rsidR="00926BEB" w:rsidRDefault="00926BEB" w:rsidP="0092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The NBD Regression Model </w:t>
      </w:r>
    </w:p>
    <w:p w:rsidR="00926BEB" w:rsidRDefault="00926BEB" w:rsidP="0092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Books;</w:t>
      </w:r>
    </w:p>
    <w:p w:rsidR="00926BEB" w:rsidRDefault="00926BEB" w:rsidP="0092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nlmixed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6BEB" w:rsidRDefault="00926BEB" w:rsidP="0092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b6=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b7=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b8=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/*Initiating Parameters to be optimized*/</w:t>
      </w:r>
    </w:p>
    <w:p w:rsidR="00926BEB" w:rsidRDefault="00926BEB" w:rsidP="0092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expBX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(b1*education + b2*region + b3*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hhsze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b4*age + b5*income + b6*child + b7*race + b8*country);</w:t>
      </w:r>
    </w:p>
    <w:p w:rsidR="00926BEB" w:rsidRDefault="00926BEB" w:rsidP="0092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log(gamma(r+bnbookspurch))-log(gamma(r))-log(fact(bnbookspurch))+r*log(a/(a+expBX))+bnbookspurch*log(expBX/(a+expBX));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/*calculating values for log likelihood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fucntion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26BEB" w:rsidRDefault="00926BEB" w:rsidP="0092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bnbookspurch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~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general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26BEB" w:rsidRDefault="00926BEB" w:rsidP="00926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26BEB" w:rsidRDefault="00926BEB" w:rsidP="00926BEB">
      <w:pPr>
        <w:spacing w:after="0"/>
        <w:jc w:val="both"/>
      </w:pPr>
    </w:p>
    <w:p w:rsidR="00926BEB" w:rsidRPr="00926BEB" w:rsidRDefault="00825D91" w:rsidP="00926BEB">
      <w:pPr>
        <w:spacing w:after="0"/>
        <w:jc w:val="both"/>
      </w:pPr>
      <w:r>
        <w:rPr>
          <w:noProof/>
        </w:rPr>
        <w:drawing>
          <wp:inline distT="0" distB="0" distL="0" distR="0">
            <wp:extent cx="4747671" cy="3894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0261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7C" w:rsidRDefault="00825D91" w:rsidP="00EF33A8">
      <w:pPr>
        <w:spacing w:after="0"/>
        <w:jc w:val="both"/>
      </w:pPr>
      <w:r>
        <w:t>Managerial Takeaways (significance level of 0.05):</w:t>
      </w:r>
    </w:p>
    <w:p w:rsidR="00825D91" w:rsidRDefault="00825D91" w:rsidP="00825D91">
      <w:pPr>
        <w:pStyle w:val="ListParagraph"/>
        <w:numPr>
          <w:ilvl w:val="0"/>
          <w:numId w:val="6"/>
        </w:numPr>
        <w:spacing w:after="0"/>
        <w:jc w:val="both"/>
      </w:pPr>
      <w:r>
        <w:t>The significant variables are Region and Race.</w:t>
      </w:r>
    </w:p>
    <w:p w:rsidR="00825D91" w:rsidRDefault="00825D91" w:rsidP="00825D91">
      <w:pPr>
        <w:pStyle w:val="ListParagraph"/>
        <w:numPr>
          <w:ilvl w:val="0"/>
          <w:numId w:val="6"/>
        </w:numPr>
        <w:spacing w:after="0"/>
        <w:jc w:val="both"/>
      </w:pPr>
      <w:r>
        <w:t>Both variables have a negative impact on probability of an individual buying from B&amp;N</w:t>
      </w:r>
    </w:p>
    <w:p w:rsidR="00981182" w:rsidRDefault="00981182" w:rsidP="00825D91">
      <w:pPr>
        <w:pStyle w:val="ListParagraph"/>
        <w:numPr>
          <w:ilvl w:val="0"/>
          <w:numId w:val="6"/>
        </w:numPr>
        <w:spacing w:after="0"/>
        <w:jc w:val="both"/>
      </w:pPr>
      <w:r>
        <w:t>If we relax the significance level to 0.1 then age also becomes a significant indicator of customer behavior and has appositive impact purchases from B&amp;N</w:t>
      </w:r>
    </w:p>
    <w:p w:rsidR="00825D91" w:rsidRDefault="00825D91" w:rsidP="00825D91">
      <w:pPr>
        <w:spacing w:after="0"/>
        <w:jc w:val="both"/>
      </w:pPr>
    </w:p>
    <w:p w:rsidR="00825D91" w:rsidRDefault="00825D91" w:rsidP="00825D91">
      <w:pPr>
        <w:spacing w:after="0"/>
        <w:jc w:val="both"/>
      </w:pPr>
      <w:r>
        <w:t xml:space="preserve">Step 7 - </w:t>
      </w:r>
      <w:r>
        <w:t>Are there any signi</w:t>
      </w:r>
      <w:r>
        <w:t>ficant diff</w:t>
      </w:r>
      <w:r>
        <w:t>erences between the results from the Poisson a</w:t>
      </w:r>
      <w:r>
        <w:t>nd NBD regressions? If so, what exactly is the diff</w:t>
      </w:r>
      <w:r>
        <w:t>erence? Discuss what you belie</w:t>
      </w:r>
      <w:r>
        <w:t>ve about the cause(s) of the diff</w:t>
      </w:r>
      <w:r>
        <w:t>erence.</w:t>
      </w:r>
      <w:r>
        <w:t xml:space="preserve"> </w:t>
      </w:r>
    </w:p>
    <w:p w:rsidR="00825D91" w:rsidRDefault="00825D91" w:rsidP="00EF33A8">
      <w:pPr>
        <w:spacing w:after="0"/>
        <w:jc w:val="both"/>
      </w:pPr>
      <w:r>
        <w:t xml:space="preserve">Answer: - Yes, there are significant differences between the </w:t>
      </w:r>
      <w:r w:rsidR="00FE3AAE">
        <w:t>Poisson and NBD regression model.</w:t>
      </w:r>
    </w:p>
    <w:p w:rsidR="00FE3AAE" w:rsidRDefault="00FE3AAE" w:rsidP="00FE3AAE">
      <w:pPr>
        <w:pStyle w:val="ListParagraph"/>
        <w:numPr>
          <w:ilvl w:val="0"/>
          <w:numId w:val="7"/>
        </w:numPr>
        <w:spacing w:after="0"/>
        <w:jc w:val="both"/>
      </w:pPr>
      <w:r>
        <w:lastRenderedPageBreak/>
        <w:t>NBD regression model has much smaller values for Fit statistics indicating it is more accurate than Poisson regression model.</w:t>
      </w:r>
    </w:p>
    <w:p w:rsidR="00FE3AAE" w:rsidRDefault="00FE3AAE" w:rsidP="00FE3AAE">
      <w:pPr>
        <w:pStyle w:val="ListParagraph"/>
        <w:numPr>
          <w:ilvl w:val="0"/>
          <w:numId w:val="7"/>
        </w:numPr>
        <w:spacing w:after="0"/>
        <w:jc w:val="both"/>
      </w:pPr>
      <w:r>
        <w:t>NBD model indicates there are only two significan</w:t>
      </w:r>
      <w:r w:rsidR="00812CD1">
        <w:t>t variables, Region and Race.</w:t>
      </w:r>
      <w:r>
        <w:t xml:space="preserve"> Poisson regression model indicates there are seven significant variables.</w:t>
      </w:r>
    </w:p>
    <w:p w:rsidR="00F14368" w:rsidRDefault="00F14368" w:rsidP="00F14368">
      <w:pPr>
        <w:pStyle w:val="ListParagraph"/>
        <w:spacing w:after="0"/>
        <w:jc w:val="both"/>
      </w:pPr>
    </w:p>
    <w:p w:rsidR="00FE3AAE" w:rsidRDefault="00FE3AAE" w:rsidP="00FE3AAE">
      <w:pPr>
        <w:spacing w:after="0"/>
        <w:jc w:val="both"/>
      </w:pPr>
      <w:r>
        <w:t xml:space="preserve"> </w:t>
      </w:r>
      <w:r w:rsidR="00D82E8F">
        <w:t>Reason for difference in results:-</w:t>
      </w:r>
    </w:p>
    <w:p w:rsidR="00D82E8F" w:rsidRDefault="00D82E8F" w:rsidP="00D82E8F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Poisson regression depends on independent variables to generate heterogeneity for each individual i.e. 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λ</w:t>
      </w:r>
      <w:r w:rsidRPr="00D82E8F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  <w:vertAlign w:val="subscript"/>
        </w:rPr>
        <w:t>i</w:t>
      </w:r>
      <w:proofErr w:type="spellEnd"/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  <w:vertAlign w:val="subscript"/>
        </w:rPr>
        <w:t xml:space="preserve"> </w:t>
      </w:r>
      <w:r>
        <w:t>(lambda-</w:t>
      </w:r>
      <w:proofErr w:type="spellStart"/>
      <w:r>
        <w:t>i</w:t>
      </w:r>
      <w:proofErr w:type="spellEnd"/>
      <w:r>
        <w:t>) but they do not do a good job in explaining the complete heterogeneity between each individual i.e. observed and unobserved heterogeneity.</w:t>
      </w:r>
    </w:p>
    <w:p w:rsidR="00D82E8F" w:rsidRDefault="00D82E8F" w:rsidP="00D82E8F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NBD regression model accounts both observed and unobserved heterogeneity as  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λ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  <w:vertAlign w:val="subscript"/>
        </w:rPr>
        <w:t xml:space="preserve">0 </w:t>
      </w:r>
      <w:r>
        <w:t xml:space="preserve">varies for each individual and depend on r and </w:t>
      </w:r>
      <w:r>
        <w:rPr>
          <w:rFonts w:cstheme="minorHAnsi"/>
        </w:rPr>
        <w:t>α</w:t>
      </w:r>
      <w:r>
        <w:t>. Hence, it is able to capture more heterogeneity in the data thus indicating from the results that unobserved heterogeneity has bigger impact on likelihood of an individual buying from B&amp;N than observed heterogeneity i.e. the independent variables.</w:t>
      </w:r>
    </w:p>
    <w:p w:rsidR="00F14368" w:rsidRDefault="00F14368" w:rsidP="00F14368">
      <w:pPr>
        <w:pStyle w:val="ListParagraph"/>
        <w:spacing w:after="0"/>
        <w:jc w:val="both"/>
      </w:pPr>
    </w:p>
    <w:p w:rsidR="00F14368" w:rsidRDefault="00F14368" w:rsidP="00F14368">
      <w:pPr>
        <w:spacing w:after="0"/>
        <w:jc w:val="both"/>
      </w:pPr>
      <w:r>
        <w:t xml:space="preserve">Step 8 - </w:t>
      </w:r>
      <w:r w:rsidRPr="00F14368">
        <w:t>Brief</w:t>
      </w:r>
      <w:r>
        <w:t>ly</w:t>
      </w:r>
      <w:r w:rsidRPr="00F14368">
        <w:t xml:space="preserve"> summarize what you learned from this project. This is an open-en</w:t>
      </w:r>
      <w:r>
        <w:t xml:space="preserve">ded question, so please include </w:t>
      </w:r>
      <w:r w:rsidR="002B63ED">
        <w:t xml:space="preserve">anything you found worthwhile - </w:t>
      </w:r>
      <w:r w:rsidRPr="00F14368">
        <w:t>relating to the modeling tool (SAS), the modeling process, insights from the</w:t>
      </w:r>
      <w:r>
        <w:t xml:space="preserve"> m</w:t>
      </w:r>
      <w:r w:rsidRPr="00F14368">
        <w:t>odeling, any managerial takeaways that were insightful to you, and so on.</w:t>
      </w:r>
    </w:p>
    <w:p w:rsidR="00F14368" w:rsidRDefault="00F14368" w:rsidP="00F14368">
      <w:pPr>
        <w:spacing w:after="0"/>
        <w:jc w:val="both"/>
      </w:pPr>
      <w:r>
        <w:t>Answer:-</w:t>
      </w:r>
    </w:p>
    <w:p w:rsidR="00D82E8F" w:rsidRDefault="00812CD1" w:rsidP="002B63ED">
      <w:pPr>
        <w:pStyle w:val="ListParagraph"/>
        <w:numPr>
          <w:ilvl w:val="0"/>
          <w:numId w:val="9"/>
        </w:numPr>
        <w:spacing w:after="0"/>
      </w:pPr>
      <w:r>
        <w:t xml:space="preserve">Basics of using SAS </w:t>
      </w:r>
      <w:r w:rsidR="002B63ED">
        <w:t>for</w:t>
      </w:r>
      <w:r>
        <w:t xml:space="preserve"> data manipulation, regression</w:t>
      </w:r>
      <w:r w:rsidR="00B15E3D">
        <w:t xml:space="preserve">, </w:t>
      </w:r>
      <w:r>
        <w:t>clustering</w:t>
      </w:r>
      <w:r w:rsidR="00B15E3D">
        <w:t xml:space="preserve">, simulation, macros and </w:t>
      </w:r>
      <w:r w:rsidR="002B63ED">
        <w:t>IML</w:t>
      </w:r>
    </w:p>
    <w:p w:rsidR="00B15E3D" w:rsidRDefault="00B15E3D" w:rsidP="002B63ED">
      <w:pPr>
        <w:pStyle w:val="ListParagraph"/>
        <w:numPr>
          <w:ilvl w:val="0"/>
          <w:numId w:val="9"/>
        </w:numPr>
        <w:spacing w:after="0"/>
      </w:pPr>
      <w:r>
        <w:t xml:space="preserve">Enhanced understanding of </w:t>
      </w:r>
      <w:r w:rsidR="002B63ED">
        <w:t xml:space="preserve">Bayesian Classifier, </w:t>
      </w:r>
      <w:r>
        <w:t>model enhancements and probability</w:t>
      </w:r>
      <w:r w:rsidR="002B63ED">
        <w:t xml:space="preserve"> </w:t>
      </w:r>
      <w:r>
        <w:t>distribution</w:t>
      </w:r>
      <w:r w:rsidR="002B63ED">
        <w:t>s</w:t>
      </w:r>
      <w:r>
        <w:t xml:space="preserve"> </w:t>
      </w:r>
    </w:p>
    <w:p w:rsidR="002B63ED" w:rsidRDefault="00B15E3D" w:rsidP="002B63ED">
      <w:pPr>
        <w:pStyle w:val="ListParagraph"/>
        <w:numPr>
          <w:ilvl w:val="0"/>
          <w:numId w:val="9"/>
        </w:numPr>
        <w:spacing w:after="0"/>
      </w:pPr>
      <w:r>
        <w:t>Building models with respect to time, count and choice. Modification of models to account for both observed and unobserved heterogeneity</w:t>
      </w:r>
    </w:p>
    <w:p w:rsidR="00812CD1" w:rsidRDefault="00B15E3D" w:rsidP="002B63ED">
      <w:pPr>
        <w:spacing w:after="0"/>
        <w:jc w:val="both"/>
      </w:pPr>
      <w:r>
        <w:t xml:space="preserve"> </w:t>
      </w:r>
    </w:p>
    <w:sectPr w:rsidR="0081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117"/>
    <w:multiLevelType w:val="hybridMultilevel"/>
    <w:tmpl w:val="AEA0A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14A4"/>
    <w:multiLevelType w:val="hybridMultilevel"/>
    <w:tmpl w:val="CFEE83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F46F0"/>
    <w:multiLevelType w:val="hybridMultilevel"/>
    <w:tmpl w:val="48E6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91F63"/>
    <w:multiLevelType w:val="hybridMultilevel"/>
    <w:tmpl w:val="5A1694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45100"/>
    <w:multiLevelType w:val="hybridMultilevel"/>
    <w:tmpl w:val="E9A4C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B302D"/>
    <w:multiLevelType w:val="hybridMultilevel"/>
    <w:tmpl w:val="8B6E7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26A0F"/>
    <w:multiLevelType w:val="hybridMultilevel"/>
    <w:tmpl w:val="A530C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E453C"/>
    <w:multiLevelType w:val="hybridMultilevel"/>
    <w:tmpl w:val="29E6C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A1168"/>
    <w:multiLevelType w:val="hybridMultilevel"/>
    <w:tmpl w:val="54746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0D"/>
    <w:rsid w:val="002B63ED"/>
    <w:rsid w:val="004B0B03"/>
    <w:rsid w:val="0077487C"/>
    <w:rsid w:val="007A64AD"/>
    <w:rsid w:val="00812CD1"/>
    <w:rsid w:val="00825D91"/>
    <w:rsid w:val="00925B85"/>
    <w:rsid w:val="00926BEB"/>
    <w:rsid w:val="00981182"/>
    <w:rsid w:val="00A72872"/>
    <w:rsid w:val="00B15E3D"/>
    <w:rsid w:val="00B27427"/>
    <w:rsid w:val="00B65730"/>
    <w:rsid w:val="00CD09D2"/>
    <w:rsid w:val="00D82E8F"/>
    <w:rsid w:val="00D851D8"/>
    <w:rsid w:val="00DE250D"/>
    <w:rsid w:val="00EC222C"/>
    <w:rsid w:val="00EF33A8"/>
    <w:rsid w:val="00F14368"/>
    <w:rsid w:val="00FE3AAE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68792-C081-4257-9CF3-2450FED9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E8F"/>
  </w:style>
  <w:style w:type="character" w:styleId="Emphasis">
    <w:name w:val="Emphasis"/>
    <w:basedOn w:val="DefaultParagraphFont"/>
    <w:uiPriority w:val="20"/>
    <w:qFormat/>
    <w:rsid w:val="00D82E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8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Reddy</dc:creator>
  <cp:keywords/>
  <dc:description/>
  <cp:lastModifiedBy>Anubhav Reddy</cp:lastModifiedBy>
  <cp:revision>6</cp:revision>
  <dcterms:created xsi:type="dcterms:W3CDTF">2016-11-20T22:46:00Z</dcterms:created>
  <dcterms:modified xsi:type="dcterms:W3CDTF">2016-11-22T08:43:00Z</dcterms:modified>
</cp:coreProperties>
</file>