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4B7970F4" w14:textId="0A5DECCB" w:rsidR="003E2941" w:rsidRPr="003E2941" w:rsidRDefault="003E2941" w:rsidP="003E2941">
      <w:pPr>
        <w:pStyle w:val="NoSpacing"/>
        <w:rPr>
          <w:rFonts w:ascii="Consolas" w:hAnsi="Consolas"/>
          <w:color w:val="2D3436"/>
        </w:rPr>
      </w:pPr>
      <w:r>
        <w:rPr>
          <w:rFonts w:ascii="Consolas" w:hAnsi="Consolas"/>
          <w:color w:val="2D3436"/>
        </w:rPr>
        <w:t>I</w:t>
      </w:r>
      <w:r w:rsidRPr="003E2941">
        <w:rPr>
          <w:rFonts w:ascii="Consolas" w:hAnsi="Consolas"/>
          <w:color w:val="2D3436"/>
        </w:rPr>
        <w:t xml:space="preserve">n React, </w:t>
      </w:r>
      <w:proofErr w:type="spellStart"/>
      <w:r w:rsidRPr="003E2941">
        <w:rPr>
          <w:rFonts w:ascii="Consolas" w:hAnsi="Consolas"/>
          <w:color w:val="2D3436"/>
        </w:rPr>
        <w:t>useRef</w:t>
      </w:r>
      <w:proofErr w:type="spellEnd"/>
      <w:r w:rsidRPr="003E2941">
        <w:rPr>
          <w:rFonts w:ascii="Consolas" w:hAnsi="Consolas"/>
          <w:color w:val="2D3436"/>
        </w:rPr>
        <w:t xml:space="preserve"> is a hook that provides a way to create a mutable object that persists across re-renders. When it comes to forms, </w:t>
      </w:r>
      <w:proofErr w:type="spellStart"/>
      <w:r w:rsidRPr="003E2941">
        <w:rPr>
          <w:rFonts w:ascii="Consolas" w:hAnsi="Consolas"/>
          <w:color w:val="2D3436"/>
        </w:rPr>
        <w:t>useRef</w:t>
      </w:r>
      <w:proofErr w:type="spellEnd"/>
      <w:r w:rsidRPr="003E2941">
        <w:rPr>
          <w:rFonts w:ascii="Consolas" w:hAnsi="Consolas"/>
          <w:color w:val="2D3436"/>
        </w:rPr>
        <w:t xml:space="preserve"> is particularly useful in the following scenarios:</w:t>
      </w:r>
    </w:p>
    <w:p w14:paraId="0CEF1A2F" w14:textId="77777777" w:rsidR="003E2941" w:rsidRPr="003E2941" w:rsidRDefault="003E2941" w:rsidP="003E2941">
      <w:pPr>
        <w:pStyle w:val="NoSpacing"/>
        <w:rPr>
          <w:rFonts w:ascii="Consolas" w:hAnsi="Consolas"/>
          <w:color w:val="2D3436"/>
        </w:rPr>
      </w:pPr>
    </w:p>
    <w:p w14:paraId="527DC490" w14:textId="77777777" w:rsidR="003E2941" w:rsidRPr="003E2941" w:rsidRDefault="003E2941" w:rsidP="003E2941">
      <w:pPr>
        <w:pStyle w:val="NoSpacing"/>
        <w:rPr>
          <w:rFonts w:ascii="Consolas" w:hAnsi="Consolas"/>
          <w:b/>
          <w:bCs/>
          <w:color w:val="2D3436"/>
        </w:rPr>
      </w:pPr>
      <w:r w:rsidRPr="003E2941">
        <w:rPr>
          <w:rFonts w:ascii="Consolas" w:hAnsi="Consolas"/>
          <w:b/>
          <w:bCs/>
          <w:color w:val="2D3436"/>
        </w:rPr>
        <w:t>Accessing DOM Elements Directly</w:t>
      </w:r>
    </w:p>
    <w:p w14:paraId="4BCC32DF" w14:textId="1E7D9304" w:rsidR="003E2941" w:rsidRDefault="003E2941" w:rsidP="003E2941">
      <w:pPr>
        <w:pStyle w:val="NoSpacing"/>
        <w:rPr>
          <w:rFonts w:ascii="Consolas" w:hAnsi="Consolas"/>
          <w:color w:val="2D3436"/>
        </w:rPr>
      </w:pPr>
      <w:r w:rsidRPr="003E2941">
        <w:rPr>
          <w:rFonts w:ascii="Consolas" w:hAnsi="Consolas"/>
          <w:color w:val="2D3436"/>
        </w:rPr>
        <w:t xml:space="preserve">You can use </w:t>
      </w:r>
      <w:proofErr w:type="spellStart"/>
      <w:r w:rsidRPr="003E2941">
        <w:rPr>
          <w:rFonts w:ascii="Consolas" w:hAnsi="Consolas"/>
          <w:color w:val="2D3436"/>
        </w:rPr>
        <w:t>useRef</w:t>
      </w:r>
      <w:proofErr w:type="spellEnd"/>
      <w:r w:rsidRPr="003E2941">
        <w:rPr>
          <w:rFonts w:ascii="Consolas" w:hAnsi="Consolas"/>
          <w:color w:val="2D3436"/>
        </w:rPr>
        <w:t xml:space="preserve"> to directly access a form element in the DOM. This is helpful for tasks such as focusing an input field, selecting text, or reading input values without re-rendering the component.</w:t>
      </w:r>
    </w:p>
    <w:p w14:paraId="07067CCA" w14:textId="77777777" w:rsidR="00D1300A" w:rsidRDefault="00D1300A" w:rsidP="003E2941">
      <w:pPr>
        <w:pStyle w:val="NoSpacing"/>
        <w:rPr>
          <w:rFonts w:ascii="Consolas" w:hAnsi="Consolas"/>
          <w:color w:val="2D3436"/>
        </w:rPr>
      </w:pPr>
    </w:p>
    <w:p w14:paraId="293B559F" w14:textId="77777777" w:rsid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</w:pPr>
    </w:p>
    <w:p w14:paraId="159F7627" w14:textId="4C8BC618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}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1300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react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;</w:t>
      </w:r>
    </w:p>
    <w:p w14:paraId="21846586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6F3797B9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FocusInput</w:t>
      </w:r>
      <w:proofErr w:type="spellEnd"/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C49070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D1300A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null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09E5F8D3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56876BDA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handleFocus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4162B0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inputRef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current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focus</w:t>
      </w:r>
      <w:proofErr w:type="spellEnd"/>
      <w:proofErr w:type="gram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();</w:t>
      </w:r>
    </w:p>
    <w:p w14:paraId="7B73C144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};</w:t>
      </w:r>
    </w:p>
    <w:p w14:paraId="22CA4AE9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45A89433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4A5446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18FE2EA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input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ref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type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1300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800EA9F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button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handleFocus</w:t>
      </w:r>
      <w:proofErr w:type="spellEnd"/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Focus the input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button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35B7C5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5D7CA85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);</w:t>
      </w:r>
    </w:p>
    <w:p w14:paraId="028134E0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31D61FB6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7E8B54A5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FocusInput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;</w:t>
      </w:r>
    </w:p>
    <w:p w14:paraId="423B3261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2D51312E" w14:textId="77777777" w:rsidR="00D1300A" w:rsidRPr="003E2941" w:rsidRDefault="00D1300A" w:rsidP="003E2941">
      <w:pPr>
        <w:pStyle w:val="NoSpacing"/>
        <w:rPr>
          <w:rFonts w:ascii="Consolas" w:hAnsi="Consolas"/>
          <w:color w:val="2D3436"/>
        </w:rPr>
      </w:pPr>
    </w:p>
    <w:p w14:paraId="73C87EE2" w14:textId="77777777" w:rsidR="003E2941" w:rsidRPr="003E2941" w:rsidRDefault="003E2941" w:rsidP="003E2941">
      <w:pPr>
        <w:pStyle w:val="NoSpacing"/>
        <w:rPr>
          <w:rFonts w:ascii="Consolas" w:hAnsi="Consolas"/>
          <w:color w:val="2D3436"/>
        </w:rPr>
      </w:pPr>
    </w:p>
    <w:p w14:paraId="5B9EF9E9" w14:textId="77777777" w:rsidR="00D1300A" w:rsidRDefault="00D1300A">
      <w:pPr>
        <w:rPr>
          <w:rFonts w:ascii="Consolas" w:hAnsi="Consolas"/>
          <w:b/>
          <w:bCs/>
          <w:color w:val="2D3436"/>
        </w:rPr>
      </w:pPr>
      <w:r>
        <w:rPr>
          <w:rFonts w:ascii="Consolas" w:hAnsi="Consolas"/>
          <w:b/>
          <w:bCs/>
          <w:color w:val="2D3436"/>
        </w:rPr>
        <w:br w:type="page"/>
      </w:r>
    </w:p>
    <w:p w14:paraId="1093BA13" w14:textId="2105190E" w:rsidR="003E2941" w:rsidRPr="003E2941" w:rsidRDefault="003E2941" w:rsidP="003E2941">
      <w:pPr>
        <w:pStyle w:val="NoSpacing"/>
        <w:rPr>
          <w:rFonts w:ascii="Consolas" w:hAnsi="Consolas"/>
          <w:b/>
          <w:bCs/>
          <w:color w:val="2D3436"/>
        </w:rPr>
      </w:pPr>
      <w:r w:rsidRPr="003E2941">
        <w:rPr>
          <w:rFonts w:ascii="Consolas" w:hAnsi="Consolas"/>
          <w:b/>
          <w:bCs/>
          <w:color w:val="2D3436"/>
        </w:rPr>
        <w:lastRenderedPageBreak/>
        <w:t>Uncontrolled Components</w:t>
      </w:r>
    </w:p>
    <w:p w14:paraId="6DB89730" w14:textId="788B3C42" w:rsidR="003E2941" w:rsidRDefault="003E2941" w:rsidP="003E2941">
      <w:pPr>
        <w:pStyle w:val="NoSpacing"/>
        <w:rPr>
          <w:rFonts w:ascii="Consolas" w:hAnsi="Consolas"/>
          <w:color w:val="2D3436"/>
        </w:rPr>
      </w:pPr>
      <w:r w:rsidRPr="003E2941">
        <w:rPr>
          <w:rFonts w:ascii="Consolas" w:hAnsi="Consolas"/>
          <w:color w:val="2D3436"/>
        </w:rPr>
        <w:t xml:space="preserve">While React generally encourages the use of controlled components for form handling, there are cases where uncontrolled components might be more appropriate. Uncontrolled components maintain their own internal state, and </w:t>
      </w:r>
      <w:proofErr w:type="spellStart"/>
      <w:r w:rsidRPr="003E2941">
        <w:rPr>
          <w:rFonts w:ascii="Consolas" w:hAnsi="Consolas"/>
          <w:color w:val="2D3436"/>
        </w:rPr>
        <w:t>useRef</w:t>
      </w:r>
      <w:proofErr w:type="spellEnd"/>
      <w:r w:rsidRPr="003E2941">
        <w:rPr>
          <w:rFonts w:ascii="Consolas" w:hAnsi="Consolas"/>
          <w:color w:val="2D3436"/>
        </w:rPr>
        <w:t xml:space="preserve"> can be used to access their values when needed.</w:t>
      </w:r>
    </w:p>
    <w:p w14:paraId="7D458C1C" w14:textId="77777777" w:rsidR="00D1300A" w:rsidRDefault="00D1300A" w:rsidP="003E2941">
      <w:pPr>
        <w:pStyle w:val="NoSpacing"/>
        <w:rPr>
          <w:rFonts w:ascii="Consolas" w:hAnsi="Consolas"/>
          <w:color w:val="2D3436"/>
        </w:rPr>
      </w:pPr>
    </w:p>
    <w:p w14:paraId="2BEF6567" w14:textId="77777777" w:rsid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</w:pPr>
    </w:p>
    <w:p w14:paraId="71C114E1" w14:textId="7CE658F3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}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1300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react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;</w:t>
      </w:r>
    </w:p>
    <w:p w14:paraId="174AFB92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32A1BF05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UncontrolledForm</w:t>
      </w:r>
      <w:proofErr w:type="spellEnd"/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29F863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D1300A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null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1F2AB214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43FE6104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D1300A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e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DCA654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e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();</w:t>
      </w:r>
    </w:p>
    <w:p w14:paraId="7BE5B01D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alert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`</w:t>
      </w:r>
      <w:r w:rsidRPr="00D1300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Input Value: </w:t>
      </w:r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inputRef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current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`);</w:t>
      </w:r>
    </w:p>
    <w:p w14:paraId="35A2534E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};</w:t>
      </w:r>
    </w:p>
    <w:p w14:paraId="2F629A19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74BE84D9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FB7BE2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form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CC5B1B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input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ref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type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1300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FCFD1A7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button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type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1300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Submit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button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2AAF25F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form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3210658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);</w:t>
      </w:r>
    </w:p>
    <w:p w14:paraId="34FD4406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73275CCA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481F9D94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UncontrolledForm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;</w:t>
      </w:r>
    </w:p>
    <w:p w14:paraId="7FED1BB1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274CD8B9" w14:textId="77777777" w:rsidR="00D1300A" w:rsidRPr="003E2941" w:rsidRDefault="00D1300A" w:rsidP="003E2941">
      <w:pPr>
        <w:pStyle w:val="NoSpacing"/>
        <w:rPr>
          <w:rFonts w:ascii="Consolas" w:hAnsi="Consolas"/>
          <w:color w:val="2D3436"/>
        </w:rPr>
      </w:pPr>
    </w:p>
    <w:p w14:paraId="5D8D0CA3" w14:textId="77777777" w:rsidR="003E2941" w:rsidRPr="003E2941" w:rsidRDefault="003E2941" w:rsidP="003E2941">
      <w:pPr>
        <w:pStyle w:val="NoSpacing"/>
        <w:rPr>
          <w:rFonts w:ascii="Consolas" w:hAnsi="Consolas"/>
          <w:color w:val="2D3436"/>
        </w:rPr>
      </w:pPr>
    </w:p>
    <w:p w14:paraId="3F2E93DA" w14:textId="77777777" w:rsidR="00E624C4" w:rsidRDefault="00E624C4">
      <w:pPr>
        <w:rPr>
          <w:rFonts w:ascii="Consolas" w:hAnsi="Consolas"/>
          <w:b/>
          <w:bCs/>
          <w:color w:val="2D3436"/>
        </w:rPr>
      </w:pPr>
      <w:r>
        <w:rPr>
          <w:rFonts w:ascii="Consolas" w:hAnsi="Consolas"/>
          <w:b/>
          <w:bCs/>
          <w:color w:val="2D3436"/>
        </w:rPr>
        <w:br w:type="page"/>
      </w:r>
    </w:p>
    <w:p w14:paraId="6FC50329" w14:textId="6DA3C7A2" w:rsidR="003E2941" w:rsidRPr="003E2941" w:rsidRDefault="003E2941" w:rsidP="003E2941">
      <w:pPr>
        <w:pStyle w:val="NoSpacing"/>
        <w:rPr>
          <w:rFonts w:ascii="Consolas" w:hAnsi="Consolas"/>
          <w:b/>
          <w:bCs/>
          <w:color w:val="2D3436"/>
        </w:rPr>
      </w:pPr>
      <w:r w:rsidRPr="003E2941">
        <w:rPr>
          <w:rFonts w:ascii="Consolas" w:hAnsi="Consolas"/>
          <w:b/>
          <w:bCs/>
          <w:color w:val="2D3436"/>
        </w:rPr>
        <w:lastRenderedPageBreak/>
        <w:t>Managing Focus and Blurring</w:t>
      </w:r>
    </w:p>
    <w:p w14:paraId="072AC154" w14:textId="0A3D6128" w:rsidR="003E2941" w:rsidRDefault="003E2941" w:rsidP="003E2941">
      <w:pPr>
        <w:pStyle w:val="NoSpacing"/>
        <w:rPr>
          <w:rFonts w:ascii="Consolas" w:hAnsi="Consolas"/>
          <w:color w:val="2D3436"/>
        </w:rPr>
      </w:pPr>
      <w:r w:rsidRPr="003E2941">
        <w:rPr>
          <w:rFonts w:ascii="Consolas" w:hAnsi="Consolas"/>
          <w:color w:val="2D3436"/>
        </w:rPr>
        <w:t xml:space="preserve">You can use </w:t>
      </w:r>
      <w:proofErr w:type="spellStart"/>
      <w:r w:rsidRPr="003E2941">
        <w:rPr>
          <w:rFonts w:ascii="Consolas" w:hAnsi="Consolas"/>
          <w:color w:val="2D3436"/>
        </w:rPr>
        <w:t>useRef</w:t>
      </w:r>
      <w:proofErr w:type="spellEnd"/>
      <w:r w:rsidRPr="003E2941">
        <w:rPr>
          <w:rFonts w:ascii="Consolas" w:hAnsi="Consolas"/>
          <w:color w:val="2D3436"/>
        </w:rPr>
        <w:t xml:space="preserve"> to manage focus control on form elements. This is useful for automatically focusing on an input field when a component mounts, or for moving the focus to another field after a certain action.</w:t>
      </w:r>
    </w:p>
    <w:p w14:paraId="3E028FED" w14:textId="77777777" w:rsidR="00D1300A" w:rsidRDefault="00D1300A" w:rsidP="003E2941">
      <w:pPr>
        <w:pStyle w:val="NoSpacing"/>
        <w:rPr>
          <w:rFonts w:ascii="Consolas" w:hAnsi="Consolas"/>
          <w:color w:val="2D3436"/>
        </w:rPr>
      </w:pPr>
    </w:p>
    <w:p w14:paraId="787CFA85" w14:textId="77777777" w:rsidR="00E624C4" w:rsidRDefault="00E624C4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</w:pPr>
    </w:p>
    <w:p w14:paraId="634A938A" w14:textId="34C158EB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}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1300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react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;</w:t>
      </w:r>
    </w:p>
    <w:p w14:paraId="3F0AF15F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21DA93FE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AutoFocusInput</w:t>
      </w:r>
      <w:proofErr w:type="spellEnd"/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6C3FE1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D1300A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null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28DB74F4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062282CB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006A87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inputRef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current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D1300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focus</w:t>
      </w:r>
      <w:proofErr w:type="spellEnd"/>
      <w:proofErr w:type="gram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();</w:t>
      </w:r>
    </w:p>
    <w:p w14:paraId="2C03B382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}</w:t>
      </w:r>
      <w:r w:rsidRPr="00D1300A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,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[]);</w:t>
      </w:r>
    </w:p>
    <w:p w14:paraId="250A3C73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14BDC06D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E8BD55C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5851A5D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input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ref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D1300A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type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1300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D1300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E5149DC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D1300A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D1300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F8B6239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);</w:t>
      </w:r>
    </w:p>
    <w:p w14:paraId="314414BA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1BDBEC41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5F03346E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D1300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AutoFocusInput</w:t>
      </w:r>
      <w:proofErr w:type="spellEnd"/>
      <w:r w:rsidRPr="00D1300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;</w:t>
      </w:r>
    </w:p>
    <w:p w14:paraId="18FF505B" w14:textId="77777777" w:rsidR="00D1300A" w:rsidRPr="00D1300A" w:rsidRDefault="00D1300A" w:rsidP="00D1300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6D5CA1E9" w14:textId="77777777" w:rsidR="00D1300A" w:rsidRPr="003E2941" w:rsidRDefault="00D1300A" w:rsidP="003E2941">
      <w:pPr>
        <w:pStyle w:val="NoSpacing"/>
        <w:rPr>
          <w:rFonts w:ascii="Consolas" w:hAnsi="Consolas"/>
          <w:color w:val="2D3436"/>
        </w:rPr>
      </w:pPr>
    </w:p>
    <w:p w14:paraId="0E476D83" w14:textId="77777777" w:rsidR="003E2941" w:rsidRPr="003E2941" w:rsidRDefault="003E2941" w:rsidP="003E2941">
      <w:pPr>
        <w:pStyle w:val="NoSpacing"/>
        <w:rPr>
          <w:rFonts w:ascii="Consolas" w:hAnsi="Consolas"/>
          <w:color w:val="2D3436"/>
        </w:rPr>
      </w:pPr>
    </w:p>
    <w:p w14:paraId="56071CA9" w14:textId="77777777" w:rsidR="00E624C4" w:rsidRDefault="00E624C4">
      <w:pPr>
        <w:rPr>
          <w:rFonts w:ascii="Consolas" w:hAnsi="Consolas"/>
          <w:b/>
          <w:bCs/>
          <w:color w:val="2D3436"/>
        </w:rPr>
      </w:pPr>
      <w:r>
        <w:rPr>
          <w:rFonts w:ascii="Consolas" w:hAnsi="Consolas"/>
          <w:b/>
          <w:bCs/>
          <w:color w:val="2D3436"/>
        </w:rPr>
        <w:br w:type="page"/>
      </w:r>
    </w:p>
    <w:p w14:paraId="12D0D55B" w14:textId="7EC13B26" w:rsidR="003E2941" w:rsidRPr="003E2941" w:rsidRDefault="003E2941" w:rsidP="003E2941">
      <w:pPr>
        <w:pStyle w:val="NoSpacing"/>
        <w:rPr>
          <w:rFonts w:ascii="Consolas" w:hAnsi="Consolas"/>
          <w:b/>
          <w:bCs/>
          <w:color w:val="2D3436"/>
        </w:rPr>
      </w:pPr>
      <w:r w:rsidRPr="003E2941">
        <w:rPr>
          <w:rFonts w:ascii="Consolas" w:hAnsi="Consolas"/>
          <w:b/>
          <w:bCs/>
          <w:color w:val="2D3436"/>
        </w:rPr>
        <w:lastRenderedPageBreak/>
        <w:t>Triggering Animations or Other Side Effects</w:t>
      </w:r>
    </w:p>
    <w:p w14:paraId="18658556" w14:textId="6D989D20" w:rsidR="003E2941" w:rsidRDefault="003E2941" w:rsidP="003E2941">
      <w:pPr>
        <w:pStyle w:val="NoSpacing"/>
        <w:rPr>
          <w:rFonts w:ascii="Consolas" w:hAnsi="Consolas"/>
          <w:color w:val="2D3436"/>
        </w:rPr>
      </w:pPr>
      <w:r w:rsidRPr="003E2941">
        <w:rPr>
          <w:rFonts w:ascii="Consolas" w:hAnsi="Consolas"/>
          <w:color w:val="2D3436"/>
        </w:rPr>
        <w:t xml:space="preserve">If you need to trigger animations or other side effects based on user interaction with a form element, </w:t>
      </w:r>
      <w:proofErr w:type="spellStart"/>
      <w:r w:rsidRPr="003E2941">
        <w:rPr>
          <w:rFonts w:ascii="Consolas" w:hAnsi="Consolas"/>
          <w:color w:val="2D3436"/>
        </w:rPr>
        <w:t>useRef</w:t>
      </w:r>
      <w:proofErr w:type="spellEnd"/>
      <w:r w:rsidRPr="003E2941">
        <w:rPr>
          <w:rFonts w:ascii="Consolas" w:hAnsi="Consolas"/>
          <w:color w:val="2D3436"/>
        </w:rPr>
        <w:t xml:space="preserve"> can be used to directly interact with the element</w:t>
      </w:r>
    </w:p>
    <w:p w14:paraId="68485D1C" w14:textId="77777777" w:rsidR="00E624C4" w:rsidRDefault="00E624C4" w:rsidP="003E2941">
      <w:pPr>
        <w:pStyle w:val="NoSpacing"/>
        <w:rPr>
          <w:rFonts w:ascii="Consolas" w:hAnsi="Consolas"/>
          <w:color w:val="2D3436"/>
        </w:rPr>
      </w:pPr>
    </w:p>
    <w:p w14:paraId="1C4E312D" w14:textId="77777777" w:rsid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</w:pPr>
    </w:p>
    <w:p w14:paraId="73E2ABEB" w14:textId="2A766D5C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import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useRef</w:t>
      </w:r>
      <w:proofErr w:type="spellEnd"/>
      <w:proofErr w:type="gramEnd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} 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from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624C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react</w:t>
      </w:r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;</w:t>
      </w:r>
    </w:p>
    <w:p w14:paraId="59EA43D7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0B39777C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24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AnimatedInput</w:t>
      </w:r>
      <w:proofErr w:type="spellEnd"/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A9847F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4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4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useRef</w:t>
      </w:r>
      <w:proofErr w:type="spellEnd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E624C4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null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204CDBAC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3F941FAA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4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handleFocus</w:t>
      </w:r>
      <w:proofErr w:type="spellEnd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8F8FDB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inputRef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current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classList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E624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624C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animate</w:t>
      </w:r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0E8E88E6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};</w:t>
      </w:r>
    </w:p>
    <w:p w14:paraId="0D2685D9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19E98258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4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handleBlur</w:t>
      </w:r>
      <w:proofErr w:type="spellEnd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3A1966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inputRef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current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classList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E624C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624C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animate</w:t>
      </w:r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05ED3713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};</w:t>
      </w:r>
    </w:p>
    <w:p w14:paraId="78667F48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0F2DF3E1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0F1C8FD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E624C4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6B89257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E624C4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input</w:t>
      </w:r>
    </w:p>
    <w:p w14:paraId="71D2D3F7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4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ref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24C4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inputRef</w:t>
      </w:r>
      <w:proofErr w:type="spellEnd"/>
      <w:r w:rsidRPr="00E624C4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01AAC0F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24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type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E624C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E624C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5A4782B4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24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onFocus</w:t>
      </w:r>
      <w:proofErr w:type="spellEnd"/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24C4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handleFocus</w:t>
      </w:r>
      <w:proofErr w:type="spellEnd"/>
      <w:r w:rsidRPr="00E624C4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046E29A2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24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onBlur</w:t>
      </w:r>
      <w:proofErr w:type="spellEnd"/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24C4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handleBlur</w:t>
      </w:r>
      <w:proofErr w:type="spellEnd"/>
      <w:r w:rsidRPr="00E624C4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113FD118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      /&gt;</w:t>
      </w:r>
    </w:p>
    <w:p w14:paraId="584543C2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E624C4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E624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4455299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  );</w:t>
      </w:r>
    </w:p>
    <w:p w14:paraId="227EB1B8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71749650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20B77D4A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export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E624C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AnimatedInput</w:t>
      </w:r>
      <w:proofErr w:type="spellEnd"/>
      <w:r w:rsidRPr="00E624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;</w:t>
      </w:r>
    </w:p>
    <w:p w14:paraId="3A4E4E09" w14:textId="77777777" w:rsidR="00E624C4" w:rsidRPr="00E624C4" w:rsidRDefault="00E624C4" w:rsidP="00E624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2D436EEE" w14:textId="77777777" w:rsidR="00E624C4" w:rsidRPr="00B21F88" w:rsidRDefault="00E624C4" w:rsidP="003E2941">
      <w:pPr>
        <w:pStyle w:val="NoSpacing"/>
        <w:rPr>
          <w:rFonts w:ascii="Consolas" w:hAnsi="Consolas"/>
          <w:color w:val="2D3436"/>
        </w:rPr>
      </w:pPr>
    </w:p>
    <w:sectPr w:rsidR="00E624C4" w:rsidRPr="00B2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2249"/>
    <w:multiLevelType w:val="hybridMultilevel"/>
    <w:tmpl w:val="2AC4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6EBE"/>
    <w:multiLevelType w:val="multilevel"/>
    <w:tmpl w:val="77A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8593D"/>
    <w:multiLevelType w:val="hybridMultilevel"/>
    <w:tmpl w:val="74729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824E6"/>
    <w:multiLevelType w:val="hybridMultilevel"/>
    <w:tmpl w:val="A0A8D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24BD"/>
    <w:multiLevelType w:val="multilevel"/>
    <w:tmpl w:val="5FE2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22952"/>
    <w:multiLevelType w:val="hybridMultilevel"/>
    <w:tmpl w:val="CCA8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62665"/>
    <w:multiLevelType w:val="hybridMultilevel"/>
    <w:tmpl w:val="6A12A4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B91500"/>
    <w:multiLevelType w:val="hybridMultilevel"/>
    <w:tmpl w:val="87EC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F7A30"/>
    <w:multiLevelType w:val="hybridMultilevel"/>
    <w:tmpl w:val="CD1E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67C0D"/>
    <w:multiLevelType w:val="hybridMultilevel"/>
    <w:tmpl w:val="9A9C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80D53"/>
    <w:multiLevelType w:val="hybridMultilevel"/>
    <w:tmpl w:val="D84EC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597"/>
    <w:multiLevelType w:val="multilevel"/>
    <w:tmpl w:val="AC8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843A5"/>
    <w:multiLevelType w:val="hybridMultilevel"/>
    <w:tmpl w:val="BB8A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618D2"/>
    <w:multiLevelType w:val="hybridMultilevel"/>
    <w:tmpl w:val="D0CC9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E3AE9"/>
    <w:multiLevelType w:val="hybridMultilevel"/>
    <w:tmpl w:val="8616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74A0D"/>
    <w:multiLevelType w:val="hybridMultilevel"/>
    <w:tmpl w:val="32C04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607C3"/>
    <w:multiLevelType w:val="hybridMultilevel"/>
    <w:tmpl w:val="C70C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E18E5"/>
    <w:multiLevelType w:val="multilevel"/>
    <w:tmpl w:val="70D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54634"/>
    <w:multiLevelType w:val="hybridMultilevel"/>
    <w:tmpl w:val="11C4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20"/>
  </w:num>
  <w:num w:numId="2" w16cid:durableId="859969969">
    <w:abstractNumId w:val="16"/>
  </w:num>
  <w:num w:numId="3" w16cid:durableId="203711061">
    <w:abstractNumId w:val="7"/>
  </w:num>
  <w:num w:numId="4" w16cid:durableId="1220625759">
    <w:abstractNumId w:val="1"/>
  </w:num>
  <w:num w:numId="5" w16cid:durableId="928201968">
    <w:abstractNumId w:val="3"/>
  </w:num>
  <w:num w:numId="6" w16cid:durableId="193538565">
    <w:abstractNumId w:val="18"/>
  </w:num>
  <w:num w:numId="7" w16cid:durableId="1604994324">
    <w:abstractNumId w:val="23"/>
  </w:num>
  <w:num w:numId="8" w16cid:durableId="2020817220">
    <w:abstractNumId w:val="13"/>
  </w:num>
  <w:num w:numId="9" w16cid:durableId="1011833093">
    <w:abstractNumId w:val="24"/>
  </w:num>
  <w:num w:numId="10" w16cid:durableId="535121639">
    <w:abstractNumId w:val="14"/>
  </w:num>
  <w:num w:numId="11" w16cid:durableId="1233854039">
    <w:abstractNumId w:val="5"/>
  </w:num>
  <w:num w:numId="12" w16cid:durableId="1800561739">
    <w:abstractNumId w:val="25"/>
  </w:num>
  <w:num w:numId="13" w16cid:durableId="1925525450">
    <w:abstractNumId w:val="6"/>
  </w:num>
  <w:num w:numId="14" w16cid:durableId="1116414345">
    <w:abstractNumId w:val="12"/>
  </w:num>
  <w:num w:numId="15" w16cid:durableId="743994554">
    <w:abstractNumId w:val="21"/>
  </w:num>
  <w:num w:numId="16" w16cid:durableId="2022049772">
    <w:abstractNumId w:val="4"/>
  </w:num>
  <w:num w:numId="17" w16cid:durableId="779252942">
    <w:abstractNumId w:val="15"/>
  </w:num>
  <w:num w:numId="18" w16cid:durableId="1155758683">
    <w:abstractNumId w:val="22"/>
  </w:num>
  <w:num w:numId="19" w16cid:durableId="1030034013">
    <w:abstractNumId w:val="11"/>
  </w:num>
  <w:num w:numId="20" w16cid:durableId="240332193">
    <w:abstractNumId w:val="17"/>
  </w:num>
  <w:num w:numId="21" w16cid:durableId="439642475">
    <w:abstractNumId w:val="26"/>
  </w:num>
  <w:num w:numId="22" w16cid:durableId="540824538">
    <w:abstractNumId w:val="19"/>
  </w:num>
  <w:num w:numId="23" w16cid:durableId="1051686265">
    <w:abstractNumId w:val="2"/>
  </w:num>
  <w:num w:numId="24" w16cid:durableId="665330467">
    <w:abstractNumId w:val="28"/>
  </w:num>
  <w:num w:numId="25" w16cid:durableId="765618298">
    <w:abstractNumId w:val="8"/>
  </w:num>
  <w:num w:numId="26" w16cid:durableId="1537549250">
    <w:abstractNumId w:val="29"/>
  </w:num>
  <w:num w:numId="27" w16cid:durableId="1534685204">
    <w:abstractNumId w:val="27"/>
  </w:num>
  <w:num w:numId="28" w16cid:durableId="342169922">
    <w:abstractNumId w:val="9"/>
  </w:num>
  <w:num w:numId="29" w16cid:durableId="1627731235">
    <w:abstractNumId w:val="10"/>
  </w:num>
  <w:num w:numId="30" w16cid:durableId="173430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1544F"/>
    <w:rsid w:val="0004680A"/>
    <w:rsid w:val="000F3344"/>
    <w:rsid w:val="00174480"/>
    <w:rsid w:val="001D0040"/>
    <w:rsid w:val="001D19F0"/>
    <w:rsid w:val="001F3450"/>
    <w:rsid w:val="001F6EDC"/>
    <w:rsid w:val="002646EB"/>
    <w:rsid w:val="00313459"/>
    <w:rsid w:val="003E2941"/>
    <w:rsid w:val="00430560"/>
    <w:rsid w:val="005C714B"/>
    <w:rsid w:val="00607EB9"/>
    <w:rsid w:val="006A453B"/>
    <w:rsid w:val="006D336E"/>
    <w:rsid w:val="00796265"/>
    <w:rsid w:val="00823198"/>
    <w:rsid w:val="0083721D"/>
    <w:rsid w:val="0084347F"/>
    <w:rsid w:val="0086673B"/>
    <w:rsid w:val="00880A62"/>
    <w:rsid w:val="008822FE"/>
    <w:rsid w:val="008D79C7"/>
    <w:rsid w:val="008E71A6"/>
    <w:rsid w:val="009032AD"/>
    <w:rsid w:val="00974C19"/>
    <w:rsid w:val="00994A27"/>
    <w:rsid w:val="00997242"/>
    <w:rsid w:val="009D5DA2"/>
    <w:rsid w:val="00B21F88"/>
    <w:rsid w:val="00B3054B"/>
    <w:rsid w:val="00B8238C"/>
    <w:rsid w:val="00B84BE1"/>
    <w:rsid w:val="00BA10F8"/>
    <w:rsid w:val="00BE30FB"/>
    <w:rsid w:val="00BE78B0"/>
    <w:rsid w:val="00C25BF9"/>
    <w:rsid w:val="00C6522E"/>
    <w:rsid w:val="00C70511"/>
    <w:rsid w:val="00C9370C"/>
    <w:rsid w:val="00CC6567"/>
    <w:rsid w:val="00D1300A"/>
    <w:rsid w:val="00D91E8B"/>
    <w:rsid w:val="00E624C4"/>
    <w:rsid w:val="00F5148D"/>
    <w:rsid w:val="00F6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1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66</cp:revision>
  <dcterms:created xsi:type="dcterms:W3CDTF">2024-07-07T22:37:00Z</dcterms:created>
  <dcterms:modified xsi:type="dcterms:W3CDTF">2024-07-09T23:50:00Z</dcterms:modified>
</cp:coreProperties>
</file>