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F6A87"/>
  <w:body>
    <w:p w14:paraId="509B23A2" w14:textId="77777777" w:rsidR="00F20F74" w:rsidRPr="00F20F74" w:rsidRDefault="00F20F74" w:rsidP="00F20F74">
      <w:pPr>
        <w:pStyle w:val="NoSpacing"/>
        <w:rPr>
          <w:rFonts w:ascii="Consolas" w:hAnsi="Consolas"/>
          <w:b/>
          <w:bCs/>
          <w:color w:val="2D3436"/>
        </w:rPr>
      </w:pPr>
      <w:bookmarkStart w:id="0" w:name="_Hlk172269547"/>
      <w:r w:rsidRPr="00F20F74">
        <w:rPr>
          <w:rFonts w:ascii="Consolas" w:hAnsi="Consolas"/>
          <w:b/>
          <w:bCs/>
          <w:color w:val="2D3436"/>
        </w:rPr>
        <w:t>Event Delegation in React</w:t>
      </w:r>
    </w:p>
    <w:p w14:paraId="1B189861" w14:textId="64A60859" w:rsidR="00F20F74" w:rsidRDefault="00F20F74" w:rsidP="00F20F74">
      <w:pPr>
        <w:pStyle w:val="NoSpacing"/>
        <w:rPr>
          <w:rFonts w:ascii="Consolas" w:hAnsi="Consolas"/>
          <w:color w:val="2D3436"/>
        </w:rPr>
      </w:pPr>
      <w:r w:rsidRPr="00F20F74">
        <w:rPr>
          <w:rFonts w:ascii="Consolas" w:hAnsi="Consolas"/>
          <w:color w:val="2D3436"/>
        </w:rPr>
        <w:t>React registers event handlers at the root DOM container (e.g., the root div in a React app). This is an implementation of event delegation, where events are handled at a central place.</w:t>
      </w:r>
    </w:p>
    <w:p w14:paraId="6F5A8163" w14:textId="77777777" w:rsidR="004029E9" w:rsidRDefault="004029E9" w:rsidP="00F20F74">
      <w:pPr>
        <w:pStyle w:val="NoSpacing"/>
        <w:rPr>
          <w:rFonts w:ascii="Consolas" w:hAnsi="Consolas"/>
          <w:color w:val="2D3436"/>
        </w:rPr>
      </w:pPr>
    </w:p>
    <w:p w14:paraId="142C2B34" w14:textId="5B0CA2F1" w:rsidR="004029E9" w:rsidRDefault="004029E9" w:rsidP="00F20F74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0ED3E699" wp14:editId="6990A69B">
            <wp:extent cx="5731510" cy="3223895"/>
            <wp:effectExtent l="0" t="0" r="2540" b="0"/>
            <wp:docPr id="2838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89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873B" w14:textId="77777777" w:rsidR="004029E9" w:rsidRDefault="004029E9" w:rsidP="00F20F74">
      <w:pPr>
        <w:pStyle w:val="NoSpacing"/>
        <w:rPr>
          <w:rFonts w:ascii="Consolas" w:hAnsi="Consolas"/>
          <w:color w:val="2D3436"/>
        </w:rPr>
      </w:pPr>
    </w:p>
    <w:p w14:paraId="4A1E78F6" w14:textId="5C4D41B0" w:rsidR="004029E9" w:rsidRPr="00F20F74" w:rsidRDefault="004029E9" w:rsidP="00F20F74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1ADDDD73" wp14:editId="109996F0">
            <wp:extent cx="5731510" cy="3223895"/>
            <wp:effectExtent l="0" t="0" r="2540" b="0"/>
            <wp:docPr id="160595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55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78EA" w14:textId="77777777" w:rsidR="00F20F74" w:rsidRPr="00F20F74" w:rsidRDefault="00F20F74" w:rsidP="00F20F74">
      <w:pPr>
        <w:pStyle w:val="NoSpacing"/>
        <w:rPr>
          <w:rFonts w:ascii="Consolas" w:hAnsi="Consolas"/>
          <w:color w:val="2D3436"/>
        </w:rPr>
      </w:pPr>
    </w:p>
    <w:p w14:paraId="47475972" w14:textId="77777777" w:rsidR="00FB3C00" w:rsidRDefault="00FB3C00">
      <w:pPr>
        <w:rPr>
          <w:rFonts w:ascii="Consolas" w:hAnsi="Consolas"/>
          <w:b/>
          <w:bCs/>
          <w:color w:val="2D3436"/>
        </w:rPr>
      </w:pPr>
      <w:r>
        <w:rPr>
          <w:rFonts w:ascii="Consolas" w:hAnsi="Consolas"/>
          <w:b/>
          <w:bCs/>
          <w:color w:val="2D3436"/>
        </w:rPr>
        <w:br w:type="page"/>
      </w:r>
    </w:p>
    <w:p w14:paraId="3F35756F" w14:textId="1BA5EB7A" w:rsidR="00F20F74" w:rsidRPr="00F20F74" w:rsidRDefault="00F20F74" w:rsidP="00F20F74">
      <w:pPr>
        <w:pStyle w:val="NoSpacing"/>
        <w:rPr>
          <w:rFonts w:ascii="Consolas" w:hAnsi="Consolas"/>
          <w:b/>
          <w:bCs/>
          <w:color w:val="2D3436"/>
        </w:rPr>
      </w:pPr>
      <w:r w:rsidRPr="00F20F74">
        <w:rPr>
          <w:rFonts w:ascii="Consolas" w:hAnsi="Consolas"/>
          <w:b/>
          <w:bCs/>
          <w:color w:val="2D3436"/>
        </w:rPr>
        <w:lastRenderedPageBreak/>
        <w:t>Event Handling Phases in React</w:t>
      </w:r>
    </w:p>
    <w:p w14:paraId="076A5A84" w14:textId="77777777" w:rsidR="00F20F74" w:rsidRDefault="00F20F74" w:rsidP="00F20F74">
      <w:pPr>
        <w:pStyle w:val="NoSpacing"/>
        <w:numPr>
          <w:ilvl w:val="0"/>
          <w:numId w:val="2"/>
        </w:numPr>
        <w:rPr>
          <w:rFonts w:ascii="Consolas" w:hAnsi="Consolas"/>
          <w:color w:val="2D3436"/>
        </w:rPr>
      </w:pPr>
      <w:r w:rsidRPr="00F20F74">
        <w:rPr>
          <w:rFonts w:ascii="Consolas" w:hAnsi="Consolas"/>
          <w:color w:val="2D3436"/>
        </w:rPr>
        <w:t>The event is created at the root and travels down the DOM tree.</w:t>
      </w:r>
    </w:p>
    <w:p w14:paraId="505A791E" w14:textId="77777777" w:rsidR="00F20F74" w:rsidRDefault="00F20F74" w:rsidP="00F20F74">
      <w:pPr>
        <w:pStyle w:val="NoSpacing"/>
        <w:numPr>
          <w:ilvl w:val="0"/>
          <w:numId w:val="2"/>
        </w:numPr>
        <w:rPr>
          <w:rFonts w:ascii="Consolas" w:hAnsi="Consolas"/>
          <w:color w:val="2D3436"/>
        </w:rPr>
      </w:pPr>
      <w:r w:rsidRPr="00F20F74">
        <w:rPr>
          <w:rFonts w:ascii="Consolas" w:hAnsi="Consolas"/>
          <w:color w:val="2D3436"/>
        </w:rPr>
        <w:t>After reaching the target element, it bubbles back up.</w:t>
      </w:r>
    </w:p>
    <w:p w14:paraId="20D10930" w14:textId="5F54B96D" w:rsidR="00F20F74" w:rsidRPr="00F20F74" w:rsidRDefault="00F20F74" w:rsidP="00F20F74">
      <w:pPr>
        <w:pStyle w:val="NoSpacing"/>
        <w:numPr>
          <w:ilvl w:val="0"/>
          <w:numId w:val="2"/>
        </w:numPr>
        <w:rPr>
          <w:rFonts w:ascii="Consolas" w:hAnsi="Consolas"/>
          <w:color w:val="2D3436"/>
        </w:rPr>
      </w:pPr>
      <w:r w:rsidRPr="00F20F74">
        <w:rPr>
          <w:rFonts w:ascii="Consolas" w:hAnsi="Consolas"/>
          <w:color w:val="2D3436"/>
        </w:rPr>
        <w:t>React handles the event at the root container based on the registered handlers.</w:t>
      </w:r>
    </w:p>
    <w:p w14:paraId="2C6E42A3" w14:textId="77777777" w:rsidR="00F20F74" w:rsidRDefault="00F20F74" w:rsidP="00F20F74">
      <w:pPr>
        <w:pStyle w:val="NoSpacing"/>
        <w:rPr>
          <w:rFonts w:ascii="Consolas" w:hAnsi="Consolas"/>
          <w:color w:val="2D3436"/>
        </w:rPr>
      </w:pPr>
    </w:p>
    <w:p w14:paraId="751B6D1F" w14:textId="77777777" w:rsidR="00FB3C00" w:rsidRPr="00F20F74" w:rsidRDefault="00FB3C00" w:rsidP="00FB3C00">
      <w:pPr>
        <w:pStyle w:val="NoSpacing"/>
        <w:rPr>
          <w:rFonts w:ascii="Consolas" w:hAnsi="Consolas"/>
          <w:b/>
          <w:bCs/>
          <w:color w:val="2D3436"/>
        </w:rPr>
      </w:pPr>
      <w:r w:rsidRPr="00F20F74">
        <w:rPr>
          <w:rFonts w:ascii="Consolas" w:hAnsi="Consolas"/>
          <w:b/>
          <w:bCs/>
          <w:color w:val="2D3436"/>
        </w:rPr>
        <w:t>Synthetic Events</w:t>
      </w:r>
    </w:p>
    <w:p w14:paraId="3836449C" w14:textId="77777777" w:rsidR="00FB3C00" w:rsidRDefault="00FB3C00" w:rsidP="00FB3C00">
      <w:pPr>
        <w:pStyle w:val="NoSpacing"/>
        <w:rPr>
          <w:rFonts w:ascii="Consolas" w:hAnsi="Consolas"/>
          <w:color w:val="2D3436"/>
        </w:rPr>
      </w:pPr>
      <w:r w:rsidRPr="00F20F74">
        <w:rPr>
          <w:rFonts w:ascii="Consolas" w:hAnsi="Consolas"/>
          <w:color w:val="2D3436"/>
        </w:rPr>
        <w:t xml:space="preserve">React uses synthetic events, which are wrappers around native events, providing a consistent interface across different browsers. Synthetic events support important methods like </w:t>
      </w:r>
      <w:proofErr w:type="spellStart"/>
      <w:r w:rsidRPr="00F20F74">
        <w:rPr>
          <w:rFonts w:ascii="Consolas" w:hAnsi="Consolas"/>
          <w:color w:val="2D3436"/>
        </w:rPr>
        <w:t>stopPropagation</w:t>
      </w:r>
      <w:proofErr w:type="spellEnd"/>
      <w:r w:rsidRPr="00F20F74">
        <w:rPr>
          <w:rFonts w:ascii="Consolas" w:hAnsi="Consolas"/>
          <w:color w:val="2D3436"/>
        </w:rPr>
        <w:t xml:space="preserve"> and </w:t>
      </w:r>
      <w:proofErr w:type="spellStart"/>
      <w:r w:rsidRPr="00F20F74">
        <w:rPr>
          <w:rFonts w:ascii="Consolas" w:hAnsi="Consolas"/>
          <w:color w:val="2D3436"/>
        </w:rPr>
        <w:t>preventDefault</w:t>
      </w:r>
      <w:proofErr w:type="spellEnd"/>
      <w:r w:rsidRPr="00F20F74">
        <w:rPr>
          <w:rFonts w:ascii="Consolas" w:hAnsi="Consolas"/>
          <w:color w:val="2D3436"/>
        </w:rPr>
        <w:t>.</w:t>
      </w:r>
    </w:p>
    <w:p w14:paraId="14F2E260" w14:textId="77777777" w:rsidR="00FB3C00" w:rsidRDefault="00FB3C00" w:rsidP="00FB3C00">
      <w:pPr>
        <w:pStyle w:val="NoSpacing"/>
        <w:rPr>
          <w:rFonts w:ascii="Consolas" w:hAnsi="Consolas"/>
          <w:color w:val="2D3436"/>
        </w:rPr>
      </w:pPr>
    </w:p>
    <w:p w14:paraId="44E33E36" w14:textId="77777777" w:rsidR="00FB3C00" w:rsidRPr="00F20F74" w:rsidRDefault="00FB3C00" w:rsidP="00FB3C00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2CF07B50" wp14:editId="20B772DF">
            <wp:extent cx="5731510" cy="3223895"/>
            <wp:effectExtent l="0" t="0" r="2540" b="0"/>
            <wp:docPr id="117800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06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4FCE" w14:textId="77777777" w:rsidR="00FB3C00" w:rsidRDefault="00FB3C00" w:rsidP="00F20F74">
      <w:pPr>
        <w:pStyle w:val="NoSpacing"/>
        <w:rPr>
          <w:rFonts w:ascii="Consolas" w:hAnsi="Consolas"/>
          <w:color w:val="2D3436"/>
        </w:rPr>
      </w:pPr>
    </w:p>
    <w:p w14:paraId="7C62CB3A" w14:textId="77777777" w:rsidR="00FB3C00" w:rsidRDefault="00FB3C00" w:rsidP="00F20F74">
      <w:pPr>
        <w:pStyle w:val="NoSpacing"/>
        <w:rPr>
          <w:rFonts w:ascii="Consolas" w:hAnsi="Consolas"/>
          <w:color w:val="2D3436"/>
        </w:rPr>
      </w:pPr>
    </w:p>
    <w:p w14:paraId="0E5A323C" w14:textId="1CFF29C1" w:rsidR="00F20F74" w:rsidRPr="00F20F74" w:rsidRDefault="00F20F74" w:rsidP="00F20F74">
      <w:pPr>
        <w:pStyle w:val="NoSpacing"/>
        <w:rPr>
          <w:rFonts w:ascii="Consolas" w:hAnsi="Consolas"/>
          <w:b/>
          <w:bCs/>
          <w:color w:val="2D3436"/>
        </w:rPr>
      </w:pPr>
      <w:r w:rsidRPr="00F20F74">
        <w:rPr>
          <w:rFonts w:ascii="Consolas" w:hAnsi="Consolas"/>
          <w:b/>
          <w:bCs/>
          <w:color w:val="2D3436"/>
        </w:rPr>
        <w:t>Event Handler Differences in React vs. Vanilla JavaScript</w:t>
      </w:r>
    </w:p>
    <w:p w14:paraId="3545D953" w14:textId="77777777" w:rsidR="00F20F74" w:rsidRPr="00F20F74" w:rsidRDefault="00F20F74" w:rsidP="00F20F74">
      <w:pPr>
        <w:pStyle w:val="NoSpacing"/>
        <w:rPr>
          <w:rFonts w:ascii="Consolas" w:hAnsi="Consolas"/>
          <w:color w:val="2D3436"/>
        </w:rPr>
      </w:pPr>
    </w:p>
    <w:p w14:paraId="2B411DD5" w14:textId="77777777" w:rsidR="00F20F74" w:rsidRDefault="00F20F74" w:rsidP="00F20F74">
      <w:pPr>
        <w:pStyle w:val="NoSpacing"/>
        <w:numPr>
          <w:ilvl w:val="0"/>
          <w:numId w:val="3"/>
        </w:numPr>
        <w:rPr>
          <w:rFonts w:ascii="Consolas" w:hAnsi="Consolas"/>
          <w:b/>
          <w:bCs/>
          <w:color w:val="2D3436"/>
        </w:rPr>
      </w:pPr>
      <w:r w:rsidRPr="00F20F74">
        <w:rPr>
          <w:rFonts w:ascii="Consolas" w:hAnsi="Consolas"/>
          <w:b/>
          <w:bCs/>
          <w:color w:val="2D3436"/>
        </w:rPr>
        <w:t>Naming Convention</w:t>
      </w:r>
    </w:p>
    <w:p w14:paraId="5396172C" w14:textId="77777777" w:rsidR="00F20F74" w:rsidRDefault="00F20F74" w:rsidP="00F20F74">
      <w:pPr>
        <w:pStyle w:val="NoSpacing"/>
        <w:ind w:left="720"/>
        <w:rPr>
          <w:rFonts w:ascii="Consolas" w:hAnsi="Consolas"/>
          <w:b/>
          <w:bCs/>
          <w:color w:val="2D3436"/>
        </w:rPr>
      </w:pPr>
      <w:r w:rsidRPr="00F20F74">
        <w:rPr>
          <w:rFonts w:ascii="Consolas" w:hAnsi="Consolas"/>
          <w:color w:val="2D3436"/>
        </w:rPr>
        <w:t xml:space="preserve">React uses camelCase (e.g., </w:t>
      </w:r>
      <w:proofErr w:type="spellStart"/>
      <w:r w:rsidRPr="00F20F74">
        <w:rPr>
          <w:rFonts w:ascii="Consolas" w:hAnsi="Consolas"/>
          <w:color w:val="2D3436"/>
        </w:rPr>
        <w:t>onClick</w:t>
      </w:r>
      <w:proofErr w:type="spellEnd"/>
      <w:r w:rsidRPr="00F20F74">
        <w:rPr>
          <w:rFonts w:ascii="Consolas" w:hAnsi="Consolas"/>
          <w:color w:val="2D3436"/>
        </w:rPr>
        <w:t>) while HTML uses lowercase (e.g., onclick).</w:t>
      </w:r>
    </w:p>
    <w:p w14:paraId="264366A6" w14:textId="77777777" w:rsidR="00F20F74" w:rsidRDefault="00F20F74" w:rsidP="00F20F74">
      <w:pPr>
        <w:pStyle w:val="NoSpacing"/>
        <w:ind w:left="720"/>
        <w:rPr>
          <w:rFonts w:ascii="Consolas" w:hAnsi="Consolas"/>
          <w:b/>
          <w:bCs/>
          <w:color w:val="2D3436"/>
        </w:rPr>
      </w:pPr>
    </w:p>
    <w:p w14:paraId="27D8D951" w14:textId="77777777" w:rsidR="00F20F74" w:rsidRDefault="00F20F74" w:rsidP="00F20F74">
      <w:pPr>
        <w:pStyle w:val="NoSpacing"/>
        <w:numPr>
          <w:ilvl w:val="0"/>
          <w:numId w:val="3"/>
        </w:numPr>
        <w:rPr>
          <w:rFonts w:ascii="Consolas" w:hAnsi="Consolas"/>
          <w:b/>
          <w:bCs/>
          <w:color w:val="2D3436"/>
        </w:rPr>
      </w:pPr>
      <w:r w:rsidRPr="00F20F74">
        <w:rPr>
          <w:rFonts w:ascii="Consolas" w:hAnsi="Consolas"/>
          <w:b/>
          <w:bCs/>
          <w:color w:val="2D3436"/>
        </w:rPr>
        <w:t xml:space="preserve">Preventing Default </w:t>
      </w:r>
      <w:proofErr w:type="spellStart"/>
      <w:r w:rsidRPr="00F20F74">
        <w:rPr>
          <w:rFonts w:ascii="Consolas" w:hAnsi="Consolas"/>
          <w:b/>
          <w:bCs/>
          <w:color w:val="2D3436"/>
        </w:rPr>
        <w:t>Behavior</w:t>
      </w:r>
      <w:proofErr w:type="spellEnd"/>
      <w:r w:rsidRPr="00F20F74">
        <w:rPr>
          <w:rFonts w:ascii="Consolas" w:hAnsi="Consolas"/>
          <w:color w:val="2D3436"/>
        </w:rPr>
        <w:t xml:space="preserve"> </w:t>
      </w:r>
    </w:p>
    <w:p w14:paraId="656B4CB1" w14:textId="77777777" w:rsidR="00F20F74" w:rsidRDefault="00F20F74" w:rsidP="00F20F74">
      <w:pPr>
        <w:pStyle w:val="NoSpacing"/>
        <w:ind w:left="720"/>
        <w:rPr>
          <w:rFonts w:ascii="Consolas" w:hAnsi="Consolas"/>
          <w:b/>
          <w:bCs/>
          <w:color w:val="2D3436"/>
        </w:rPr>
      </w:pPr>
      <w:r w:rsidRPr="00F20F74">
        <w:rPr>
          <w:rFonts w:ascii="Consolas" w:hAnsi="Consolas"/>
          <w:color w:val="2D3436"/>
        </w:rPr>
        <w:t xml:space="preserve">Use </w:t>
      </w:r>
      <w:proofErr w:type="spellStart"/>
      <w:r w:rsidRPr="00F20F74">
        <w:rPr>
          <w:rFonts w:ascii="Consolas" w:hAnsi="Consolas"/>
          <w:color w:val="2D3436"/>
        </w:rPr>
        <w:t>preventDefault</w:t>
      </w:r>
      <w:proofErr w:type="spellEnd"/>
      <w:r w:rsidRPr="00F20F74">
        <w:rPr>
          <w:rFonts w:ascii="Consolas" w:hAnsi="Consolas"/>
          <w:color w:val="2D3436"/>
        </w:rPr>
        <w:t xml:space="preserve"> in React, as returning false in an event handler won't work.</w:t>
      </w:r>
    </w:p>
    <w:p w14:paraId="5DE67825" w14:textId="77777777" w:rsidR="00F20F74" w:rsidRDefault="00F20F74" w:rsidP="00F20F74">
      <w:pPr>
        <w:pStyle w:val="NoSpacing"/>
        <w:ind w:left="720"/>
        <w:rPr>
          <w:rFonts w:ascii="Consolas" w:hAnsi="Consolas"/>
          <w:b/>
          <w:bCs/>
          <w:color w:val="2D3436"/>
        </w:rPr>
      </w:pPr>
    </w:p>
    <w:p w14:paraId="2D149D15" w14:textId="77777777" w:rsidR="00F20F74" w:rsidRDefault="00F20F74" w:rsidP="00F20F74">
      <w:pPr>
        <w:pStyle w:val="NoSpacing"/>
        <w:numPr>
          <w:ilvl w:val="0"/>
          <w:numId w:val="3"/>
        </w:numPr>
        <w:rPr>
          <w:rFonts w:ascii="Consolas" w:hAnsi="Consolas"/>
          <w:b/>
          <w:bCs/>
          <w:color w:val="2D3436"/>
        </w:rPr>
      </w:pPr>
      <w:r w:rsidRPr="00F20F74">
        <w:rPr>
          <w:rFonts w:ascii="Consolas" w:hAnsi="Consolas"/>
          <w:b/>
          <w:bCs/>
          <w:color w:val="2D3436"/>
        </w:rPr>
        <w:t>Capturing Phase Handling</w:t>
      </w:r>
    </w:p>
    <w:p w14:paraId="50FE0333" w14:textId="5878CB1B" w:rsidR="00F16735" w:rsidRPr="00F20F74" w:rsidRDefault="00F20F74" w:rsidP="00F20F74">
      <w:pPr>
        <w:pStyle w:val="NoSpacing"/>
        <w:ind w:left="720"/>
        <w:rPr>
          <w:rFonts w:ascii="Consolas" w:hAnsi="Consolas"/>
          <w:b/>
          <w:bCs/>
          <w:color w:val="2D3436"/>
        </w:rPr>
      </w:pPr>
      <w:r w:rsidRPr="00F20F74">
        <w:rPr>
          <w:rFonts w:ascii="Consolas" w:hAnsi="Consolas"/>
          <w:color w:val="2D3436"/>
        </w:rPr>
        <w:t xml:space="preserve">Attach Capture to event handler names (e.g., </w:t>
      </w:r>
      <w:proofErr w:type="spellStart"/>
      <w:r w:rsidRPr="00F20F74">
        <w:rPr>
          <w:rFonts w:ascii="Consolas" w:hAnsi="Consolas"/>
          <w:color w:val="2D3436"/>
        </w:rPr>
        <w:t>onClickCapture</w:t>
      </w:r>
      <w:proofErr w:type="spellEnd"/>
      <w:r w:rsidRPr="00F20F74">
        <w:rPr>
          <w:rFonts w:ascii="Consolas" w:hAnsi="Consolas"/>
          <w:color w:val="2D3436"/>
        </w:rPr>
        <w:t>) to handle events in the capturing phase.</w:t>
      </w:r>
      <w:bookmarkEnd w:id="0"/>
    </w:p>
    <w:sectPr w:rsidR="00F16735" w:rsidRPr="00F20F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25334F"/>
    <w:multiLevelType w:val="hybridMultilevel"/>
    <w:tmpl w:val="F0D85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C84D6B"/>
    <w:multiLevelType w:val="hybridMultilevel"/>
    <w:tmpl w:val="9BB4B6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485A89"/>
    <w:multiLevelType w:val="hybridMultilevel"/>
    <w:tmpl w:val="EDC2E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4402325">
    <w:abstractNumId w:val="2"/>
  </w:num>
  <w:num w:numId="2" w16cid:durableId="1102654245">
    <w:abstractNumId w:val="1"/>
  </w:num>
  <w:num w:numId="3" w16cid:durableId="1949504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1"/>
    <w:rsid w:val="00023F3F"/>
    <w:rsid w:val="0004680A"/>
    <w:rsid w:val="000876FF"/>
    <w:rsid w:val="000C7124"/>
    <w:rsid w:val="000E6C9B"/>
    <w:rsid w:val="00186559"/>
    <w:rsid w:val="001B2D3C"/>
    <w:rsid w:val="00201D63"/>
    <w:rsid w:val="00210E35"/>
    <w:rsid w:val="0022072F"/>
    <w:rsid w:val="00246078"/>
    <w:rsid w:val="00261C05"/>
    <w:rsid w:val="002A5C72"/>
    <w:rsid w:val="00302D03"/>
    <w:rsid w:val="00313459"/>
    <w:rsid w:val="003A2EC3"/>
    <w:rsid w:val="004029E9"/>
    <w:rsid w:val="00475899"/>
    <w:rsid w:val="004C61AD"/>
    <w:rsid w:val="00514767"/>
    <w:rsid w:val="00545E29"/>
    <w:rsid w:val="00554B65"/>
    <w:rsid w:val="005B60D7"/>
    <w:rsid w:val="005C714B"/>
    <w:rsid w:val="005E45F4"/>
    <w:rsid w:val="00620B5A"/>
    <w:rsid w:val="00625992"/>
    <w:rsid w:val="00684C72"/>
    <w:rsid w:val="0078010A"/>
    <w:rsid w:val="00796265"/>
    <w:rsid w:val="007D350C"/>
    <w:rsid w:val="007F5334"/>
    <w:rsid w:val="00812AE4"/>
    <w:rsid w:val="008877E2"/>
    <w:rsid w:val="00892086"/>
    <w:rsid w:val="008A6F6C"/>
    <w:rsid w:val="008D79C7"/>
    <w:rsid w:val="008E71A6"/>
    <w:rsid w:val="00920C51"/>
    <w:rsid w:val="0092578E"/>
    <w:rsid w:val="009440EC"/>
    <w:rsid w:val="009441EF"/>
    <w:rsid w:val="00994A27"/>
    <w:rsid w:val="00994E17"/>
    <w:rsid w:val="00997242"/>
    <w:rsid w:val="009D1815"/>
    <w:rsid w:val="009D5FC0"/>
    <w:rsid w:val="00A34165"/>
    <w:rsid w:val="00A66E5C"/>
    <w:rsid w:val="00AA7D44"/>
    <w:rsid w:val="00AD32F4"/>
    <w:rsid w:val="00B5438F"/>
    <w:rsid w:val="00B652D2"/>
    <w:rsid w:val="00B6678D"/>
    <w:rsid w:val="00B8238C"/>
    <w:rsid w:val="00B84BE1"/>
    <w:rsid w:val="00C54739"/>
    <w:rsid w:val="00C5633F"/>
    <w:rsid w:val="00C9370C"/>
    <w:rsid w:val="00CB6F4D"/>
    <w:rsid w:val="00CF1C6A"/>
    <w:rsid w:val="00D0428A"/>
    <w:rsid w:val="00D32B10"/>
    <w:rsid w:val="00D41D33"/>
    <w:rsid w:val="00D504DE"/>
    <w:rsid w:val="00D91E8B"/>
    <w:rsid w:val="00DD717A"/>
    <w:rsid w:val="00E30D2C"/>
    <w:rsid w:val="00EA3710"/>
    <w:rsid w:val="00F10093"/>
    <w:rsid w:val="00F16735"/>
    <w:rsid w:val="00F20F74"/>
    <w:rsid w:val="00F50A46"/>
    <w:rsid w:val="00F85500"/>
    <w:rsid w:val="00FB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a87"/>
    </o:shapedefaults>
    <o:shapelayout v:ext="edit">
      <o:idmap v:ext="edit" data="1"/>
    </o:shapelayout>
  </w:shapeDefaults>
  <w:decimalSymbol w:val="."/>
  <w:listSeparator w:val=","/>
  <w14:docId w14:val="5C0A0A71"/>
  <w15:chartTrackingRefBased/>
  <w15:docId w15:val="{C9C2F44E-EB43-44DC-92E7-96A967FE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345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85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06FF4-64C1-4D76-B8FF-2EABED167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2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88</cp:revision>
  <dcterms:created xsi:type="dcterms:W3CDTF">2024-07-07T22:37:00Z</dcterms:created>
  <dcterms:modified xsi:type="dcterms:W3CDTF">2024-07-19T16:42:00Z</dcterms:modified>
</cp:coreProperties>
</file>